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C" w:rsidRPr="002C5079" w:rsidRDefault="009E5D8C" w:rsidP="009E5D8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18415</wp:posOffset>
            </wp:positionV>
            <wp:extent cx="478155" cy="526415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</w:p>
    <w:p w:rsidR="009E5D8C" w:rsidRDefault="009E5D8C" w:rsidP="009E5D8C">
      <w:pPr>
        <w:jc w:val="center"/>
        <w:rPr>
          <w:b/>
          <w:sz w:val="24"/>
          <w:szCs w:val="24"/>
        </w:rPr>
      </w:pPr>
    </w:p>
    <w:p w:rsidR="009E5D8C" w:rsidRDefault="009E5D8C" w:rsidP="009E5D8C">
      <w:pPr>
        <w:jc w:val="center"/>
        <w:rPr>
          <w:b/>
          <w:sz w:val="24"/>
          <w:szCs w:val="24"/>
        </w:rPr>
      </w:pP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СОВЕТ ДЕПУТАТОВ</w:t>
      </w: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СОСНОВСКОЕ СЕЛЬСКОЕ ПОСЕЛЕНИЕ</w:t>
      </w:r>
    </w:p>
    <w:p w:rsidR="009E5D8C" w:rsidRPr="002C5079" w:rsidRDefault="009E5D8C" w:rsidP="009E5D8C">
      <w:pPr>
        <w:jc w:val="center"/>
        <w:rPr>
          <w:b/>
          <w:sz w:val="24"/>
          <w:szCs w:val="24"/>
        </w:rPr>
      </w:pPr>
      <w:r w:rsidRPr="002C5079">
        <w:rPr>
          <w:b/>
          <w:sz w:val="24"/>
          <w:szCs w:val="24"/>
        </w:rPr>
        <w:t>МО ПРИОЗЕРСКИЙ МУНИЦПАЛЬНЫЙ РАЙОН</w:t>
      </w:r>
    </w:p>
    <w:p w:rsidR="009E5D8C" w:rsidRPr="002C5079" w:rsidRDefault="009E5D8C" w:rsidP="009E5D8C">
      <w:pPr>
        <w:jc w:val="center"/>
        <w:rPr>
          <w:sz w:val="24"/>
          <w:szCs w:val="24"/>
        </w:rPr>
      </w:pPr>
      <w:r w:rsidRPr="002C5079">
        <w:rPr>
          <w:b/>
          <w:sz w:val="24"/>
          <w:szCs w:val="24"/>
        </w:rPr>
        <w:t>ЛЕНИНГРАДСКОЙ ОБЛАСТИ</w:t>
      </w:r>
    </w:p>
    <w:p w:rsidR="009E5D8C" w:rsidRPr="002C5079" w:rsidRDefault="009E5D8C" w:rsidP="009E5D8C">
      <w:pPr>
        <w:jc w:val="center"/>
        <w:rPr>
          <w:sz w:val="24"/>
          <w:szCs w:val="24"/>
        </w:rPr>
      </w:pPr>
    </w:p>
    <w:p w:rsidR="009E5D8C" w:rsidRPr="002C5079" w:rsidRDefault="009E5D8C" w:rsidP="009E5D8C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2C5079">
        <w:rPr>
          <w:b/>
          <w:sz w:val="24"/>
          <w:szCs w:val="24"/>
        </w:rPr>
        <w:t>РЕШЕНИЕ</w:t>
      </w:r>
    </w:p>
    <w:p w:rsidR="009E5D8C" w:rsidRPr="002C5079" w:rsidRDefault="009E5D8C" w:rsidP="009E5D8C">
      <w:pPr>
        <w:pStyle w:val="ConsPlusTitle"/>
        <w:tabs>
          <w:tab w:val="left" w:pos="4111"/>
        </w:tabs>
        <w:ind w:right="5953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9E5D8C" w:rsidRPr="002C5079" w:rsidRDefault="009E5D8C" w:rsidP="009E5D8C">
      <w:pPr>
        <w:pStyle w:val="ConsPlusTitle"/>
        <w:tabs>
          <w:tab w:val="left" w:pos="1020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5079">
        <w:rPr>
          <w:rFonts w:ascii="Times New Roman" w:hAnsi="Times New Roman" w:cs="Times New Roman"/>
          <w:b w:val="0"/>
          <w:sz w:val="24"/>
          <w:szCs w:val="24"/>
        </w:rPr>
        <w:t>от 1</w:t>
      </w:r>
      <w:r>
        <w:rPr>
          <w:rFonts w:ascii="Times New Roman" w:hAnsi="Times New Roman" w:cs="Times New Roman"/>
          <w:b w:val="0"/>
          <w:sz w:val="24"/>
          <w:szCs w:val="24"/>
        </w:rPr>
        <w:t>7 марта 2020</w:t>
      </w:r>
      <w:r w:rsidRPr="002C5079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№_</w:t>
      </w:r>
      <w:r>
        <w:rPr>
          <w:rFonts w:ascii="Times New Roman" w:hAnsi="Times New Roman" w:cs="Times New Roman"/>
          <w:b w:val="0"/>
          <w:sz w:val="24"/>
          <w:szCs w:val="24"/>
        </w:rPr>
        <w:t>_10__</w:t>
      </w:r>
      <w:r w:rsidRPr="002C5079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9E5D8C" w:rsidRPr="00EB6889" w:rsidRDefault="009E5D8C" w:rsidP="009E5D8C">
      <w:pPr>
        <w:jc w:val="both"/>
        <w:rPr>
          <w:sz w:val="24"/>
          <w:szCs w:val="24"/>
        </w:rPr>
      </w:pPr>
      <w:r w:rsidRPr="002C5079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9E5D8C" w:rsidRPr="00F86E4E" w:rsidTr="009E5D8C">
        <w:trPr>
          <w:trHeight w:val="97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D8C" w:rsidRPr="009E5D8C" w:rsidRDefault="009E5D8C" w:rsidP="006B6D67">
            <w:pPr>
              <w:jc w:val="both"/>
              <w:rPr>
                <w:sz w:val="24"/>
                <w:szCs w:val="24"/>
              </w:rPr>
            </w:pPr>
            <w:r w:rsidRPr="009E5D8C">
              <w:rPr>
                <w:sz w:val="24"/>
                <w:szCs w:val="24"/>
              </w:rPr>
              <w:t xml:space="preserve">Об утверждении положения о порядке планирования приватизации и порядке </w:t>
            </w:r>
            <w:proofErr w:type="gramStart"/>
            <w:r w:rsidRPr="009E5D8C">
              <w:rPr>
                <w:sz w:val="24"/>
                <w:szCs w:val="24"/>
              </w:rPr>
              <w:t>разработки прогнозного плана приватизации муниципального имущества муниципального образования</w:t>
            </w:r>
            <w:proofErr w:type="gramEnd"/>
            <w:r w:rsidRPr="009E5D8C">
              <w:rPr>
                <w:sz w:val="24"/>
                <w:szCs w:val="24"/>
              </w:rPr>
              <w:t xml:space="preserve"> Сосновское сельское поселение муницип</w:t>
            </w:r>
            <w:r>
              <w:rPr>
                <w:sz w:val="24"/>
                <w:szCs w:val="24"/>
              </w:rPr>
              <w:t xml:space="preserve">ального образования Приозерский </w:t>
            </w:r>
            <w:r w:rsidRPr="009E5D8C">
              <w:rPr>
                <w:sz w:val="24"/>
                <w:szCs w:val="24"/>
              </w:rPr>
              <w:t>муниципальный район Ленинградской области</w:t>
            </w:r>
          </w:p>
        </w:tc>
      </w:tr>
    </w:tbl>
    <w:p w:rsidR="00F75ACF" w:rsidRDefault="00F415F6"/>
    <w:p w:rsidR="009E5D8C" w:rsidRDefault="009E5D8C"/>
    <w:p w:rsidR="009E5D8C" w:rsidRPr="009E5D8C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5D8C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№ 178-ФЗ от 21.12.2001 года "О приватизации государственного и муниципального имущества",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9E5D8C" w:rsidRPr="009E5D8C" w:rsidRDefault="009E5D8C" w:rsidP="009E5D8C">
      <w:pPr>
        <w:pStyle w:val="ConsPlusNormal"/>
        <w:widowControl/>
        <w:numPr>
          <w:ilvl w:val="0"/>
          <w:numId w:val="1"/>
        </w:numPr>
        <w:tabs>
          <w:tab w:val="left" w:pos="-36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8C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планирования приватизации и порядке </w:t>
      </w:r>
      <w:proofErr w:type="gramStart"/>
      <w:r w:rsidRPr="009E5D8C">
        <w:rPr>
          <w:rFonts w:ascii="Times New Roman" w:hAnsi="Times New Roman" w:cs="Times New Roman"/>
          <w:sz w:val="24"/>
          <w:szCs w:val="24"/>
        </w:rPr>
        <w:t>разработки прогнозного плана приватизации муниципального имущества муниципального образования</w:t>
      </w:r>
      <w:proofErr w:type="gramEnd"/>
      <w:r w:rsidRPr="009E5D8C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 (далее - Положение), согласно приложению 1.</w:t>
      </w:r>
    </w:p>
    <w:p w:rsidR="009E5D8C" w:rsidRPr="009E5D8C" w:rsidRDefault="009E5D8C" w:rsidP="009E5D8C">
      <w:pPr>
        <w:pStyle w:val="ConsPlusNormal"/>
        <w:widowControl/>
        <w:numPr>
          <w:ilvl w:val="0"/>
          <w:numId w:val="1"/>
        </w:numPr>
        <w:tabs>
          <w:tab w:val="left" w:pos="-36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решение в средствах массовой информации, посредством размещения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9E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admsosnovo</w:t>
      </w:r>
      <w:proofErr w:type="spellEnd"/>
      <w:r w:rsidRPr="009E5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E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9E5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5D8C" w:rsidRPr="009E5D8C" w:rsidRDefault="009E5D8C" w:rsidP="009E5D8C">
      <w:pPr>
        <w:pStyle w:val="ConsPlusNormal"/>
        <w:widowControl/>
        <w:numPr>
          <w:ilvl w:val="0"/>
          <w:numId w:val="1"/>
        </w:numPr>
        <w:tabs>
          <w:tab w:val="left" w:pos="-360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D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5D8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 Шестов А.Ю.).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5D8C" w:rsidRPr="002C2770" w:rsidRDefault="009E5D8C" w:rsidP="009E5D8C">
      <w:pPr>
        <w:tabs>
          <w:tab w:val="left" w:pos="-360"/>
        </w:tabs>
        <w:jc w:val="both"/>
        <w:rPr>
          <w:sz w:val="28"/>
          <w:szCs w:val="28"/>
        </w:rPr>
      </w:pPr>
    </w:p>
    <w:p w:rsidR="009E5D8C" w:rsidRDefault="009E5D8C" w:rsidP="009E5D8C">
      <w:pPr>
        <w:tabs>
          <w:tab w:val="left" w:pos="-360"/>
        </w:tabs>
        <w:jc w:val="both"/>
        <w:rPr>
          <w:sz w:val="24"/>
          <w:szCs w:val="24"/>
        </w:rPr>
      </w:pPr>
      <w:r w:rsidRPr="009E5D8C">
        <w:rPr>
          <w:sz w:val="24"/>
          <w:szCs w:val="24"/>
        </w:rPr>
        <w:t xml:space="preserve">Глава муниципального образования                                            </w:t>
      </w:r>
      <w:r>
        <w:rPr>
          <w:sz w:val="24"/>
          <w:szCs w:val="24"/>
        </w:rPr>
        <w:t xml:space="preserve">      </w:t>
      </w:r>
    </w:p>
    <w:p w:rsidR="009E5D8C" w:rsidRPr="009E5D8C" w:rsidRDefault="009E5D8C" w:rsidP="009E5D8C">
      <w:pPr>
        <w:tabs>
          <w:tab w:val="left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Сосновское сельское поселение                                                    А.Ю. Шестов</w:t>
      </w:r>
    </w:p>
    <w:p w:rsidR="009E5D8C" w:rsidRDefault="009E5D8C" w:rsidP="009E5D8C">
      <w:pPr>
        <w:tabs>
          <w:tab w:val="left" w:pos="-360"/>
        </w:tabs>
        <w:jc w:val="both"/>
      </w:pPr>
    </w:p>
    <w:p w:rsidR="009E5D8C" w:rsidRPr="009E5D8C" w:rsidRDefault="009E5D8C" w:rsidP="009E5D8C">
      <w:pPr>
        <w:tabs>
          <w:tab w:val="left" w:pos="-360"/>
        </w:tabs>
        <w:jc w:val="both"/>
      </w:pPr>
      <w:r w:rsidRPr="009E5D8C">
        <w:t>Исп. Вебер М.А.</w:t>
      </w:r>
    </w:p>
    <w:p w:rsidR="009E5D8C" w:rsidRPr="009E5D8C" w:rsidRDefault="009E5D8C" w:rsidP="009E5D8C">
      <w:pPr>
        <w:tabs>
          <w:tab w:val="left" w:pos="-360"/>
        </w:tabs>
        <w:jc w:val="both"/>
      </w:pPr>
    </w:p>
    <w:p w:rsidR="009E5D8C" w:rsidRPr="009E5D8C" w:rsidRDefault="009E5D8C" w:rsidP="009E5D8C">
      <w:pPr>
        <w:tabs>
          <w:tab w:val="left" w:pos="-360"/>
        </w:tabs>
        <w:jc w:val="both"/>
      </w:pPr>
      <w:r w:rsidRPr="009E5D8C">
        <w:t>Согласовано</w:t>
      </w:r>
    </w:p>
    <w:p w:rsidR="009E5D8C" w:rsidRPr="009E5D8C" w:rsidRDefault="009E5D8C" w:rsidP="009E5D8C">
      <w:pPr>
        <w:tabs>
          <w:tab w:val="left" w:pos="-360"/>
        </w:tabs>
        <w:jc w:val="both"/>
      </w:pPr>
      <w:proofErr w:type="spellStart"/>
      <w:r w:rsidRPr="009E5D8C">
        <w:t>Гермонина</w:t>
      </w:r>
      <w:proofErr w:type="spellEnd"/>
      <w:r w:rsidRPr="009E5D8C">
        <w:t xml:space="preserve"> Н.Н.</w:t>
      </w:r>
    </w:p>
    <w:p w:rsidR="009E5D8C" w:rsidRPr="009E5D8C" w:rsidRDefault="009E5D8C" w:rsidP="009E5D8C">
      <w:pPr>
        <w:tabs>
          <w:tab w:val="left" w:pos="-360"/>
        </w:tabs>
        <w:jc w:val="both"/>
      </w:pPr>
    </w:p>
    <w:p w:rsidR="009E5D8C" w:rsidRDefault="009E5D8C" w:rsidP="00895C2A">
      <w:pPr>
        <w:tabs>
          <w:tab w:val="left" w:pos="-360"/>
        </w:tabs>
        <w:jc w:val="both"/>
      </w:pPr>
      <w:r w:rsidRPr="009E5D8C">
        <w:t xml:space="preserve">Разослано: </w:t>
      </w:r>
      <w:r w:rsidR="00895C2A">
        <w:t>дело-2,  КФ-1, Совет депутатов-</w:t>
      </w:r>
    </w:p>
    <w:p w:rsidR="009E5D8C" w:rsidRDefault="009E5D8C"/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right"/>
        <w:outlineLvl w:val="0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lastRenderedPageBreak/>
        <w:t>УТВЕРЖДЕНО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right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t>решением Совета депутатов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right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t>муниципального образования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right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t>Приозерский муниципальный район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right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t>Ленинградской области</w:t>
      </w:r>
    </w:p>
    <w:p w:rsidR="009E5D8C" w:rsidRPr="009E5D8C" w:rsidRDefault="009E5D8C" w:rsidP="009E5D8C">
      <w:pPr>
        <w:pStyle w:val="ConsPlusNormal"/>
        <w:widowControl/>
        <w:tabs>
          <w:tab w:val="left" w:pos="0"/>
        </w:tabs>
        <w:jc w:val="right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17.03.2020 года</w:t>
      </w:r>
      <w:r w:rsidRPr="009E5D8C">
        <w:rPr>
          <w:rFonts w:ascii="Times New Roman" w:hAnsi="Times New Roman" w:cs="Times New Roman"/>
        </w:rPr>
        <w:t xml:space="preserve"> № __</w:t>
      </w:r>
      <w:r>
        <w:rPr>
          <w:rFonts w:ascii="Times New Roman" w:hAnsi="Times New Roman" w:cs="Times New Roman"/>
        </w:rPr>
        <w:t>10</w:t>
      </w:r>
      <w:r w:rsidRPr="009E5D8C">
        <w:rPr>
          <w:rFonts w:ascii="Times New Roman" w:hAnsi="Times New Roman" w:cs="Times New Roman"/>
        </w:rPr>
        <w:t>___</w:t>
      </w:r>
    </w:p>
    <w:p w:rsidR="009E5D8C" w:rsidRPr="009E5D8C" w:rsidRDefault="009E5D8C" w:rsidP="009E5D8C">
      <w:pPr>
        <w:pStyle w:val="ConsPlusNormal"/>
        <w:widowControl/>
        <w:tabs>
          <w:tab w:val="left" w:pos="-360"/>
        </w:tabs>
        <w:jc w:val="right"/>
        <w:rPr>
          <w:rFonts w:ascii="Times New Roman" w:hAnsi="Times New Roman" w:cs="Times New Roman"/>
        </w:rPr>
      </w:pPr>
      <w:r w:rsidRPr="009E5D8C">
        <w:rPr>
          <w:rFonts w:ascii="Times New Roman" w:hAnsi="Times New Roman" w:cs="Times New Roman"/>
        </w:rPr>
        <w:t>(приложение 1)</w:t>
      </w:r>
    </w:p>
    <w:p w:rsidR="009E5D8C" w:rsidRPr="002C2770" w:rsidRDefault="009E5D8C" w:rsidP="009E5D8C">
      <w:pPr>
        <w:pStyle w:val="ConsPlusTitle"/>
        <w:tabs>
          <w:tab w:val="left" w:pos="-3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E5D8C" w:rsidRPr="00895C2A" w:rsidRDefault="009E5D8C" w:rsidP="009E5D8C">
      <w:pPr>
        <w:pStyle w:val="ConsPlusTitle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ПОЛОЖЕНИЕ</w:t>
      </w:r>
    </w:p>
    <w:p w:rsidR="009E5D8C" w:rsidRPr="00895C2A" w:rsidRDefault="009E5D8C" w:rsidP="009E5D8C">
      <w:pPr>
        <w:pStyle w:val="ConsPlusTitle"/>
        <w:tabs>
          <w:tab w:val="left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О ПОРЯДКЕ ПЛАНИРОВАНИЯ ПРИВАТИЗАЦИИ И ПОРЯДКЕ </w:t>
      </w:r>
      <w:proofErr w:type="gramStart"/>
      <w:r w:rsidRPr="00895C2A">
        <w:rPr>
          <w:rFonts w:ascii="Times New Roman" w:hAnsi="Times New Roman" w:cs="Times New Roman"/>
          <w:sz w:val="24"/>
          <w:szCs w:val="24"/>
        </w:rPr>
        <w:t>РАЗРАБОТКИ ПРОГНОЗНОГО ПЛАНА ПРИВАТИЗАЦИИ МУНИЦИПАЛЬНОГО ИМУЩЕСТВА МУНИЦИПАЛЬНОГО ОБРАЗОВАНИЯ</w:t>
      </w:r>
      <w:proofErr w:type="gramEnd"/>
      <w:r w:rsidRPr="00895C2A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E5D8C" w:rsidRPr="00895C2A" w:rsidRDefault="009E5D8C" w:rsidP="009E5D8C">
      <w:pPr>
        <w:pStyle w:val="ConsPlusNormal"/>
        <w:widowControl/>
        <w:numPr>
          <w:ilvl w:val="0"/>
          <w:numId w:val="3"/>
        </w:numPr>
        <w:tabs>
          <w:tab w:val="clear" w:pos="360"/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правила, структуру, содержание, порядок и  сроки </w:t>
      </w:r>
      <w:proofErr w:type="gramStart"/>
      <w:r w:rsidRPr="00895C2A">
        <w:rPr>
          <w:rFonts w:ascii="Times New Roman" w:hAnsi="Times New Roman" w:cs="Times New Roman"/>
          <w:sz w:val="24"/>
          <w:szCs w:val="24"/>
        </w:rPr>
        <w:t>разработки прогнозного плана приватизации муниципального имущества муниципального образования</w:t>
      </w:r>
      <w:proofErr w:type="gramEnd"/>
      <w:r w:rsidRPr="00895C2A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муниципального образования Приозерский муниципальный район Ленинградской области (далее – прогнозный план) на очередной год, а так же порядок и сроки рассмотрения итогов исполнения прогнозного плана за отчетный год.</w:t>
      </w:r>
    </w:p>
    <w:p w:rsidR="009E5D8C" w:rsidRPr="00895C2A" w:rsidRDefault="009E5D8C" w:rsidP="009E5D8C">
      <w:pPr>
        <w:pStyle w:val="ConsPlusNormal"/>
        <w:widowControl/>
        <w:numPr>
          <w:ilvl w:val="1"/>
          <w:numId w:val="3"/>
        </w:numPr>
        <w:tabs>
          <w:tab w:val="clear" w:pos="792"/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означают следующее:</w:t>
      </w:r>
    </w:p>
    <w:p w:rsidR="009E5D8C" w:rsidRPr="00895C2A" w:rsidRDefault="009E5D8C" w:rsidP="009E5D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«прогнозный план» -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9E5D8C" w:rsidRPr="00895C2A" w:rsidRDefault="009E5D8C" w:rsidP="009E5D8C">
      <w:pPr>
        <w:pStyle w:val="ConsPlusNormal"/>
        <w:widowControl/>
        <w:tabs>
          <w:tab w:val="left" w:pos="-72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«текущий год» - календарный год, в котором осуществляется разработка документов и материалов в соответствии с настоящим положением;</w:t>
      </w:r>
    </w:p>
    <w:p w:rsidR="009E5D8C" w:rsidRPr="00895C2A" w:rsidRDefault="009E5D8C" w:rsidP="009E5D8C">
      <w:pPr>
        <w:pStyle w:val="ConsPlusNormal"/>
        <w:widowControl/>
        <w:tabs>
          <w:tab w:val="left" w:pos="-72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«очередной год» - год, следующий за текущим годом, на который осуществляется разработка проекта прогнозного плана;</w:t>
      </w:r>
    </w:p>
    <w:p w:rsidR="009E5D8C" w:rsidRPr="00895C2A" w:rsidRDefault="009E5D8C" w:rsidP="009E5D8C">
      <w:pPr>
        <w:pStyle w:val="ConsPlusNormal"/>
        <w:widowControl/>
        <w:tabs>
          <w:tab w:val="left" w:pos="-72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«отчетный год» - год, предшествующий текущему году;</w:t>
      </w:r>
    </w:p>
    <w:p w:rsidR="009E5D8C" w:rsidRPr="00895C2A" w:rsidRDefault="009E5D8C" w:rsidP="009E5D8C">
      <w:pPr>
        <w:pStyle w:val="ConsPlusNormal"/>
        <w:widowControl/>
        <w:tabs>
          <w:tab w:val="left" w:pos="-72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- «плановый период» - очередной год и </w:t>
      </w:r>
      <w:proofErr w:type="gramStart"/>
      <w:r w:rsidRPr="00895C2A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895C2A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9E5D8C" w:rsidRPr="00895C2A" w:rsidRDefault="009E5D8C" w:rsidP="009E5D8C">
      <w:pPr>
        <w:pStyle w:val="ConsPlusNormal"/>
        <w:widowControl/>
        <w:tabs>
          <w:tab w:val="left" w:pos="-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2. Разработка прогнозного плана приватизации осуществляется администрацией  муниципального образования Сосновское сельское поселение муниципального образования Приозерский муниципальный район Ленинградской области (далее - администрация) в соответствии со следующими принципами: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5C2A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895C2A">
        <w:rPr>
          <w:rFonts w:ascii="Times New Roman" w:hAnsi="Times New Roman" w:cs="Times New Roman"/>
          <w:sz w:val="24"/>
          <w:szCs w:val="24"/>
        </w:rPr>
        <w:t xml:space="preserve"> планирования определяемых решением Совета депутатов видов приватизируемого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открытости деятельности исполнительных органов местного самоуправления при планировании приватизации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свободы собственника при планировании приватизации муниципального имущества муниципального образования  Сосновское сельское поселение муниципального образования Приозерский муниципальный район Ленинградской области;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- социально-экономической обоснованности приватизации имущества муниципального образования  Сосновское сельское поселение муниципального образования Приозерский муниципальный район Ленинградской области;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- сохранения в муниципальной собственности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области, необходимого для реализации установленных действующим законодательством полномочий органов местного </w:t>
      </w:r>
      <w:r w:rsidRPr="00895C2A">
        <w:rPr>
          <w:rFonts w:ascii="Times New Roman" w:hAnsi="Times New Roman" w:cs="Times New Roman"/>
          <w:sz w:val="24"/>
          <w:szCs w:val="24"/>
        </w:rPr>
        <w:lastRenderedPageBreak/>
        <w:t>самоуправления, а также для обеспечения их деятельности и деятельности органов исполнительной власти.</w:t>
      </w:r>
    </w:p>
    <w:p w:rsidR="009E5D8C" w:rsidRPr="00895C2A" w:rsidRDefault="009E5D8C" w:rsidP="009E5D8C">
      <w:pPr>
        <w:pStyle w:val="ConsPlusNormal"/>
        <w:widowControl/>
        <w:tabs>
          <w:tab w:val="left" w:pos="-54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3. Планирование приватизации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 осуществляется исходя из необходимости достижения целей (показателей) и выполнения задач, определенных программой социально-экономического развития муниципального образования Сосновское сельское поселение муниципального образования Приозерский муниципальный район Ленинградской области на соответствующий период.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4. Прогнозный план приватизации муниципального имущества Сосновского сельского поселения </w:t>
      </w:r>
      <w:proofErr w:type="spellStart"/>
      <w:r w:rsidRPr="00895C2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895C2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утверждается ежегодно в форме решения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5C2A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об утверждении прогнозного плана приватизации на очередной год утверждается в составе документов к бюджету поселения в сроки в соответствии с Бюджетным кодексом РФ и представляется в Комитет финансов муниципального образования Приозерский муниципальный район Ленинградской области вместе с документами, необходимыми для составления проекта Решения Совета депутатов</w:t>
      </w:r>
      <w:proofErr w:type="gramEnd"/>
      <w:r w:rsidRPr="00895C2A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Приозерский муниципальный район Ленинградской области.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6. Внесение при необходимости изменений в утвержденный план приватизации осуществляется в порядке, установленном настоящим положением.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7. Прогнозный план приватизации содержит перечень имущества, приватизация которого планируется в очередном году: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7.1. Отдельно стоящих зданий, строений и сооружений, находящихся в казне муниципального образования Сосновское сельское поселение муниципального образования Приозерский муниципальный район Ленинградской области;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7.2. Муниципальных унитарных предприятий муниципального образования Сосновское сельское поселение муниципального образования Приозерский муниципальный район Ленинградской области (далее - предприятия);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7.3. Находящихся в муниципальной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 акций и долей в уставных капиталах хозяйственных обществ;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7.4. Иного движимого имущества, находящегося в казне муниципального образования Сосновское сельское поселение муниципального образования Приозерский муниципальный район Ленинградской области.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8. Перечни, указанные в пункте 7 настоящего Положения, должны содержать следующую информацию: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8.1. Адрес объекта, общая площадь, кадастровый номер, назначение имущества, дата ввода в эксплуатацию - в отношении недвижимого имущества;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8.2. Вид имущества, назначение имущества, иные индивидуализирующие имущество характеристики (регистрационный, инвентарный номера, пр.) - в отношении движимого имущества;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8.3. Наименование и местонахождение - в отношении хозяйственных обществ, предприятий акции (доли) в уставном капитале которых принадлежат муниципальному образованию Сосновское сельское поселение муниципального образования Приозерский муниципальный район Ленинградской области;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8.4. Количество принадлежащих муниципальному образованию Сосновское сельское поселение муниципального образования Приозерский муниципальный район </w:t>
      </w:r>
      <w:r w:rsidRPr="00895C2A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 акций (размер долей) в уставном капитале хозяйственного общества, планируемых к приватизации.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9. Муниципальные унитарные предприятия, открытые акционерные общества, акции которых находятся в муниципальной собственности, иные лица и граждане вправе направлять в администрацию предложения о приватизации муниципального имущества.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>10. На основании обращений физических и юридических лиц о включении муниципального имущества в прогнозный план приватизации на очередной год, предоставляемых в произвольной форме, администрация поселения  формирует указанные в п.7 перечни объектов недвижимого и движимого муниципального имущества муниципального образования  Сосновское сельское поселение муниципального образования Приозерский муниципальный район Ленинградской области.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95C2A">
        <w:rPr>
          <w:rFonts w:ascii="Times New Roman" w:hAnsi="Times New Roman" w:cs="Times New Roman"/>
          <w:sz w:val="24"/>
          <w:szCs w:val="24"/>
        </w:rPr>
        <w:t>Администрация поселения  представляет в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доклад об итогах исполнения плана приватизации за предыдущий отчетный год, включая перечни муниципального имущества, не приватизированного в отчетном году и подлежащего включению в прогнозный план приватизации на очередной год, и о внесении изменений в план приватизации на текущий год с проектом соответствующего</w:t>
      </w:r>
      <w:proofErr w:type="gramEnd"/>
      <w:r w:rsidRPr="00895C2A">
        <w:rPr>
          <w:rFonts w:ascii="Times New Roman" w:hAnsi="Times New Roman" w:cs="Times New Roman"/>
          <w:sz w:val="24"/>
          <w:szCs w:val="24"/>
        </w:rPr>
        <w:t xml:space="preserve"> решения Совета депутатов. Информация об итогах приватизации за отчетный год должна содержать сведения о способах, сроках и ценах по сделкам приватизации.</w:t>
      </w:r>
    </w:p>
    <w:p w:rsidR="009E5D8C" w:rsidRPr="00895C2A" w:rsidRDefault="009E5D8C" w:rsidP="009E5D8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C2A">
        <w:rPr>
          <w:rFonts w:ascii="Times New Roman" w:hAnsi="Times New Roman" w:cs="Times New Roman"/>
          <w:sz w:val="24"/>
          <w:szCs w:val="24"/>
        </w:rPr>
        <w:t xml:space="preserve">12. Программа публикуется в течение 15 дней </w:t>
      </w:r>
      <w:proofErr w:type="gramStart"/>
      <w:r w:rsidRPr="00895C2A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895C2A">
        <w:rPr>
          <w:rFonts w:ascii="Times New Roman" w:hAnsi="Times New Roman" w:cs="Times New Roman"/>
          <w:sz w:val="24"/>
          <w:szCs w:val="24"/>
        </w:rPr>
        <w:t xml:space="preserve"> Советом депутатов в средствах массовой информации  и на официальном сайте администрации.</w:t>
      </w:r>
    </w:p>
    <w:p w:rsidR="009E5D8C" w:rsidRPr="00895C2A" w:rsidRDefault="009E5D8C" w:rsidP="009E5D8C">
      <w:pPr>
        <w:pStyle w:val="ConsPlusNormal"/>
        <w:widowControl/>
        <w:tabs>
          <w:tab w:val="left" w:pos="-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D8C" w:rsidRPr="00895C2A" w:rsidRDefault="009E5D8C">
      <w:pPr>
        <w:rPr>
          <w:sz w:val="24"/>
          <w:szCs w:val="24"/>
        </w:rPr>
      </w:pPr>
    </w:p>
    <w:sectPr w:rsidR="009E5D8C" w:rsidRPr="00895C2A" w:rsidSect="00895C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ED"/>
    <w:multiLevelType w:val="hybridMultilevel"/>
    <w:tmpl w:val="AF5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3A3E"/>
    <w:multiLevelType w:val="hybridMultilevel"/>
    <w:tmpl w:val="54989FC2"/>
    <w:lvl w:ilvl="0" w:tplc="D898EAF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E364E"/>
    <w:multiLevelType w:val="multilevel"/>
    <w:tmpl w:val="9822E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D8C"/>
    <w:rsid w:val="005410E7"/>
    <w:rsid w:val="00895C2A"/>
    <w:rsid w:val="009E5D8C"/>
    <w:rsid w:val="00C3014C"/>
    <w:rsid w:val="00D84E37"/>
    <w:rsid w:val="00F4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D8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3">
    <w:name w:val=" Знак"/>
    <w:basedOn w:val="a"/>
    <w:rsid w:val="009E5D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E5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5D8C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cp:lastPrinted>2020-03-18T11:03:00Z</cp:lastPrinted>
  <dcterms:created xsi:type="dcterms:W3CDTF">2020-03-18T10:52:00Z</dcterms:created>
  <dcterms:modified xsi:type="dcterms:W3CDTF">2020-03-18T11:17:00Z</dcterms:modified>
</cp:coreProperties>
</file>