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08" w:rsidRPr="00806F25" w:rsidRDefault="003C4909" w:rsidP="005F3408">
      <w:pPr>
        <w:widowControl/>
        <w:autoSpaceDE/>
        <w:autoSpaceDN/>
        <w:adjustRightInd/>
        <w:ind w:firstLine="0"/>
        <w:jc w:val="right"/>
        <w:rPr>
          <w:rFonts w:ascii="Times New Roman" w:hAnsi="Times New Roman" w:cs="Times New Roman"/>
        </w:rPr>
      </w:pPr>
      <w:r w:rsidRPr="00806F25">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3159125</wp:posOffset>
            </wp:positionH>
            <wp:positionV relativeFrom="paragraph">
              <wp:posOffset>85725</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06F25">
        <w:rPr>
          <w:rFonts w:ascii="Times New Roman" w:hAnsi="Times New Roman" w:cs="Times New Roman"/>
        </w:rPr>
        <w:t xml:space="preserve">                                         </w:t>
      </w:r>
    </w:p>
    <w:p w:rsidR="003C4909" w:rsidRPr="00806F25" w:rsidRDefault="003C4909" w:rsidP="003C4909">
      <w:pPr>
        <w:jc w:val="right"/>
        <w:rPr>
          <w:rFonts w:ascii="Times New Roman" w:hAnsi="Times New Roman"/>
        </w:rPr>
      </w:pPr>
      <w:r w:rsidRPr="00806F25">
        <w:rPr>
          <w:rFonts w:ascii="Times New Roman" w:hAnsi="Times New Roman" w:cs="Times New Roman"/>
        </w:rPr>
        <w:t xml:space="preserve">             </w:t>
      </w:r>
    </w:p>
    <w:p w:rsidR="003C4909" w:rsidRPr="00806F25" w:rsidRDefault="003C4909" w:rsidP="003C4909">
      <w:pPr>
        <w:jc w:val="center"/>
        <w:rPr>
          <w:rFonts w:ascii="Times New Roman" w:hAnsi="Times New Roman" w:cs="Times New Roman"/>
          <w:b/>
        </w:rPr>
      </w:pPr>
    </w:p>
    <w:p w:rsidR="003C4909" w:rsidRPr="00806F25" w:rsidRDefault="003C4909" w:rsidP="003C4909">
      <w:pPr>
        <w:jc w:val="center"/>
        <w:rPr>
          <w:rFonts w:ascii="Times New Roman" w:hAnsi="Times New Roman" w:cs="Times New Roman"/>
          <w:b/>
        </w:rPr>
      </w:pPr>
    </w:p>
    <w:p w:rsidR="003C4909" w:rsidRPr="00806F25" w:rsidRDefault="003C4909" w:rsidP="003C4909">
      <w:pPr>
        <w:jc w:val="center"/>
        <w:rPr>
          <w:rFonts w:ascii="Times New Roman" w:hAnsi="Times New Roman" w:cs="Times New Roman"/>
          <w:b/>
        </w:rPr>
      </w:pPr>
    </w:p>
    <w:p w:rsidR="003C4909" w:rsidRPr="00806F25" w:rsidRDefault="003C4909" w:rsidP="003C4909">
      <w:pPr>
        <w:jc w:val="center"/>
        <w:rPr>
          <w:rFonts w:ascii="Times New Roman" w:hAnsi="Times New Roman" w:cs="Times New Roman"/>
          <w:b/>
        </w:rPr>
      </w:pPr>
    </w:p>
    <w:p w:rsidR="003C4909" w:rsidRPr="00806F25" w:rsidRDefault="003C4909" w:rsidP="003C4909">
      <w:pPr>
        <w:jc w:val="center"/>
        <w:rPr>
          <w:rFonts w:ascii="Times New Roman" w:hAnsi="Times New Roman" w:cs="Times New Roman"/>
          <w:b/>
        </w:rPr>
      </w:pPr>
      <w:r w:rsidRPr="00806F25">
        <w:rPr>
          <w:rFonts w:ascii="Times New Roman" w:hAnsi="Times New Roman" w:cs="Times New Roman"/>
          <w:b/>
        </w:rPr>
        <w:t>АДМИНИСТРАЦИЯ</w:t>
      </w:r>
    </w:p>
    <w:p w:rsidR="003C4909" w:rsidRPr="00806F25" w:rsidRDefault="003C4909" w:rsidP="003C4909">
      <w:pPr>
        <w:jc w:val="center"/>
        <w:rPr>
          <w:rFonts w:ascii="Times New Roman" w:hAnsi="Times New Roman" w:cs="Times New Roman"/>
          <w:b/>
        </w:rPr>
      </w:pPr>
      <w:r w:rsidRPr="00806F25">
        <w:rPr>
          <w:rFonts w:ascii="Times New Roman" w:hAnsi="Times New Roman" w:cs="Times New Roman"/>
          <w:b/>
        </w:rPr>
        <w:t>МО СОСНОВСКОЕ СЕЛЬСКОЕ ПОСЕЛЕНИЕ</w:t>
      </w:r>
    </w:p>
    <w:p w:rsidR="003C4909" w:rsidRPr="00806F25" w:rsidRDefault="003C4909" w:rsidP="003C4909">
      <w:pPr>
        <w:jc w:val="center"/>
        <w:rPr>
          <w:rFonts w:ascii="Times New Roman" w:hAnsi="Times New Roman" w:cs="Times New Roman"/>
          <w:b/>
        </w:rPr>
      </w:pPr>
      <w:r w:rsidRPr="00806F25">
        <w:rPr>
          <w:rFonts w:ascii="Times New Roman" w:hAnsi="Times New Roman" w:cs="Times New Roman"/>
          <w:b/>
        </w:rPr>
        <w:t>МО ПРИОЗЕРСКИЙ МУНИЦИПАЛЬНЫЙ РАЙОН</w:t>
      </w:r>
    </w:p>
    <w:p w:rsidR="003C4909" w:rsidRPr="00806F25" w:rsidRDefault="003C4909" w:rsidP="003C4909">
      <w:pPr>
        <w:jc w:val="center"/>
        <w:rPr>
          <w:rFonts w:ascii="Times New Roman" w:hAnsi="Times New Roman" w:cs="Times New Roman"/>
        </w:rPr>
      </w:pPr>
      <w:r w:rsidRPr="00806F25">
        <w:rPr>
          <w:rFonts w:ascii="Times New Roman" w:hAnsi="Times New Roman" w:cs="Times New Roman"/>
          <w:b/>
        </w:rPr>
        <w:t>ЛЕНИНГРАДСКОЙ ОБЛАСТИ</w:t>
      </w:r>
    </w:p>
    <w:p w:rsidR="003C4909" w:rsidRPr="00806F25" w:rsidRDefault="003C4909" w:rsidP="003C4909">
      <w:pPr>
        <w:pBdr>
          <w:bottom w:val="single" w:sz="8" w:space="1" w:color="000000"/>
        </w:pBdr>
        <w:jc w:val="center"/>
        <w:rPr>
          <w:rFonts w:ascii="Times New Roman" w:hAnsi="Times New Roman" w:cs="Times New Roman"/>
          <w:b/>
        </w:rPr>
      </w:pPr>
      <w:r w:rsidRPr="00806F25">
        <w:rPr>
          <w:rFonts w:ascii="Times New Roman" w:hAnsi="Times New Roman" w:cs="Times New Roman"/>
          <w:b/>
        </w:rPr>
        <w:t>ПОСТАНОВЛЕНИЕ</w:t>
      </w:r>
    </w:p>
    <w:p w:rsidR="003C4909" w:rsidRPr="00806F25" w:rsidRDefault="003C4909" w:rsidP="003C4909">
      <w:pPr>
        <w:pBdr>
          <w:bottom w:val="single" w:sz="8" w:space="1" w:color="000000"/>
        </w:pBdr>
        <w:jc w:val="center"/>
        <w:rPr>
          <w:rFonts w:ascii="Times New Roman" w:hAnsi="Times New Roman" w:cs="Times New Roman"/>
          <w:b/>
        </w:rPr>
      </w:pPr>
      <w:r w:rsidRPr="00806F25">
        <w:rPr>
          <w:rFonts w:ascii="Times New Roman" w:hAnsi="Times New Roman" w:cs="Times New Roman"/>
        </w:rPr>
        <w:t xml:space="preserve">                                                                 </w:t>
      </w:r>
    </w:p>
    <w:p w:rsidR="005F3408" w:rsidRPr="00806F25" w:rsidRDefault="005F3408" w:rsidP="005F3408">
      <w:pPr>
        <w:widowControl/>
        <w:autoSpaceDE/>
        <w:autoSpaceDN/>
        <w:adjustRightInd/>
        <w:ind w:firstLine="0"/>
        <w:jc w:val="center"/>
        <w:rPr>
          <w:rFonts w:ascii="Times New Roman" w:hAnsi="Times New Roman" w:cs="Times New Roman"/>
        </w:rPr>
      </w:pPr>
    </w:p>
    <w:p w:rsidR="005F3408" w:rsidRPr="00806F25" w:rsidRDefault="005F3408" w:rsidP="000657CB">
      <w:pPr>
        <w:widowControl/>
        <w:tabs>
          <w:tab w:val="left" w:pos="3969"/>
        </w:tabs>
        <w:autoSpaceDE/>
        <w:autoSpaceDN/>
        <w:adjustRightInd/>
        <w:ind w:left="284" w:firstLine="0"/>
        <w:rPr>
          <w:rFonts w:ascii="Times New Roman" w:hAnsi="Times New Roman" w:cs="Times New Roman"/>
        </w:rPr>
      </w:pPr>
      <w:r w:rsidRPr="00806F25">
        <w:rPr>
          <w:rFonts w:ascii="Times New Roman" w:hAnsi="Times New Roman" w:cs="Times New Roman"/>
        </w:rPr>
        <w:t>от</w:t>
      </w:r>
      <w:r w:rsidR="00806F25" w:rsidRPr="00806F25">
        <w:rPr>
          <w:rFonts w:ascii="Times New Roman" w:hAnsi="Times New Roman" w:cs="Times New Roman"/>
        </w:rPr>
        <w:t xml:space="preserve"> </w:t>
      </w:r>
      <w:r w:rsidR="002208DF">
        <w:rPr>
          <w:rFonts w:ascii="Times New Roman" w:hAnsi="Times New Roman" w:cs="Times New Roman"/>
        </w:rPr>
        <w:t>27 апреля 2023</w:t>
      </w:r>
      <w:r w:rsidR="00806F25" w:rsidRPr="00806F25">
        <w:rPr>
          <w:rFonts w:ascii="Times New Roman" w:hAnsi="Times New Roman" w:cs="Times New Roman"/>
        </w:rPr>
        <w:t xml:space="preserve"> </w:t>
      </w:r>
      <w:r w:rsidRPr="00806F25">
        <w:rPr>
          <w:rFonts w:ascii="Times New Roman" w:hAnsi="Times New Roman" w:cs="Times New Roman"/>
        </w:rPr>
        <w:t>года</w:t>
      </w:r>
      <w:r w:rsidR="00806F25" w:rsidRPr="00806F25">
        <w:rPr>
          <w:rFonts w:ascii="Times New Roman" w:hAnsi="Times New Roman" w:cs="Times New Roman"/>
        </w:rPr>
        <w:tab/>
      </w:r>
      <w:r w:rsidR="00806F25" w:rsidRPr="00806F25">
        <w:rPr>
          <w:rFonts w:ascii="Times New Roman" w:hAnsi="Times New Roman" w:cs="Times New Roman"/>
        </w:rPr>
        <w:tab/>
      </w:r>
      <w:r w:rsidR="00806F25" w:rsidRPr="00806F25">
        <w:rPr>
          <w:rFonts w:ascii="Times New Roman" w:hAnsi="Times New Roman" w:cs="Times New Roman"/>
        </w:rPr>
        <w:tab/>
      </w:r>
      <w:r w:rsidR="00806F25" w:rsidRPr="00806F25">
        <w:rPr>
          <w:rFonts w:ascii="Times New Roman" w:hAnsi="Times New Roman" w:cs="Times New Roman"/>
        </w:rPr>
        <w:tab/>
      </w:r>
      <w:r w:rsidR="00806F25" w:rsidRPr="00806F25">
        <w:rPr>
          <w:rFonts w:ascii="Times New Roman" w:hAnsi="Times New Roman" w:cs="Times New Roman"/>
        </w:rPr>
        <w:tab/>
      </w:r>
      <w:r w:rsidR="00806F25" w:rsidRPr="00806F25">
        <w:rPr>
          <w:rFonts w:ascii="Times New Roman" w:hAnsi="Times New Roman" w:cs="Times New Roman"/>
        </w:rPr>
        <w:tab/>
      </w:r>
      <w:r w:rsidR="00806F25" w:rsidRPr="00806F25">
        <w:rPr>
          <w:rFonts w:ascii="Times New Roman" w:hAnsi="Times New Roman" w:cs="Times New Roman"/>
        </w:rPr>
        <w:tab/>
      </w:r>
      <w:r w:rsidR="002208DF">
        <w:rPr>
          <w:rFonts w:ascii="Times New Roman" w:hAnsi="Times New Roman" w:cs="Times New Roman"/>
        </w:rPr>
        <w:t xml:space="preserve">                   </w:t>
      </w:r>
      <w:r w:rsidRPr="00806F25">
        <w:rPr>
          <w:rFonts w:ascii="Times New Roman" w:hAnsi="Times New Roman" w:cs="Times New Roman"/>
        </w:rPr>
        <w:t>№</w:t>
      </w:r>
      <w:r w:rsidR="002208DF">
        <w:rPr>
          <w:rFonts w:ascii="Times New Roman" w:hAnsi="Times New Roman" w:cs="Times New Roman"/>
        </w:rPr>
        <w:tab/>
        <w:t xml:space="preserve">166         </w:t>
      </w:r>
      <w:r w:rsidRPr="00806F25">
        <w:rPr>
          <w:rFonts w:ascii="Times New Roman" w:hAnsi="Times New Roman" w:cs="Times New Roman"/>
        </w:rPr>
        <w:t xml:space="preserve"> </w:t>
      </w:r>
    </w:p>
    <w:p w:rsidR="005F3408" w:rsidRPr="00806F25"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5457"/>
      </w:tblGrid>
      <w:tr w:rsidR="005F3408" w:rsidRPr="00806F25" w:rsidTr="007C1AFF">
        <w:trPr>
          <w:trHeight w:val="673"/>
        </w:trPr>
        <w:tc>
          <w:tcPr>
            <w:tcW w:w="5457" w:type="dxa"/>
          </w:tcPr>
          <w:p w:rsidR="005F3408" w:rsidRPr="00806F25" w:rsidRDefault="00B6239E" w:rsidP="00A108E4">
            <w:pPr>
              <w:adjustRightInd/>
              <w:ind w:firstLine="0"/>
              <w:rPr>
                <w:rFonts w:ascii="Times New Roman" w:hAnsi="Times New Roman" w:cs="Times New Roman"/>
              </w:rPr>
            </w:pPr>
            <w:r w:rsidRPr="00806F25">
              <w:rPr>
                <w:rFonts w:ascii="Times New Roman" w:hAnsi="Times New Roman" w:cs="Times New Roman"/>
              </w:rPr>
              <w:t xml:space="preserve">«Об утверждении административного регламента предоставления муниципальной услуги» </w:t>
            </w:r>
            <w:r w:rsidR="00A108E4" w:rsidRPr="00806F25">
              <w:rPr>
                <w:rFonts w:ascii="Times New Roman" w:hAnsi="Times New Roman" w:cs="Times New Roman"/>
              </w:rPr>
              <w:t>«</w:t>
            </w:r>
            <w:r w:rsidR="00B87EFC" w:rsidRPr="00806F25">
              <w:rPr>
                <w:rFonts w:ascii="Times New Roman" w:hAnsi="Times New Roman" w:cs="Times New Roman"/>
              </w:rPr>
              <w:t>Установление публичного сервитута в отношении земельного участка</w:t>
            </w:r>
            <w:r w:rsidR="00B87EFC" w:rsidRPr="00806F25">
              <w:rPr>
                <w:rFonts w:ascii="Calibri" w:hAnsi="Calibri" w:cs="Calibri"/>
              </w:rPr>
              <w:t xml:space="preserve"> </w:t>
            </w:r>
            <w:r w:rsidR="00B87EFC" w:rsidRPr="00806F25">
              <w:rPr>
                <w:rFonts w:ascii="Times New Roman" w:hAnsi="Times New Roman" w:cs="Times New Roman"/>
              </w:rPr>
              <w:t>в целях статьи 23 Земельного</w:t>
            </w:r>
            <w:r w:rsidR="00A108E4" w:rsidRPr="00806F25">
              <w:rPr>
                <w:rFonts w:ascii="Times New Roman" w:hAnsi="Times New Roman" w:cs="Times New Roman"/>
              </w:rPr>
              <w:t xml:space="preserve"> кодекса Российской Федерации»</w:t>
            </w:r>
          </w:p>
        </w:tc>
      </w:tr>
    </w:tbl>
    <w:p w:rsidR="005F3408" w:rsidRPr="00806F25"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06F25" w:rsidRDefault="005F3408" w:rsidP="000657CB">
      <w:pPr>
        <w:autoSpaceDN/>
        <w:adjustRightInd/>
        <w:ind w:left="284" w:firstLine="709"/>
        <w:rPr>
          <w:rFonts w:ascii="Times New Roman" w:hAnsi="Times New Roman" w:cs="Times New Roman"/>
        </w:rPr>
      </w:pPr>
      <w:r w:rsidRPr="00806F25">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06F25">
        <w:rPr>
          <w:rFonts w:ascii="Times New Roman" w:hAnsi="Times New Roman" w:cs="Times New Roman"/>
        </w:rPr>
        <w:t>оводствуясь Уставом Сосновского сельского поселения</w:t>
      </w:r>
      <w:r w:rsidRPr="00806F25">
        <w:rPr>
          <w:rFonts w:ascii="Times New Roman" w:hAnsi="Times New Roman" w:cs="Times New Roman"/>
        </w:rPr>
        <w:t xml:space="preserve"> муниципального района Ленинградской обл</w:t>
      </w:r>
      <w:r w:rsidR="00FC2BA5" w:rsidRPr="00806F25">
        <w:rPr>
          <w:rFonts w:ascii="Times New Roman" w:hAnsi="Times New Roman" w:cs="Times New Roman"/>
        </w:rPr>
        <w:t>асти, администрация Сосновского сельского поселения</w:t>
      </w:r>
      <w:r w:rsidRPr="00806F25">
        <w:rPr>
          <w:rFonts w:ascii="Times New Roman" w:hAnsi="Times New Roman" w:cs="Times New Roman"/>
        </w:rPr>
        <w:t xml:space="preserve"> муниципального района Ленинградской области ПОСТАНОВЛЯЕТ:</w:t>
      </w:r>
    </w:p>
    <w:p w:rsidR="005F3408" w:rsidRPr="00806F25" w:rsidRDefault="005F3408" w:rsidP="00A108E4">
      <w:pPr>
        <w:pStyle w:val="ConsPlusNormal"/>
        <w:ind w:firstLine="540"/>
        <w:jc w:val="both"/>
        <w:rPr>
          <w:sz w:val="24"/>
          <w:szCs w:val="24"/>
        </w:rPr>
      </w:pPr>
      <w:r w:rsidRPr="00806F25">
        <w:rPr>
          <w:sz w:val="24"/>
          <w:szCs w:val="24"/>
        </w:rPr>
        <w:t>1. Утвердить административный регламент предоставления муниципальной услуги</w:t>
      </w:r>
      <w:r w:rsidR="00B87EFC" w:rsidRPr="00806F25">
        <w:rPr>
          <w:sz w:val="24"/>
          <w:szCs w:val="24"/>
        </w:rPr>
        <w:t xml:space="preserve"> Установление публичного сервитута в отношении земельного участка</w:t>
      </w:r>
      <w:r w:rsidR="00B87EFC" w:rsidRPr="00806F25">
        <w:rPr>
          <w:rFonts w:ascii="Calibri" w:hAnsi="Calibri" w:cs="Calibri"/>
          <w:sz w:val="24"/>
          <w:szCs w:val="24"/>
        </w:rPr>
        <w:t xml:space="preserve"> </w:t>
      </w:r>
      <w:r w:rsidR="00B87EFC" w:rsidRPr="00806F25">
        <w:rPr>
          <w:sz w:val="24"/>
          <w:szCs w:val="24"/>
        </w:rPr>
        <w:t xml:space="preserve">в целях статьи 23 Земельного кодекса Российской Федерации») </w:t>
      </w:r>
      <w:r w:rsidR="00516848" w:rsidRPr="00806F25">
        <w:rPr>
          <w:bCs/>
          <w:sz w:val="24"/>
          <w:szCs w:val="24"/>
        </w:rPr>
        <w:t>(далее – муниципальная услуга, административный</w:t>
      </w:r>
      <w:r w:rsidR="00516848" w:rsidRPr="00806F25">
        <w:rPr>
          <w:sz w:val="24"/>
          <w:szCs w:val="24"/>
        </w:rPr>
        <w:t xml:space="preserve"> регламент</w:t>
      </w:r>
      <w:r w:rsidRPr="00806F25">
        <w:rPr>
          <w:sz w:val="24"/>
          <w:szCs w:val="24"/>
        </w:rPr>
        <w:t>» согласно приложению к настоящему постановлению.</w:t>
      </w:r>
    </w:p>
    <w:p w:rsidR="005F3408" w:rsidRPr="00806F25" w:rsidRDefault="005F3408" w:rsidP="00A108E4">
      <w:pPr>
        <w:pStyle w:val="ConsPlusNormal"/>
        <w:ind w:firstLine="540"/>
        <w:jc w:val="both"/>
        <w:rPr>
          <w:sz w:val="24"/>
          <w:szCs w:val="24"/>
        </w:rPr>
      </w:pPr>
      <w:r w:rsidRPr="00806F25">
        <w:rPr>
          <w:sz w:val="24"/>
          <w:szCs w:val="24"/>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06F25" w:rsidRDefault="005F3408" w:rsidP="00A108E4">
      <w:pPr>
        <w:pStyle w:val="ConsPlusNormal"/>
        <w:ind w:firstLine="540"/>
        <w:jc w:val="both"/>
        <w:rPr>
          <w:sz w:val="24"/>
          <w:szCs w:val="24"/>
        </w:rPr>
      </w:pPr>
      <w:r w:rsidRPr="00806F25">
        <w:rPr>
          <w:sz w:val="24"/>
          <w:szCs w:val="24"/>
        </w:rPr>
        <w:t xml:space="preserve">3. Опубликовать настоящее постановление на официальном </w:t>
      </w:r>
      <w:r w:rsidR="00FC2BA5" w:rsidRPr="00806F25">
        <w:rPr>
          <w:sz w:val="24"/>
          <w:szCs w:val="24"/>
        </w:rPr>
        <w:t xml:space="preserve">сайте администрации Сосновское сельское поселение  </w:t>
      </w:r>
      <w:r w:rsidRPr="00806F25">
        <w:rPr>
          <w:sz w:val="24"/>
          <w:szCs w:val="24"/>
        </w:rPr>
        <w:t xml:space="preserve"> муниципального района Ленинградской области в сети Интернет.</w:t>
      </w:r>
    </w:p>
    <w:p w:rsidR="005F3408" w:rsidRPr="00806F25" w:rsidRDefault="00A108E4" w:rsidP="00A108E4">
      <w:pPr>
        <w:pStyle w:val="ConsPlusNormal"/>
        <w:ind w:firstLine="540"/>
        <w:jc w:val="both"/>
        <w:rPr>
          <w:sz w:val="24"/>
          <w:szCs w:val="24"/>
        </w:rPr>
      </w:pPr>
      <w:r w:rsidRPr="00806F25">
        <w:rPr>
          <w:sz w:val="24"/>
          <w:szCs w:val="24"/>
        </w:rPr>
        <w:t>4</w:t>
      </w:r>
      <w:r w:rsidR="005F3408" w:rsidRPr="00806F25">
        <w:rPr>
          <w:sz w:val="24"/>
          <w:szCs w:val="24"/>
        </w:rPr>
        <w:t>. Постановление вступает в силу с даты его официального опубликования.</w:t>
      </w:r>
    </w:p>
    <w:p w:rsidR="005F3408" w:rsidRPr="00806F25" w:rsidRDefault="00A108E4" w:rsidP="00A108E4">
      <w:pPr>
        <w:pStyle w:val="ConsPlusNormal"/>
        <w:ind w:firstLine="540"/>
        <w:jc w:val="both"/>
        <w:rPr>
          <w:sz w:val="24"/>
          <w:szCs w:val="24"/>
        </w:rPr>
      </w:pPr>
      <w:r w:rsidRPr="00806F25">
        <w:rPr>
          <w:sz w:val="24"/>
          <w:szCs w:val="24"/>
        </w:rPr>
        <w:t>5</w:t>
      </w:r>
      <w:r w:rsidR="005F3408" w:rsidRPr="00806F25">
        <w:rPr>
          <w:sz w:val="24"/>
          <w:szCs w:val="24"/>
        </w:rPr>
        <w:t>. Контроль за исполнением настоящего постановления</w:t>
      </w:r>
      <w:r w:rsidR="00FC2BA5" w:rsidRPr="00806F25">
        <w:rPr>
          <w:sz w:val="24"/>
          <w:szCs w:val="24"/>
        </w:rPr>
        <w:t xml:space="preserve"> оставляю за собой.</w:t>
      </w:r>
      <w:r w:rsidR="005F3408" w:rsidRPr="00806F25">
        <w:rPr>
          <w:sz w:val="24"/>
          <w:szCs w:val="24"/>
        </w:rPr>
        <w:t xml:space="preserve"> </w:t>
      </w:r>
    </w:p>
    <w:p w:rsidR="005F3408" w:rsidRPr="00806F25" w:rsidRDefault="005F3408" w:rsidP="005F3408">
      <w:pPr>
        <w:widowControl/>
        <w:autoSpaceDE/>
        <w:autoSpaceDN/>
        <w:adjustRightInd/>
        <w:ind w:firstLine="709"/>
        <w:rPr>
          <w:rFonts w:ascii="Times New Roman" w:hAnsi="Times New Roman" w:cs="Times New Roman"/>
        </w:rPr>
      </w:pPr>
    </w:p>
    <w:p w:rsidR="00FC2BA5" w:rsidRPr="00806F25" w:rsidRDefault="00FC2BA5" w:rsidP="005F3408">
      <w:pPr>
        <w:widowControl/>
        <w:autoSpaceDE/>
        <w:autoSpaceDN/>
        <w:adjustRightInd/>
        <w:ind w:firstLine="709"/>
        <w:rPr>
          <w:rFonts w:ascii="Times New Roman" w:hAnsi="Times New Roman" w:cs="Times New Roman"/>
        </w:rPr>
      </w:pPr>
    </w:p>
    <w:p w:rsidR="00FC2BA5" w:rsidRPr="00806F25" w:rsidRDefault="00FC2BA5" w:rsidP="005F3408">
      <w:pPr>
        <w:widowControl/>
        <w:autoSpaceDE/>
        <w:autoSpaceDN/>
        <w:adjustRightInd/>
        <w:ind w:firstLine="709"/>
        <w:rPr>
          <w:rFonts w:ascii="Times New Roman" w:hAnsi="Times New Roman" w:cs="Times New Roman"/>
        </w:rPr>
      </w:pPr>
    </w:p>
    <w:p w:rsidR="00675379" w:rsidRPr="00806F25" w:rsidRDefault="00675379" w:rsidP="005F3408">
      <w:pPr>
        <w:widowControl/>
        <w:autoSpaceDE/>
        <w:autoSpaceDN/>
        <w:adjustRightInd/>
        <w:ind w:firstLine="709"/>
        <w:rPr>
          <w:rFonts w:ascii="Times New Roman" w:hAnsi="Times New Roman" w:cs="Times New Roman"/>
        </w:rPr>
      </w:pPr>
    </w:p>
    <w:p w:rsidR="005F3408" w:rsidRPr="00806F25" w:rsidRDefault="005F3408" w:rsidP="005F3408">
      <w:pPr>
        <w:widowControl/>
        <w:autoSpaceDE/>
        <w:autoSpaceDN/>
        <w:adjustRightInd/>
        <w:ind w:firstLine="709"/>
        <w:rPr>
          <w:rFonts w:ascii="Times New Roman" w:hAnsi="Times New Roman" w:cs="Times New Roman"/>
        </w:rPr>
      </w:pPr>
    </w:p>
    <w:p w:rsidR="00FC2BA5" w:rsidRPr="00806F25" w:rsidRDefault="00FC2BA5" w:rsidP="005F3408">
      <w:pPr>
        <w:autoSpaceDE/>
        <w:autoSpaceDN/>
        <w:adjustRightInd/>
        <w:ind w:firstLine="709"/>
        <w:rPr>
          <w:rFonts w:ascii="Times New Roman" w:hAnsi="Times New Roman" w:cs="Times New Roman"/>
        </w:rPr>
      </w:pPr>
      <w:r w:rsidRPr="00806F25">
        <w:rPr>
          <w:rFonts w:ascii="Times New Roman" w:hAnsi="Times New Roman" w:cs="Times New Roman"/>
        </w:rPr>
        <w:t>Заместитель главы администрации по экономике</w:t>
      </w:r>
      <w:r w:rsidR="00A108E4" w:rsidRPr="00806F25">
        <w:rPr>
          <w:rFonts w:ascii="Times New Roman" w:hAnsi="Times New Roman" w:cs="Times New Roman"/>
        </w:rPr>
        <w:t>,</w:t>
      </w:r>
    </w:p>
    <w:p w:rsidR="005F3408" w:rsidRPr="00806F25" w:rsidRDefault="00A108E4" w:rsidP="005F3408">
      <w:pPr>
        <w:autoSpaceDE/>
        <w:autoSpaceDN/>
        <w:adjustRightInd/>
        <w:ind w:firstLine="709"/>
        <w:rPr>
          <w:rFonts w:ascii="Times New Roman" w:hAnsi="Times New Roman" w:cs="Times New Roman"/>
          <w:color w:val="000000"/>
        </w:rPr>
      </w:pPr>
      <w:r w:rsidRPr="00806F25">
        <w:rPr>
          <w:rFonts w:ascii="Times New Roman" w:hAnsi="Times New Roman" w:cs="Times New Roman"/>
        </w:rPr>
        <w:t>и</w:t>
      </w:r>
      <w:r w:rsidR="00FC2BA5" w:rsidRPr="00806F25">
        <w:rPr>
          <w:rFonts w:ascii="Times New Roman" w:hAnsi="Times New Roman" w:cs="Times New Roman"/>
        </w:rPr>
        <w:t xml:space="preserve">сполняющий обязанности главы                                                                </w:t>
      </w:r>
      <w:proofErr w:type="gramStart"/>
      <w:r w:rsidR="00FC2BA5" w:rsidRPr="00806F25">
        <w:rPr>
          <w:rFonts w:ascii="Times New Roman" w:hAnsi="Times New Roman" w:cs="Times New Roman"/>
        </w:rPr>
        <w:t>А.С .Беспалько</w:t>
      </w:r>
      <w:proofErr w:type="gramEnd"/>
      <w:r w:rsidR="00FC2BA5" w:rsidRPr="00806F25">
        <w:rPr>
          <w:rFonts w:ascii="Times New Roman" w:hAnsi="Times New Roman" w:cs="Times New Roman"/>
        </w:rPr>
        <w:t xml:space="preserve">    </w:t>
      </w:r>
      <w:r w:rsidR="005F3408" w:rsidRPr="00806F25">
        <w:rPr>
          <w:rFonts w:ascii="Times New Roman" w:hAnsi="Times New Roman" w:cs="Times New Roman"/>
        </w:rPr>
        <w:t xml:space="preserve">                                                                                    </w:t>
      </w:r>
      <w:r w:rsidR="00FC2BA5" w:rsidRPr="00806F25">
        <w:rPr>
          <w:rFonts w:ascii="Times New Roman" w:hAnsi="Times New Roman" w:cs="Times New Roman"/>
        </w:rPr>
        <w:t xml:space="preserve">            </w:t>
      </w:r>
    </w:p>
    <w:p w:rsidR="005F3408" w:rsidRPr="00806F25" w:rsidRDefault="005F3408"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A108E4" w:rsidRPr="00806F25" w:rsidRDefault="00A108E4" w:rsidP="005F3408">
      <w:pPr>
        <w:widowControl/>
        <w:autoSpaceDE/>
        <w:autoSpaceDN/>
        <w:adjustRightInd/>
        <w:ind w:firstLine="0"/>
        <w:rPr>
          <w:rFonts w:ascii="Times New Roman" w:hAnsi="Times New Roman" w:cs="Times New Roman"/>
        </w:rPr>
      </w:pPr>
    </w:p>
    <w:p w:rsidR="00A108E4" w:rsidRPr="00806F25" w:rsidRDefault="00A108E4" w:rsidP="005F3408">
      <w:pPr>
        <w:widowControl/>
        <w:autoSpaceDE/>
        <w:autoSpaceDN/>
        <w:adjustRightInd/>
        <w:ind w:firstLine="0"/>
        <w:rPr>
          <w:rFonts w:ascii="Times New Roman" w:hAnsi="Times New Roman" w:cs="Times New Roman"/>
        </w:rPr>
      </w:pPr>
    </w:p>
    <w:p w:rsidR="00A108E4" w:rsidRPr="00806F25" w:rsidRDefault="00A108E4"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AD7757" w:rsidRPr="00806F25" w:rsidRDefault="00AD7757" w:rsidP="00AD7757">
      <w:pPr>
        <w:widowControl/>
        <w:autoSpaceDE/>
        <w:autoSpaceDN/>
        <w:adjustRightInd/>
        <w:ind w:firstLine="0"/>
        <w:rPr>
          <w:rFonts w:ascii="Times New Roman" w:hAnsi="Times New Roman" w:cs="Times New Roman"/>
          <w:sz w:val="16"/>
          <w:szCs w:val="16"/>
        </w:rPr>
      </w:pPr>
      <w:r w:rsidRPr="00806F25">
        <w:rPr>
          <w:rFonts w:ascii="Times New Roman" w:hAnsi="Times New Roman" w:cs="Times New Roman"/>
          <w:sz w:val="16"/>
          <w:szCs w:val="16"/>
        </w:rPr>
        <w:t xml:space="preserve">Исп. Никитина С.В. </w:t>
      </w:r>
    </w:p>
    <w:p w:rsidR="00806F25" w:rsidRPr="00806F25" w:rsidRDefault="00AD7757" w:rsidP="00806F25">
      <w:pPr>
        <w:widowControl/>
        <w:autoSpaceDE/>
        <w:autoSpaceDN/>
        <w:adjustRightInd/>
        <w:ind w:firstLine="0"/>
        <w:rPr>
          <w:rFonts w:ascii="Times New Roman" w:hAnsi="Times New Roman" w:cs="Times New Roman"/>
        </w:rPr>
      </w:pPr>
      <w:r w:rsidRPr="00806F25">
        <w:rPr>
          <w:rFonts w:ascii="Times New Roman" w:hAnsi="Times New Roman" w:cs="Times New Roman"/>
          <w:sz w:val="16"/>
          <w:szCs w:val="16"/>
        </w:rPr>
        <w:t>Тел. 8(81379) 61-396</w:t>
      </w:r>
      <w:r w:rsidR="00806F25" w:rsidRPr="00806F25">
        <w:rPr>
          <w:rFonts w:ascii="Times New Roman" w:hAnsi="Times New Roman" w:cs="Times New Roman"/>
        </w:rPr>
        <w:br w:type="page"/>
      </w:r>
    </w:p>
    <w:p w:rsidR="00A108E4" w:rsidRPr="00806F25" w:rsidRDefault="00A108E4" w:rsidP="00A108E4">
      <w:pPr>
        <w:widowControl/>
        <w:autoSpaceDE/>
        <w:autoSpaceDN/>
        <w:adjustRightInd/>
        <w:ind w:firstLine="0"/>
        <w:jc w:val="right"/>
        <w:rPr>
          <w:rFonts w:ascii="Times New Roman" w:hAnsi="Times New Roman" w:cs="Times New Roman"/>
        </w:rPr>
      </w:pPr>
      <w:r w:rsidRPr="00806F25">
        <w:rPr>
          <w:rFonts w:ascii="Times New Roman" w:hAnsi="Times New Roman" w:cs="Times New Roman"/>
        </w:rPr>
        <w:lastRenderedPageBreak/>
        <w:t>Приложение к постановлению администрации</w:t>
      </w:r>
    </w:p>
    <w:p w:rsidR="00A108E4" w:rsidRPr="00806F25" w:rsidRDefault="00A108E4" w:rsidP="00A108E4">
      <w:pPr>
        <w:widowControl/>
        <w:autoSpaceDE/>
        <w:autoSpaceDN/>
        <w:adjustRightInd/>
        <w:ind w:firstLine="0"/>
        <w:jc w:val="right"/>
        <w:rPr>
          <w:rFonts w:ascii="Times New Roman" w:hAnsi="Times New Roman" w:cs="Times New Roman"/>
        </w:rPr>
      </w:pPr>
      <w:r w:rsidRPr="00806F25">
        <w:rPr>
          <w:rFonts w:ascii="Times New Roman" w:hAnsi="Times New Roman" w:cs="Times New Roman"/>
        </w:rPr>
        <w:t>от «</w:t>
      </w:r>
      <w:r w:rsidR="002208DF">
        <w:rPr>
          <w:rFonts w:ascii="Times New Roman" w:hAnsi="Times New Roman" w:cs="Times New Roman"/>
        </w:rPr>
        <w:t>27» апреля 2023г. №166</w:t>
      </w:r>
      <w:bookmarkStart w:id="0" w:name="_GoBack"/>
      <w:bookmarkEnd w:id="0"/>
    </w:p>
    <w:p w:rsidR="005F3408" w:rsidRPr="00806F25" w:rsidRDefault="005F3408"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5F3408" w:rsidRPr="00806F25" w:rsidRDefault="005F3408" w:rsidP="005F3408">
      <w:pPr>
        <w:widowControl/>
        <w:autoSpaceDE/>
        <w:autoSpaceDN/>
        <w:adjustRightInd/>
        <w:ind w:firstLine="0"/>
        <w:rPr>
          <w:rFonts w:ascii="Times New Roman" w:hAnsi="Times New Roman" w:cs="Times New Roman"/>
        </w:rPr>
      </w:pPr>
    </w:p>
    <w:p w:rsidR="00FC2BA5" w:rsidRPr="00806F25" w:rsidRDefault="00FC2BA5" w:rsidP="005F3408">
      <w:pPr>
        <w:widowControl/>
        <w:autoSpaceDE/>
        <w:autoSpaceDN/>
        <w:adjustRightInd/>
        <w:ind w:firstLine="0"/>
        <w:rPr>
          <w:rFonts w:ascii="Times New Roman" w:hAnsi="Times New Roman" w:cs="Times New Roman"/>
        </w:rPr>
      </w:pPr>
    </w:p>
    <w:p w:rsidR="00FC2BA5" w:rsidRPr="00806F25" w:rsidRDefault="00FC2BA5" w:rsidP="005F3408">
      <w:pPr>
        <w:widowControl/>
        <w:autoSpaceDE/>
        <w:autoSpaceDN/>
        <w:adjustRightInd/>
        <w:ind w:firstLine="0"/>
        <w:rPr>
          <w:rFonts w:ascii="Times New Roman" w:hAnsi="Times New Roman" w:cs="Times New Roman"/>
        </w:rPr>
      </w:pPr>
    </w:p>
    <w:p w:rsidR="009D7A13" w:rsidRPr="00806F25" w:rsidRDefault="009D7A13" w:rsidP="00BB68B0">
      <w:pPr>
        <w:pStyle w:val="ConsPlusNormal"/>
        <w:jc w:val="center"/>
        <w:rPr>
          <w:b/>
          <w:sz w:val="24"/>
          <w:szCs w:val="24"/>
        </w:rPr>
      </w:pPr>
      <w:r w:rsidRPr="00806F25">
        <w:rPr>
          <w:b/>
          <w:sz w:val="24"/>
          <w:szCs w:val="24"/>
        </w:rPr>
        <w:t>АДМИНИСТРАТИВНЫЙ РЕГЛАМЕНТ</w:t>
      </w:r>
    </w:p>
    <w:p w:rsidR="00B87EFC" w:rsidRPr="00806F25" w:rsidRDefault="00B87EFC" w:rsidP="00F91305">
      <w:pPr>
        <w:widowControl/>
        <w:ind w:firstLine="0"/>
        <w:jc w:val="center"/>
        <w:rPr>
          <w:rFonts w:ascii="Times New Roman" w:hAnsi="Times New Roman" w:cs="Times New Roman"/>
          <w:b/>
          <w:bCs/>
        </w:rPr>
      </w:pPr>
    </w:p>
    <w:p w:rsidR="00B87EFC" w:rsidRPr="00806F25" w:rsidRDefault="00B87EFC" w:rsidP="00B87EFC">
      <w:pPr>
        <w:adjustRightInd/>
        <w:ind w:firstLine="540"/>
        <w:jc w:val="center"/>
        <w:rPr>
          <w:rFonts w:ascii="Times New Roman" w:hAnsi="Times New Roman" w:cs="Times New Roman"/>
          <w:b/>
        </w:rPr>
      </w:pPr>
      <w:r w:rsidRPr="00806F25">
        <w:rPr>
          <w:rFonts w:ascii="Times New Roman" w:hAnsi="Times New Roman" w:cs="Times New Roman"/>
          <w:b/>
        </w:rPr>
        <w:t>Установление публичного сервитута в отношении земельного участка</w:t>
      </w:r>
      <w:r w:rsidRPr="00806F25">
        <w:rPr>
          <w:rFonts w:ascii="Calibri" w:hAnsi="Calibri" w:cs="Calibri"/>
          <w:b/>
        </w:rPr>
        <w:t xml:space="preserve"> </w:t>
      </w:r>
      <w:r w:rsidRPr="00806F25">
        <w:rPr>
          <w:rFonts w:ascii="Times New Roman" w:hAnsi="Times New Roman" w:cs="Times New Roman"/>
          <w:b/>
        </w:rPr>
        <w:t>в целях статьи 23 Земельного кодекса Российской Федерации»</w:t>
      </w:r>
    </w:p>
    <w:p w:rsidR="00AD7757" w:rsidRPr="00806F25" w:rsidRDefault="00AD7757" w:rsidP="00AD7757">
      <w:pPr>
        <w:pStyle w:val="ConsPlusNormal"/>
        <w:jc w:val="center"/>
        <w:rPr>
          <w:b/>
          <w:bCs/>
          <w:color w:val="000000"/>
          <w:sz w:val="24"/>
          <w:szCs w:val="24"/>
        </w:rPr>
      </w:pPr>
    </w:p>
    <w:p w:rsidR="00BB68B0" w:rsidRPr="00806F25" w:rsidRDefault="007C1AFF" w:rsidP="00AD7757">
      <w:pPr>
        <w:pStyle w:val="ConsPlusNormal"/>
        <w:jc w:val="center"/>
        <w:rPr>
          <w:b/>
          <w:sz w:val="24"/>
          <w:szCs w:val="24"/>
        </w:rPr>
      </w:pPr>
      <w:r w:rsidRPr="00806F25">
        <w:rPr>
          <w:b/>
          <w:sz w:val="24"/>
          <w:szCs w:val="24"/>
        </w:rPr>
        <w:t xml:space="preserve"> </w:t>
      </w:r>
      <w:r w:rsidR="00AD7757" w:rsidRPr="00806F25">
        <w:rPr>
          <w:b/>
          <w:sz w:val="24"/>
          <w:szCs w:val="24"/>
        </w:rPr>
        <w:t xml:space="preserve"> </w:t>
      </w:r>
      <w:r w:rsidR="00BB68B0" w:rsidRPr="00806F25">
        <w:rPr>
          <w:b/>
          <w:sz w:val="24"/>
          <w:szCs w:val="24"/>
        </w:rPr>
        <w:t>(далее – Административный регламент, муниципальная услуга)</w:t>
      </w:r>
    </w:p>
    <w:p w:rsidR="00E67D92" w:rsidRPr="00806F25" w:rsidRDefault="00E67D92" w:rsidP="00E67D92">
      <w:pPr>
        <w:adjustRightInd/>
        <w:ind w:firstLine="0"/>
        <w:jc w:val="center"/>
        <w:outlineLvl w:val="1"/>
        <w:rPr>
          <w:rFonts w:ascii="Times New Roman" w:hAnsi="Times New Roman" w:cs="Times New Roman"/>
          <w:b/>
        </w:rPr>
      </w:pPr>
      <w:r w:rsidRPr="00806F25">
        <w:rPr>
          <w:rFonts w:ascii="Times New Roman" w:hAnsi="Times New Roman" w:cs="Times New Roman"/>
          <w:b/>
        </w:rPr>
        <w:t>1. Общие положения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1.1. Административный регламент устанавливает порядок и стандарт предоставления муниципальной услуги.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1.2. Заявителями, имеющими право на получение муниципальной услуги, являются: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физические лица;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индивидуальные предприниматели;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юридические лица (далее – заявитель).</w:t>
      </w:r>
    </w:p>
    <w:p w:rsidR="00B87EFC" w:rsidRPr="00806F25" w:rsidRDefault="00B87EFC" w:rsidP="00B87EFC">
      <w:pPr>
        <w:adjustRightInd/>
        <w:ind w:firstLine="539"/>
        <w:rPr>
          <w:rFonts w:ascii="Times New Roman" w:hAnsi="Times New Roman" w:cs="Times New Roman"/>
        </w:rPr>
      </w:pPr>
      <w:r w:rsidRPr="00806F25">
        <w:rPr>
          <w:rFonts w:ascii="Times New Roman" w:hAnsi="Times New Roman" w:cs="Times New Roman"/>
        </w:rPr>
        <w:t>Представлять интересы заявителя имеют право:</w:t>
      </w:r>
    </w:p>
    <w:p w:rsidR="00B87EFC" w:rsidRPr="00806F25" w:rsidRDefault="00B87EFC" w:rsidP="00B87EFC">
      <w:pPr>
        <w:adjustRightInd/>
        <w:ind w:firstLine="539"/>
        <w:rPr>
          <w:rFonts w:ascii="Times New Roman" w:hAnsi="Times New Roman" w:cs="Times New Roman"/>
        </w:rPr>
      </w:pPr>
      <w:r w:rsidRPr="00806F25">
        <w:rPr>
          <w:rFonts w:ascii="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87EFC" w:rsidRPr="00806F25" w:rsidRDefault="00B87EFC" w:rsidP="00B87EFC">
      <w:pPr>
        <w:adjustRightInd/>
        <w:ind w:firstLine="539"/>
        <w:rPr>
          <w:rFonts w:ascii="Times New Roman" w:hAnsi="Times New Roman" w:cs="Times New Roman"/>
        </w:rPr>
      </w:pPr>
      <w:r w:rsidRPr="00806F25">
        <w:rPr>
          <w:rFonts w:ascii="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на сайте Администраций</w:t>
      </w:r>
      <w:r w:rsidR="009150C7" w:rsidRPr="00806F25">
        <w:rPr>
          <w:rFonts w:ascii="Times New Roman" w:hAnsi="Times New Roman" w:cs="Times New Roman"/>
        </w:rPr>
        <w:t xml:space="preserve"> </w:t>
      </w:r>
      <w:proofErr w:type="spellStart"/>
      <w:r w:rsidR="009150C7" w:rsidRPr="00806F25">
        <w:rPr>
          <w:rFonts w:ascii="Times New Roman" w:hAnsi="Times New Roman" w:cs="Times New Roman"/>
          <w:lang w:val="en-US"/>
        </w:rPr>
        <w:t>sosnadm</w:t>
      </w:r>
      <w:proofErr w:type="spellEnd"/>
      <w:r w:rsidR="009150C7" w:rsidRPr="00806F25">
        <w:rPr>
          <w:rFonts w:ascii="Times New Roman" w:hAnsi="Times New Roman" w:cs="Times New Roman"/>
        </w:rPr>
        <w:t>@</w:t>
      </w:r>
      <w:r w:rsidR="009150C7" w:rsidRPr="00806F25">
        <w:rPr>
          <w:rFonts w:ascii="Times New Roman" w:hAnsi="Times New Roman" w:cs="Times New Roman"/>
          <w:lang w:val="en-US"/>
        </w:rPr>
        <w:t>mail</w:t>
      </w:r>
      <w:r w:rsidR="009150C7" w:rsidRPr="00806F25">
        <w:rPr>
          <w:rFonts w:ascii="Times New Roman" w:hAnsi="Times New Roman" w:cs="Times New Roman"/>
        </w:rPr>
        <w:t>.</w:t>
      </w:r>
      <w:proofErr w:type="spellStart"/>
      <w:r w:rsidR="009150C7" w:rsidRPr="00806F25">
        <w:rPr>
          <w:rFonts w:ascii="Times New Roman" w:hAnsi="Times New Roman" w:cs="Times New Roman"/>
          <w:lang w:val="en-US"/>
        </w:rPr>
        <w:t>ru</w:t>
      </w:r>
      <w:proofErr w:type="spellEnd"/>
      <w:r w:rsidRPr="00806F25">
        <w:rPr>
          <w:rFonts w:ascii="Times New Roman" w:hAnsi="Times New Roman" w:cs="Times New Roman"/>
        </w:rPr>
        <w:t>;</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на Портале государственных и муниципальных услуг (функций) Ленинградской области (далее - ПГУ </w:t>
      </w:r>
      <w:proofErr w:type="gramStart"/>
      <w:r w:rsidRPr="00806F25">
        <w:rPr>
          <w:rFonts w:ascii="Times New Roman" w:hAnsi="Times New Roman" w:cs="Times New Roman"/>
        </w:rPr>
        <w:t>ЛО)/</w:t>
      </w:r>
      <w:proofErr w:type="gramEnd"/>
      <w:r w:rsidRPr="00806F25">
        <w:rPr>
          <w:rFonts w:ascii="Times New Roman" w:hAnsi="Times New Roman" w:cs="Times New Roman"/>
        </w:rPr>
        <w:t xml:space="preserve">на Едином портале государственных услуг (далее - ЕПГУ): www.gu.lenobl.ru, </w:t>
      </w:r>
      <w:hyperlink r:id="rId9" w:history="1">
        <w:r w:rsidRPr="00806F25">
          <w:rPr>
            <w:rFonts w:ascii="Times New Roman" w:hAnsi="Times New Roman" w:cs="Times New Roman"/>
            <w:color w:val="0000FF" w:themeColor="hyperlink"/>
            <w:u w:val="single"/>
          </w:rPr>
          <w:t>www.gosuslugi.ru</w:t>
        </w:r>
      </w:hyperlink>
      <w:r w:rsidRPr="00806F25">
        <w:rPr>
          <w:rFonts w:ascii="Times New Roman" w:hAnsi="Times New Roman" w:cs="Times New Roman"/>
        </w:rPr>
        <w:t>;</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B87EFC" w:rsidRPr="00806F25" w:rsidRDefault="00B87EFC" w:rsidP="00B87EFC">
      <w:pPr>
        <w:adjustRightInd/>
        <w:ind w:firstLine="709"/>
        <w:rPr>
          <w:rFonts w:ascii="Times New Roman" w:hAnsi="Times New Roman" w:cs="Times New Roman"/>
        </w:rPr>
      </w:pPr>
    </w:p>
    <w:p w:rsidR="00B87EFC" w:rsidRPr="00806F25" w:rsidRDefault="00B87EFC" w:rsidP="00B87EFC">
      <w:pPr>
        <w:adjustRightInd/>
        <w:ind w:firstLine="709"/>
        <w:jc w:val="center"/>
        <w:rPr>
          <w:rFonts w:ascii="Times New Roman" w:hAnsi="Times New Roman" w:cs="Times New Roman"/>
          <w:b/>
        </w:rPr>
      </w:pPr>
      <w:r w:rsidRPr="00806F25">
        <w:rPr>
          <w:rFonts w:ascii="Times New Roman" w:hAnsi="Times New Roman" w:cs="Times New Roman"/>
          <w:b/>
        </w:rPr>
        <w:t>2. Стандарт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 Полное наименование муниципальной услуги:</w:t>
      </w:r>
    </w:p>
    <w:p w:rsidR="00B87EFC" w:rsidRPr="00806F25" w:rsidRDefault="00B87EFC" w:rsidP="00B87EFC">
      <w:pPr>
        <w:adjustRightInd/>
        <w:ind w:firstLine="708"/>
        <w:rPr>
          <w:rFonts w:ascii="Times New Roman" w:hAnsi="Times New Roman" w:cs="Times New Roman"/>
          <w:color w:val="000000" w:themeColor="text1"/>
        </w:rPr>
      </w:pPr>
      <w:r w:rsidRPr="00806F25">
        <w:rPr>
          <w:rFonts w:ascii="Times New Roman" w:hAnsi="Times New Roman" w:cs="Times New Roman"/>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_</w:t>
      </w:r>
      <w:r w:rsidR="009150C7" w:rsidRPr="00806F25">
        <w:rPr>
          <w:rFonts w:ascii="Times New Roman" w:hAnsi="Times New Roman" w:cs="Times New Roman"/>
          <w:color w:val="000000" w:themeColor="text1"/>
        </w:rPr>
        <w:t xml:space="preserve">Сосновское сельское поселение МО Приозерский муниципальный район </w:t>
      </w:r>
      <w:r w:rsidRPr="00806F25">
        <w:rPr>
          <w:rFonts w:ascii="Times New Roman" w:hAnsi="Times New Roman" w:cs="Times New Roman"/>
          <w:color w:val="000000" w:themeColor="text1"/>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B87EFC" w:rsidRPr="00806F25" w:rsidRDefault="00B87EFC" w:rsidP="00B87EFC">
      <w:pPr>
        <w:adjustRightInd/>
        <w:ind w:firstLine="708"/>
        <w:rPr>
          <w:rFonts w:ascii="Times New Roman" w:hAnsi="Times New Roman" w:cs="Times New Roman"/>
        </w:rPr>
      </w:pPr>
      <w:r w:rsidRPr="00806F25">
        <w:rPr>
          <w:rFonts w:ascii="Times New Roman" w:hAnsi="Times New Roman" w:cs="Times New Roman"/>
        </w:rPr>
        <w:t>Сокращенное наименование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2.1.1. Установление публичного сервитута осуществляется независимо от формы собственности на земельный участок.</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2.1.2. Настоящий административный регламент применяется в случаях установления публичного сервитута для:</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 проведения дренажных и мелиоративных работ на земельном участке;</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 забора (изъятия) водных ресурсов из водных объектов и водопоя;</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5) прогона сельскохозяйственных животных через земельный участок;</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 xml:space="preserve">7) использования земельного участка в целях охоты, рыболовства, </w:t>
      </w:r>
      <w:proofErr w:type="spellStart"/>
      <w:r w:rsidRPr="00806F25">
        <w:rPr>
          <w:rFonts w:ascii="Times New Roman" w:eastAsiaTheme="minorHAnsi" w:hAnsi="Times New Roman" w:cs="Times New Roman"/>
          <w:lang w:eastAsia="en-US"/>
        </w:rPr>
        <w:t>аквакультуры</w:t>
      </w:r>
      <w:proofErr w:type="spellEnd"/>
      <w:r w:rsidRPr="00806F25">
        <w:rPr>
          <w:rFonts w:ascii="Times New Roman" w:eastAsiaTheme="minorHAnsi" w:hAnsi="Times New Roman" w:cs="Times New Roman"/>
          <w:lang w:eastAsia="en-US"/>
        </w:rPr>
        <w:t xml:space="preserve"> (рыбоводства);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2.2. Муниципальную услугу предоставляют:</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Администрация МО «_</w:t>
      </w:r>
      <w:r w:rsidR="009150C7" w:rsidRPr="00806F25">
        <w:rPr>
          <w:rFonts w:ascii="Times New Roman" w:hAnsi="Times New Roman" w:cs="Times New Roman"/>
        </w:rPr>
        <w:t>Сосновское сельское поселение МО Приозерский муниципальный район</w:t>
      </w:r>
      <w:r w:rsidRPr="00806F25">
        <w:rPr>
          <w:rFonts w:ascii="Times New Roman" w:hAnsi="Times New Roman" w:cs="Times New Roman"/>
        </w:rPr>
        <w:t xml:space="preserve"> Ленинградской области.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предоставлении муниципальной услуги участвуют:</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ГБУ ЛО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 Управление Федеральной службы государственной регистрации, кадастра и картографии по Ленинградской области;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Федеральная налоговая служба России.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Ходатайство на получение муниципальной услуги с комплектом документов принимается: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при личной явке: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Администрации;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филиалах, отделах, удаленных рабочих местах ГБУ ЛО «МФЦ» (при наличии соглашения);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без личной явки: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почтовым отправлением в Администрацию;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электронной форме через личный кабинет заявителя на ПГУ ЛО/ЕПГУ (при технической реализации).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Заявитель может записаться на прием для подачи ходатайства о предоставлении муниципальной услуги следующими способами: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посредством ПГУ ЛО/ЕПГУ - в Администрацию,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посредством сайта Администрации, МФЦ (при технической реализации) - в Администрацию,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 по телефону </w:t>
      </w:r>
      <w:r w:rsidR="009150C7" w:rsidRPr="00806F25">
        <w:rPr>
          <w:rFonts w:ascii="Times New Roman" w:hAnsi="Times New Roman" w:cs="Times New Roman"/>
        </w:rPr>
        <w:t>– 8-813-79-61-550</w:t>
      </w:r>
      <w:r w:rsidRPr="00806F25">
        <w:rPr>
          <w:rFonts w:ascii="Times New Roman" w:hAnsi="Times New Roman" w:cs="Times New Roman"/>
        </w:rPr>
        <w:t xml:space="preserve"> в Администрацию,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2.3. Результатом предоставления муниципальной услуги является: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 </w:t>
      </w:r>
      <w:r w:rsidRPr="00806F25">
        <w:rPr>
          <w:rFonts w:ascii="Times New Roman" w:hAnsi="Times New Roman" w:cs="Times New Roman"/>
        </w:rPr>
        <w:tab/>
        <w:t>решение об установлении публичного сервитута (Приложение 4 к настоящему административному регламенту);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 </w:t>
      </w:r>
      <w:r w:rsidRPr="00806F25">
        <w:rPr>
          <w:rFonts w:ascii="Times New Roman" w:hAnsi="Times New Roman" w:cs="Times New Roman"/>
        </w:rPr>
        <w:tab/>
        <w:t xml:space="preserve">решение об отказе в предоставлении муниципальной </w:t>
      </w:r>
      <w:proofErr w:type="gramStart"/>
      <w:r w:rsidRPr="00806F25">
        <w:rPr>
          <w:rFonts w:ascii="Times New Roman" w:hAnsi="Times New Roman" w:cs="Times New Roman"/>
        </w:rPr>
        <w:t xml:space="preserve">услуги </w:t>
      </w:r>
      <w:r w:rsidRPr="00806F25">
        <w:rPr>
          <w:rFonts w:ascii="Calibri" w:hAnsi="Calibri" w:cs="Calibri"/>
        </w:rPr>
        <w:t xml:space="preserve"> </w:t>
      </w:r>
      <w:r w:rsidRPr="00806F25">
        <w:rPr>
          <w:rFonts w:ascii="Times New Roman" w:hAnsi="Times New Roman" w:cs="Times New Roman"/>
        </w:rPr>
        <w:t>(</w:t>
      </w:r>
      <w:proofErr w:type="gramEnd"/>
      <w:r w:rsidRPr="00806F25">
        <w:rPr>
          <w:rFonts w:ascii="Times New Roman" w:hAnsi="Times New Roman" w:cs="Times New Roman"/>
        </w:rPr>
        <w:t>Приложение 3 к административному регламенту).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2.3.1. Результат предоставления муниципальной услуги предоставляется: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при личной явке: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Администрации;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филиалах, отделах, удаленных рабочих местах ГБУ ЛО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без личной явки: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посредством ПГУ ЛО/ЕПГУ (при технической реализации);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почтовым отправлением.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2.4. Срок предоставления муниципальной услуги составляет не </w:t>
      </w:r>
      <w:proofErr w:type="gramStart"/>
      <w:r w:rsidRPr="00806F25">
        <w:rPr>
          <w:rFonts w:ascii="Times New Roman" w:hAnsi="Times New Roman" w:cs="Times New Roman"/>
        </w:rPr>
        <w:t>более  30</w:t>
      </w:r>
      <w:proofErr w:type="gramEnd"/>
      <w:r w:rsidRPr="00806F25">
        <w:rPr>
          <w:rFonts w:ascii="Times New Roman" w:hAnsi="Times New Roman" w:cs="Times New Roman"/>
        </w:rPr>
        <w:t xml:space="preserve">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2.5. Правовые основания для предоставления муниципальной услуги:</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bookmarkStart w:id="1" w:name="P99"/>
      <w:bookmarkEnd w:id="1"/>
      <w:r w:rsidRPr="00806F25">
        <w:rPr>
          <w:rFonts w:ascii="Times New Roman" w:hAnsi="Times New Roman" w:cs="Times New Roman"/>
        </w:rPr>
        <w:t>Земельный кодекс Российской Федерации от 25.10.2001 № 136-ФЗ;</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r w:rsidRPr="00806F25">
        <w:rPr>
          <w:rFonts w:ascii="Times New Roman" w:hAnsi="Times New Roman" w:cs="Times New Roman"/>
        </w:rPr>
        <w:t>Федеральный закон от 25.10.2001 № 137-ФЗ «О введении в действие Земельного кодекса Российской Федерации»;</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r w:rsidRPr="00806F25">
        <w:rPr>
          <w:rFonts w:ascii="Times New Roman" w:hAnsi="Times New Roman" w:cs="Times New Roman"/>
        </w:rPr>
        <w:t>Гражданский кодекс Российской Федерации (часть первая)</w:t>
      </w:r>
      <w:r w:rsidR="00806F25">
        <w:rPr>
          <w:rFonts w:ascii="Times New Roman" w:hAnsi="Times New Roman" w:cs="Times New Roman"/>
        </w:rPr>
        <w:t xml:space="preserve"> </w:t>
      </w:r>
      <w:r w:rsidRPr="00806F25">
        <w:rPr>
          <w:rFonts w:ascii="Times New Roman" w:hAnsi="Times New Roman" w:cs="Times New Roman"/>
        </w:rPr>
        <w:t>от 30.11.1994 № 51-ФЗ;</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r w:rsidRPr="00806F25">
        <w:rPr>
          <w:rFonts w:ascii="Times New Roman" w:hAnsi="Times New Roman" w:cs="Times New Roman"/>
        </w:rPr>
        <w:t>Федеральный закон от 13.07.2015 № 218-ФЗ «О государственной регистрации недвижимости»;</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r w:rsidRPr="00806F25">
        <w:rPr>
          <w:rFonts w:ascii="Times New Roman" w:hAnsi="Times New Roman" w:cs="Times New Roman"/>
        </w:rPr>
        <w:t xml:space="preserve">Приказ </w:t>
      </w:r>
      <w:proofErr w:type="spellStart"/>
      <w:r w:rsidRPr="00806F25">
        <w:rPr>
          <w:rFonts w:ascii="Times New Roman" w:hAnsi="Times New Roman" w:cs="Times New Roman"/>
        </w:rPr>
        <w:t>Росреестра</w:t>
      </w:r>
      <w:proofErr w:type="spellEnd"/>
      <w:r w:rsidRPr="00806F25">
        <w:rPr>
          <w:rFonts w:ascii="Times New Roman" w:hAnsi="Times New Roman" w:cs="Times New Roman"/>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87EFC" w:rsidRPr="00806F25" w:rsidRDefault="00B87EFC" w:rsidP="00806F25">
      <w:pPr>
        <w:widowControl/>
        <w:numPr>
          <w:ilvl w:val="0"/>
          <w:numId w:val="1"/>
        </w:numPr>
        <w:tabs>
          <w:tab w:val="left" w:pos="1134"/>
        </w:tabs>
        <w:autoSpaceDE/>
        <w:autoSpaceDN/>
        <w:adjustRightInd/>
        <w:spacing w:line="276" w:lineRule="auto"/>
        <w:ind w:left="0" w:firstLine="709"/>
        <w:jc w:val="left"/>
        <w:rPr>
          <w:rFonts w:ascii="Times New Roman" w:hAnsi="Times New Roman" w:cs="Times New Roman"/>
        </w:rPr>
      </w:pPr>
      <w:r w:rsidRPr="00806F25">
        <w:rPr>
          <w:rFonts w:ascii="Times New Roman" w:hAnsi="Times New Roman" w:cs="Times New Roman"/>
        </w:rPr>
        <w:t>нормативные правовые акты органов местного самоуправления.</w:t>
      </w:r>
    </w:p>
    <w:p w:rsidR="00B87EFC" w:rsidRPr="00806F25" w:rsidRDefault="00B87EFC" w:rsidP="00B87EFC">
      <w:pPr>
        <w:tabs>
          <w:tab w:val="left" w:pos="709"/>
        </w:tabs>
        <w:adjustRightInd/>
        <w:ind w:firstLine="0"/>
        <w:rPr>
          <w:rFonts w:ascii="Times New Roman" w:hAnsi="Times New Roman" w:cs="Times New Roman"/>
        </w:rPr>
      </w:pPr>
      <w:r w:rsidRPr="00806F25">
        <w:rPr>
          <w:rFonts w:ascii="Times New Roman" w:hAnsi="Times New Roman"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7EFC" w:rsidRPr="00806F25" w:rsidRDefault="00B87EFC" w:rsidP="00B87EFC">
      <w:pPr>
        <w:adjustRightInd/>
        <w:ind w:firstLine="709"/>
        <w:rPr>
          <w:rFonts w:ascii="Times New Roman" w:hAnsi="Times New Roman" w:cs="Times New Roman"/>
        </w:rPr>
      </w:pPr>
      <w:bookmarkStart w:id="2" w:name="P100"/>
      <w:bookmarkEnd w:id="2"/>
      <w:r w:rsidRPr="00806F25">
        <w:rPr>
          <w:rFonts w:ascii="Times New Roman" w:hAnsi="Times New Roman" w:cs="Times New Roman"/>
        </w:rPr>
        <w:t>1)</w:t>
      </w:r>
      <w:r w:rsidRPr="00806F25">
        <w:rPr>
          <w:rFonts w:ascii="Times New Roman" w:hAnsi="Times New Roman" w:cs="Times New Roman"/>
        </w:rPr>
        <w:tab/>
        <w:t>ходатайство об установлении публичного сервитута (Приложение 1</w:t>
      </w:r>
      <w:r w:rsidRPr="00806F25">
        <w:rPr>
          <w:rFonts w:ascii="Times New Roman" w:hAnsi="Times New Roman" w:cs="Times New Roman"/>
        </w:rPr>
        <w:br/>
        <w:t>к административному регламенту).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ходатайстве должны быть указаны:</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bookmarkStart w:id="3" w:name="P119"/>
      <w:bookmarkEnd w:id="3"/>
      <w:r w:rsidRPr="00806F25">
        <w:rPr>
          <w:rFonts w:ascii="Times New Roman" w:hAnsi="Times New Roman" w:cs="Times New Roman"/>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lastRenderedPageBreak/>
        <w:t xml:space="preserve">цель установления публичного сервитута в соответствии с </w:t>
      </w:r>
      <w:proofErr w:type="spellStart"/>
      <w:r w:rsidRPr="00806F25">
        <w:rPr>
          <w:rFonts w:ascii="Times New Roman" w:hAnsi="Times New Roman" w:cs="Times New Roman"/>
        </w:rPr>
        <w:t>пп</w:t>
      </w:r>
      <w:proofErr w:type="spellEnd"/>
      <w:r w:rsidRPr="00806F25">
        <w:rPr>
          <w:rFonts w:ascii="Times New Roman" w:hAnsi="Times New Roman" w:cs="Times New Roman"/>
        </w:rPr>
        <w:t>. 1-7 п. 4 статьи 23 Земельного кодекса РФ;</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испрашиваемый срок публичного сервитута;</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обоснование необходимости установления публичного сервитута;</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87EFC" w:rsidRPr="00806F25" w:rsidRDefault="00B87EFC" w:rsidP="00A108E4">
      <w:pPr>
        <w:widowControl/>
        <w:numPr>
          <w:ilvl w:val="0"/>
          <w:numId w:val="2"/>
        </w:numPr>
        <w:tabs>
          <w:tab w:val="left" w:pos="1134"/>
        </w:tabs>
        <w:autoSpaceDE/>
        <w:autoSpaceDN/>
        <w:adjustRightInd/>
        <w:ind w:left="0" w:firstLine="709"/>
        <w:jc w:val="left"/>
        <w:rPr>
          <w:rFonts w:ascii="Times New Roman" w:hAnsi="Times New Roman" w:cs="Times New Roman"/>
        </w:rPr>
      </w:pPr>
      <w:r w:rsidRPr="00806F25">
        <w:rPr>
          <w:rFonts w:ascii="Times New Roman" w:hAnsi="Times New Roman" w:cs="Times New Roman"/>
        </w:rPr>
        <w:t>почтовый адрес и (или) адрес электронной почты для связи с заявителем.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806F25">
        <w:rPr>
          <w:rFonts w:ascii="Calibri" w:hAnsi="Calibri" w:cs="Calibri"/>
        </w:rPr>
        <w:t xml:space="preserve"> </w:t>
      </w:r>
      <w:r w:rsidRPr="00806F25">
        <w:rPr>
          <w:rFonts w:ascii="Times New Roman" w:hAnsi="Times New Roman" w:cs="Times New Roman"/>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сведения (выписка) из Единого государственного реестра юридических лиц (ЕГРЮЛ);</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сведения (выписка) из Единого государственного реестра недвижимости (ЕГРН) о земельном участке;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сведения о правообладателях земельных участков, в отношении которых подано ходатайство об установлении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Заявитель вправе представить документы, указанные в настоящем пункте, по собственной инициативе.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2.7.1. При предоставлении муниципальной услуги запрещается требовать от заявителя:</w:t>
      </w:r>
    </w:p>
    <w:p w:rsidR="00B87EFC" w:rsidRPr="00806F25" w:rsidRDefault="00B87EFC" w:rsidP="00B87EFC">
      <w:pPr>
        <w:adjustRightInd/>
        <w:ind w:firstLine="709"/>
        <w:rPr>
          <w:rFonts w:ascii="Times New Roman" w:hAnsi="Times New Roman" w:cs="Times New Roman"/>
        </w:rPr>
      </w:pPr>
      <w:bookmarkStart w:id="4" w:name="P125"/>
      <w:bookmarkEnd w:id="4"/>
      <w:r w:rsidRPr="00806F2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Основания для приостановления предоставления муниципальной услуги не предусмотрены.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B87EFC" w:rsidRPr="00806F25" w:rsidRDefault="00B87EFC" w:rsidP="00B87EFC">
      <w:pPr>
        <w:adjustRightInd/>
        <w:ind w:firstLine="709"/>
        <w:rPr>
          <w:rFonts w:ascii="Times New Roman" w:hAnsi="Times New Roman" w:cs="Times New Roman"/>
        </w:rPr>
      </w:pPr>
      <w:bookmarkStart w:id="5" w:name="P129"/>
      <w:bookmarkStart w:id="6" w:name="P134"/>
      <w:bookmarkEnd w:id="5"/>
      <w:bookmarkEnd w:id="6"/>
      <w:r w:rsidRPr="00806F25">
        <w:rPr>
          <w:rFonts w:ascii="Times New Roman" w:hAnsi="Times New Roman" w:cs="Times New Roman"/>
        </w:rPr>
        <w:t>2.10. Исчерпывающий перечень оснований для отказа в предоставлении муниципальной услуги.</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 Представленные заявителем документы недействительны/указанные в заявлении сведения недостоверны: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87EFC" w:rsidRPr="00806F25" w:rsidRDefault="00B87EFC" w:rsidP="00B87EFC">
      <w:pPr>
        <w:widowControl/>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 Заявление на получение услуги оформлено не в соответствии с административным регламентом: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ходатайстве об установлении публичного сервитута отсутствуют сведения, предусмотренные п.2.6 настоящего административного регламента;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Отсутствие права на предоставление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806F25">
        <w:rPr>
          <w:rFonts w:ascii="Times New Roman" w:hAnsi="Times New Roman" w:cs="Times New Roman"/>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2.10.1. Исчерпывающий перечень оснований для возврата ходатайства и документов заявителю без рассмотрения.</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1. </w:t>
      </w:r>
      <w:r w:rsidRPr="00806F25">
        <w:rPr>
          <w:rFonts w:ascii="Times New Roman" w:hAnsi="Times New Roman" w:cs="Times New Roman"/>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2. </w:t>
      </w:r>
      <w:r w:rsidRPr="00806F25">
        <w:rPr>
          <w:rFonts w:ascii="Times New Roman" w:hAnsi="Times New Roman" w:cs="Times New Roman"/>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3. </w:t>
      </w:r>
      <w:r w:rsidRPr="00806F25">
        <w:rPr>
          <w:rFonts w:ascii="Times New Roman" w:hAnsi="Times New Roman" w:cs="Times New Roman"/>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4. </w:t>
      </w:r>
      <w:r w:rsidRPr="00806F25">
        <w:rPr>
          <w:rFonts w:ascii="Times New Roman" w:hAnsi="Times New Roman" w:cs="Times New Roman"/>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2.11. Муниципальная услуга предоставляется бесплатно.</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B87EFC" w:rsidRPr="00806F25" w:rsidRDefault="00B87EFC" w:rsidP="00B87EFC">
      <w:pPr>
        <w:widowControl/>
        <w:autoSpaceDE/>
        <w:autoSpaceDN/>
        <w:adjustRightInd/>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2.13. Срок регистрации ходатайства о предоставлении муниципальной услуги составляет в Администрации:</w:t>
      </w:r>
    </w:p>
    <w:p w:rsidR="00B87EFC" w:rsidRPr="00806F25" w:rsidRDefault="00B87EFC" w:rsidP="00B87EFC">
      <w:pPr>
        <w:widowControl/>
        <w:autoSpaceDE/>
        <w:autoSpaceDN/>
        <w:adjustRightInd/>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при личном обращении заявителя - в день поступления ходатайства в Администрацию;</w:t>
      </w:r>
    </w:p>
    <w:p w:rsidR="00B87EFC" w:rsidRPr="00806F25" w:rsidRDefault="00B87EFC" w:rsidP="00B87EFC">
      <w:pPr>
        <w:widowControl/>
        <w:autoSpaceDE/>
        <w:autoSpaceDN/>
        <w:adjustRightInd/>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при направлении ходатайства почтовой связью в Администрацию - в день поступления ходатайства в Администрацию;</w:t>
      </w:r>
    </w:p>
    <w:p w:rsidR="00B87EFC" w:rsidRPr="00806F25" w:rsidRDefault="00B87EFC" w:rsidP="00B87EFC">
      <w:pPr>
        <w:widowControl/>
        <w:autoSpaceDE/>
        <w:autoSpaceDN/>
        <w:adjustRightInd/>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87EFC" w:rsidRPr="00806F25" w:rsidRDefault="00B87EFC" w:rsidP="00B87EFC">
      <w:pPr>
        <w:widowControl/>
        <w:autoSpaceDE/>
        <w:autoSpaceDN/>
        <w:adjustRightInd/>
        <w:ind w:firstLine="709"/>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F25">
        <w:rPr>
          <w:rFonts w:ascii="Times New Roman" w:hAnsi="Times New Roman" w:cs="Times New Roman"/>
        </w:rPr>
        <w:t>сурдопереводчика</w:t>
      </w:r>
      <w:proofErr w:type="spellEnd"/>
      <w:r w:rsidRPr="00806F25">
        <w:rPr>
          <w:rFonts w:ascii="Times New Roman" w:hAnsi="Times New Roman" w:cs="Times New Roman"/>
        </w:rPr>
        <w:t xml:space="preserve"> и </w:t>
      </w:r>
      <w:proofErr w:type="spellStart"/>
      <w:r w:rsidRPr="00806F25">
        <w:rPr>
          <w:rFonts w:ascii="Times New Roman" w:hAnsi="Times New Roman" w:cs="Times New Roman"/>
        </w:rPr>
        <w:t>тифлосурдопереводчика</w:t>
      </w:r>
      <w:proofErr w:type="spellEnd"/>
      <w:r w:rsidRPr="00806F25">
        <w:rPr>
          <w:rFonts w:ascii="Times New Roman" w:hAnsi="Times New Roman" w:cs="Times New Roman"/>
        </w:rPr>
        <w:t>.</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2.15. Показатели доступности и качества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2.15.1. Показатели доступности муниципальной услуги (общие, применимые в отношении всех заявителей):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транспортная доступность к месту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 возможность получения полной и достоверной информации о муниципальной услуге в </w:t>
      </w:r>
      <w:r w:rsidRPr="00806F25">
        <w:rPr>
          <w:rFonts w:ascii="Times New Roman" w:hAnsi="Times New Roman" w:cs="Times New Roman"/>
        </w:rPr>
        <w:lastRenderedPageBreak/>
        <w:t>Администрации по телефону, на официальном сайте;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 возможность получения муниципальной услуги по экстерриториальному принципу.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2.15.2. Показатели доступности муниципальной услуги (специальные, применимые в отношении инвалидов):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1) наличие инфраструктуры, указанной в </w:t>
      </w:r>
      <w:hyperlink w:anchor="P200" w:history="1">
        <w:r w:rsidRPr="00806F25">
          <w:rPr>
            <w:rFonts w:ascii="Times New Roman" w:hAnsi="Times New Roman" w:cs="Times New Roman"/>
          </w:rPr>
          <w:t>п. 2.14</w:t>
        </w:r>
      </w:hyperlink>
      <w:r w:rsidRPr="00806F25">
        <w:rPr>
          <w:rFonts w:ascii="Times New Roman" w:hAnsi="Times New Roman" w:cs="Times New Roman"/>
        </w:rPr>
        <w:t xml:space="preserve"> административного регламента;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исполнение требований доступности услуг для инвалидов;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2.15.3. Показатели качества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соблюдение срока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соблюдение времени ожидания в очереди при подаче ходатайства и получении результата;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Согласований, необходимых для получения муниципальной услуги, не требуется.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7EFC" w:rsidRPr="00806F25" w:rsidRDefault="00B87EFC" w:rsidP="00B87EFC">
      <w:pPr>
        <w:adjustRightInd/>
        <w:ind w:firstLine="709"/>
        <w:rPr>
          <w:rFonts w:ascii="Times New Roman" w:hAnsi="Times New Roman" w:cs="Times New Roman"/>
        </w:rPr>
      </w:pPr>
    </w:p>
    <w:p w:rsidR="00B87EFC" w:rsidRPr="00806F25" w:rsidRDefault="00B87EFC" w:rsidP="00806F25">
      <w:pPr>
        <w:adjustRightInd/>
        <w:ind w:firstLine="709"/>
        <w:jc w:val="center"/>
        <w:rPr>
          <w:rFonts w:ascii="Times New Roman" w:hAnsi="Times New Roman" w:cs="Times New Roman"/>
        </w:rPr>
      </w:pPr>
      <w:r w:rsidRPr="00806F25">
        <w:rPr>
          <w:rFonts w:ascii="Times New Roman" w:hAnsi="Times New Roman" w:cs="Times New Roman"/>
          <w:b/>
        </w:rPr>
        <w:t>3. Состав, последовательность и сроки выполнения</w:t>
      </w:r>
      <w:r w:rsidR="00806F25">
        <w:rPr>
          <w:rFonts w:ascii="Times New Roman" w:hAnsi="Times New Roman" w:cs="Times New Roman"/>
          <w:b/>
        </w:rPr>
        <w:t xml:space="preserve"> </w:t>
      </w:r>
      <w:r w:rsidRPr="00806F25">
        <w:rPr>
          <w:rFonts w:ascii="Times New Roman" w:hAnsi="Times New Roman" w:cs="Times New Roman"/>
          <w:b/>
        </w:rPr>
        <w:t>административных процедур, требования к порядку их</w:t>
      </w:r>
      <w:r w:rsidR="00806F25">
        <w:rPr>
          <w:rFonts w:ascii="Times New Roman" w:hAnsi="Times New Roman" w:cs="Times New Roman"/>
          <w:b/>
        </w:rPr>
        <w:t xml:space="preserve"> </w:t>
      </w:r>
      <w:r w:rsidRPr="00806F25">
        <w:rPr>
          <w:rFonts w:ascii="Times New Roman" w:hAnsi="Times New Roman" w:cs="Times New Roman"/>
          <w:b/>
        </w:rPr>
        <w:t>выполнения, в том числе особенности выполнения</w:t>
      </w:r>
      <w:r w:rsidR="00806F25">
        <w:rPr>
          <w:rFonts w:ascii="Times New Roman" w:hAnsi="Times New Roman" w:cs="Times New Roman"/>
          <w:b/>
        </w:rPr>
        <w:t xml:space="preserve"> </w:t>
      </w:r>
      <w:r w:rsidRPr="00806F25">
        <w:rPr>
          <w:rFonts w:ascii="Times New Roman" w:hAnsi="Times New Roman" w:cs="Times New Roman"/>
          <w:b/>
        </w:rPr>
        <w:t>административных процедур в электронной форме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3.1.1. Предоставление муниципальной услуги включает в себя следующие административные процедуры:</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1) </w:t>
      </w:r>
      <w:r w:rsidRPr="00806F25">
        <w:rPr>
          <w:rFonts w:ascii="Times New Roman" w:hAnsi="Times New Roman" w:cs="Times New Roman"/>
        </w:rPr>
        <w:tab/>
        <w:t>прием и регистрация ходатайства и документов о предоставлении муниципальной услуги - не более 1 рабочего дня.</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t xml:space="preserve">2) </w:t>
      </w:r>
      <w:r w:rsidRPr="00806F25">
        <w:rPr>
          <w:rFonts w:ascii="Times New Roman" w:hAnsi="Times New Roman" w:cs="Times New Roman"/>
        </w:rPr>
        <w:tab/>
        <w:t xml:space="preserve">рассмотрение ходатайства и документов о предоставлении муниципальной услуги – не </w:t>
      </w:r>
      <w:proofErr w:type="gramStart"/>
      <w:r w:rsidRPr="00806F25">
        <w:rPr>
          <w:rFonts w:ascii="Times New Roman" w:hAnsi="Times New Roman" w:cs="Times New Roman"/>
        </w:rPr>
        <w:t>более  26</w:t>
      </w:r>
      <w:proofErr w:type="gramEnd"/>
      <w:r w:rsidRPr="00806F25">
        <w:rPr>
          <w:rFonts w:ascii="Times New Roman" w:hAnsi="Times New Roman" w:cs="Times New Roman"/>
        </w:rPr>
        <w:t xml:space="preserve"> дней.</w:t>
      </w:r>
    </w:p>
    <w:p w:rsidR="00B87EFC" w:rsidRPr="00806F25" w:rsidRDefault="00B87EFC" w:rsidP="00B87EFC">
      <w:pPr>
        <w:tabs>
          <w:tab w:val="left" w:pos="1134"/>
        </w:tabs>
        <w:adjustRightInd/>
        <w:ind w:firstLine="709"/>
        <w:rPr>
          <w:rFonts w:ascii="Times New Roman" w:hAnsi="Times New Roman" w:cs="Times New Roman"/>
        </w:rPr>
      </w:pPr>
      <w:r w:rsidRPr="00806F25">
        <w:rPr>
          <w:rFonts w:ascii="Times New Roman" w:hAnsi="Times New Roman" w:cs="Times New Roman"/>
        </w:rPr>
        <w:lastRenderedPageBreak/>
        <w:t xml:space="preserve">3) </w:t>
      </w:r>
      <w:r w:rsidRPr="00806F25">
        <w:rPr>
          <w:rFonts w:ascii="Times New Roman" w:hAnsi="Times New Roman" w:cs="Times New Roman"/>
        </w:rPr>
        <w:tab/>
        <w:t>принятие решения о предоставлении муниципальной услуги или</w:t>
      </w:r>
      <w:r w:rsidRPr="00806F25">
        <w:rPr>
          <w:rFonts w:ascii="Times New Roman" w:hAnsi="Times New Roman" w:cs="Times New Roman"/>
        </w:rPr>
        <w:br/>
        <w:t xml:space="preserve">об отказе в предоставлении муниципальной услуги – не более 2 дней. </w:t>
      </w:r>
    </w:p>
    <w:p w:rsidR="00B87EFC" w:rsidRPr="00806F25" w:rsidRDefault="00B87EFC" w:rsidP="00B87EFC">
      <w:pPr>
        <w:tabs>
          <w:tab w:val="left" w:pos="1134"/>
        </w:tabs>
        <w:adjustRightInd/>
        <w:ind w:firstLine="709"/>
        <w:rPr>
          <w:rFonts w:ascii="Times New Roman" w:hAnsi="Times New Roman" w:cs="Times New Roman"/>
          <w:strike/>
        </w:rPr>
      </w:pPr>
      <w:r w:rsidRPr="00806F25">
        <w:rPr>
          <w:rFonts w:ascii="Times New Roman" w:hAnsi="Times New Roman" w:cs="Times New Roman"/>
        </w:rPr>
        <w:t>4)</w:t>
      </w:r>
      <w:r w:rsidRPr="00806F25">
        <w:rPr>
          <w:rFonts w:ascii="Times New Roman" w:hAnsi="Times New Roman" w:cs="Times New Roman"/>
        </w:rPr>
        <w:tab/>
        <w:t>выдача результата</w:t>
      </w:r>
      <w:r w:rsidRPr="00806F25">
        <w:rPr>
          <w:rFonts w:ascii="Calibri" w:hAnsi="Calibri" w:cs="Calibri"/>
        </w:rPr>
        <w:t xml:space="preserve"> </w:t>
      </w:r>
      <w:r w:rsidRPr="00806F25">
        <w:rPr>
          <w:rFonts w:ascii="Times New Roman" w:hAnsi="Times New Roman" w:cs="Times New Roman"/>
        </w:rPr>
        <w:t>предоставления муниципальной услуги - не более</w:t>
      </w:r>
      <w:r w:rsidRPr="00806F25">
        <w:rPr>
          <w:rFonts w:ascii="Times New Roman" w:hAnsi="Times New Roman" w:cs="Times New Roman"/>
        </w:rPr>
        <w:br/>
        <w:t>1 дня.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3.1.2. Прием и регистрация ходатайства и документов о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806F25">
          <w:rPr>
            <w:rFonts w:ascii="Times New Roman" w:hAnsi="Times New Roman" w:cs="Times New Roman"/>
          </w:rPr>
          <w:t>п. 2.6</w:t>
        </w:r>
      </w:hyperlink>
      <w:r w:rsidRPr="00806F25">
        <w:rPr>
          <w:rFonts w:ascii="Times New Roman" w:hAnsi="Times New Roman" w:cs="Times New Roman"/>
        </w:rPr>
        <w:t xml:space="preserve"> административного регламента.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3.1.2.5. Результат выполнения административной процедуры: регистрация ходатайства и документов о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3.1.3. Рассмотрение ходатайства и документов о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3.1.3.2. Содержание административных действий, продолжительность и (или) максимальный срок их выполнения: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1 действие:</w:t>
      </w:r>
      <w:r w:rsidRPr="00806F25">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2 действие</w:t>
      </w:r>
      <w:r w:rsidRPr="00806F25">
        <w:rPr>
          <w:rFonts w:ascii="Times New Roman" w:hAnsi="Times New Roman" w:cs="Times New Roman"/>
        </w:rPr>
        <w:t>:</w:t>
      </w:r>
      <w:r w:rsidRPr="00806F25">
        <w:rPr>
          <w:rFonts w:ascii="Times New Roman" w:hAnsi="Times New Roman" w:cs="Times New Roman"/>
          <w:u w:val="single"/>
        </w:rPr>
        <w:t xml:space="preserve"> </w:t>
      </w:r>
      <w:r w:rsidRPr="00806F25">
        <w:rPr>
          <w:rFonts w:ascii="Times New Roman" w:hAnsi="Times New Roman" w:cs="Times New Roman"/>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3 действие</w:t>
      </w:r>
      <w:r w:rsidRPr="00806F25">
        <w:rPr>
          <w:rFonts w:ascii="Times New Roman" w:hAnsi="Times New Roman" w:cs="Times New Roman"/>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4 действие</w:t>
      </w:r>
      <w:r w:rsidRPr="00806F25">
        <w:rPr>
          <w:rFonts w:ascii="Times New Roman" w:hAnsi="Times New Roman" w:cs="Times New Roman"/>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5 действие</w:t>
      </w:r>
      <w:r w:rsidRPr="00806F25">
        <w:rPr>
          <w:rFonts w:ascii="Times New Roman" w:hAnsi="Times New Roman" w:cs="Times New Roman"/>
        </w:rPr>
        <w:t xml:space="preserve">: принятие установленных статьей 39.42 Земельного кодекса РФ мер, направленных на выявление правообладателей земельных участков;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u w:val="single"/>
        </w:rPr>
        <w:t>6 действие</w:t>
      </w:r>
      <w:r w:rsidRPr="00806F25">
        <w:rPr>
          <w:rFonts w:ascii="Times New Roman" w:hAnsi="Times New Roman" w:cs="Times New Roman"/>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Общий срок выполнения административных действий - не </w:t>
      </w:r>
      <w:proofErr w:type="gramStart"/>
      <w:r w:rsidRPr="00806F25">
        <w:rPr>
          <w:rFonts w:ascii="Times New Roman" w:hAnsi="Times New Roman" w:cs="Times New Roman"/>
        </w:rPr>
        <w:t>более ,</w:t>
      </w:r>
      <w:proofErr w:type="gramEnd"/>
      <w:r w:rsidRPr="00806F25">
        <w:rPr>
          <w:rFonts w:ascii="Times New Roman" w:hAnsi="Times New Roman" w:cs="Times New Roman"/>
        </w:rPr>
        <w:t xml:space="preserve">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3.1.3.4. Критерии принятия решения: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наличие (отсутствие) оснований для отказа в предоставлении муниципальной услуги, установленных п. 2.10 административного регламента.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3.1.3.5. Результат выполнения административной процедуры: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подготовка проекта решения о возврате ходатайства и документов без рассмотрения;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подготовка проекта решения об отказе в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подготовка проекта решения об установлении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3.1.4.5. Результат выполнения административной процедуры: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w:t>
      </w:r>
      <w:r w:rsidRPr="00806F25">
        <w:rPr>
          <w:rFonts w:ascii="Times New Roman" w:hAnsi="Times New Roman" w:cs="Times New Roman"/>
        </w:rPr>
        <w:tab/>
        <w:t>подписание решения об установлении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 </w:t>
      </w:r>
      <w:r w:rsidRPr="00806F25">
        <w:rPr>
          <w:rFonts w:ascii="Times New Roman" w:hAnsi="Times New Roman" w:cs="Times New Roman"/>
        </w:rPr>
        <w:tab/>
        <w:t>подписание решения о возврате ходатайства и документов без рассмотрения;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w:t>
      </w:r>
      <w:r w:rsidRPr="00806F25">
        <w:rPr>
          <w:rFonts w:ascii="Times New Roman" w:hAnsi="Times New Roman" w:cs="Times New Roman"/>
        </w:rPr>
        <w:tab/>
        <w:t>подписание решения об отказе в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3.1.5. Выдача результата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3.1.5.3. Лицо, ответственное за выполнение административной процедуры: уполномоченный работник Администрации.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3.1.6. Решение об установлении публичного сервитута должно содержать следующую информацию: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цель установления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2) сведения о лице, на основании </w:t>
      </w:r>
      <w:proofErr w:type="gramStart"/>
      <w:r w:rsidRPr="00806F25">
        <w:rPr>
          <w:rFonts w:ascii="Times New Roman" w:hAnsi="Times New Roman" w:cs="Times New Roman"/>
        </w:rPr>
        <w:t>ходатайства</w:t>
      </w:r>
      <w:proofErr w:type="gramEnd"/>
      <w:r w:rsidRPr="00806F25">
        <w:rPr>
          <w:rFonts w:ascii="Times New Roman" w:hAnsi="Times New Roman" w:cs="Times New Roman"/>
        </w:rPr>
        <w:t xml:space="preserve"> которого принято решение об установлении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4) срок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3.1.7. В случае принятия решения об установлении публичного сервитута, Администрация в течение 5 рабочих дней со дня его принятия: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размещает решение об установлении публичного сервитута на своем официальном сайте в информационно-телекоммуникационной сети «Интернет»;</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 направляет копию решения об установлении публичного сервитута в орган регистрации прав;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3.1.8. Срок публичного сервитута определяется в соответствии со статьей 23 Земельного кодекса РФ.</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3.1.9. Плата за публичный сервитут определяется в соответствии со статьей 39.46 Земельного кодекса РФ.</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3.2. Особенности выполнения административных процедур в электронной форме.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0" w:history="1">
        <w:r w:rsidRPr="00806F25">
          <w:rPr>
            <w:rFonts w:ascii="Times New Roman" w:hAnsi="Times New Roman" w:cs="Times New Roman"/>
          </w:rPr>
          <w:t>законом</w:t>
        </w:r>
      </w:hyperlink>
      <w:r w:rsidRPr="00806F25">
        <w:rPr>
          <w:rFonts w:ascii="Times New Roman" w:hAnsi="Times New Roman" w:cs="Times New Roman"/>
        </w:rPr>
        <w:t xml:space="preserve"> № 210-ФЗ, Федеральным </w:t>
      </w:r>
      <w:hyperlink r:id="rId11" w:history="1">
        <w:r w:rsidRPr="00806F25">
          <w:rPr>
            <w:rFonts w:ascii="Times New Roman" w:hAnsi="Times New Roman" w:cs="Times New Roman"/>
          </w:rPr>
          <w:t>законом</w:t>
        </w:r>
      </w:hyperlink>
      <w:r w:rsidRPr="00806F25">
        <w:rPr>
          <w:rFonts w:ascii="Times New Roman" w:hAnsi="Times New Roman" w:cs="Times New Roman"/>
        </w:rPr>
        <w:t xml:space="preserve"> от 27.07.2006 № 149-ФЗ «Об информации, информационных технологиях и о защите информации», </w:t>
      </w:r>
      <w:hyperlink r:id="rId12" w:history="1">
        <w:r w:rsidRPr="00806F25">
          <w:rPr>
            <w:rFonts w:ascii="Times New Roman" w:hAnsi="Times New Roman" w:cs="Times New Roman"/>
          </w:rPr>
          <w:t>постановлением</w:t>
        </w:r>
      </w:hyperlink>
      <w:r w:rsidRPr="00806F25">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3.2.3. Муниципальная услуга может быть получена через ПГУ ЛО либо через ЕПГУ.</w:t>
      </w:r>
    </w:p>
    <w:p w:rsidR="00B87EFC" w:rsidRPr="00806F25" w:rsidRDefault="00B87EFC" w:rsidP="00B87EFC">
      <w:pPr>
        <w:adjustRightInd/>
        <w:ind w:firstLine="709"/>
        <w:rPr>
          <w:rFonts w:ascii="Times New Roman" w:hAnsi="Times New Roman" w:cs="Times New Roman"/>
        </w:rPr>
      </w:pPr>
      <w:bookmarkStart w:id="7" w:name="P318"/>
      <w:bookmarkEnd w:id="7"/>
      <w:r w:rsidRPr="00806F25">
        <w:rPr>
          <w:rFonts w:ascii="Times New Roman" w:hAnsi="Times New Roman" w:cs="Times New Roman"/>
        </w:rPr>
        <w:t>3.2.4. Для подачи ходатайства через ЕПГУ или через ПГУ ЛО заявитель должен выполнить следующие действия: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пройти идентификацию и аутентификацию в ЕСИА;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личном кабинете на ЕПГУ или на ПГУ ЛО заполнить в электронном виде ходатайства на оказание муниципальной услуги;</w:t>
      </w:r>
    </w:p>
    <w:p w:rsidR="00B87EFC" w:rsidRPr="00806F25" w:rsidRDefault="00B87EFC" w:rsidP="00B87EFC">
      <w:pPr>
        <w:autoSpaceDE/>
        <w:autoSpaceDN/>
        <w:adjustRightInd/>
        <w:ind w:firstLine="709"/>
        <w:rPr>
          <w:rFonts w:ascii="Times New Roman" w:hAnsi="Times New Roman" w:cs="Times New Roman"/>
        </w:rPr>
      </w:pPr>
      <w:r w:rsidRPr="00806F25">
        <w:rPr>
          <w:rFonts w:ascii="Times New Roman" w:hAnsi="Times New Roman" w:cs="Times New Roman"/>
        </w:rPr>
        <w:t xml:space="preserve">- приложить к </w:t>
      </w:r>
      <w:r w:rsidRPr="00806F25">
        <w:rPr>
          <w:rFonts w:ascii="Times New Roman" w:eastAsiaTheme="minorHAnsi" w:hAnsi="Times New Roman" w:cs="Times New Roman"/>
          <w:lang w:eastAsia="en-US"/>
        </w:rPr>
        <w:t>ходатайству</w:t>
      </w:r>
      <w:r w:rsidRPr="00806F25">
        <w:rPr>
          <w:rFonts w:ascii="Times New Roman" w:hAnsi="Times New Roman" w:cs="Times New Roman"/>
        </w:rPr>
        <w:t xml:space="preserve"> электронные документы и направить пакет электронных документов в администрацию посредством функционала ЕПГУ или ПГУ ЛО.</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3.2.4.1. Электронные документы представляются в следующих форматах: </w:t>
      </w:r>
      <w:proofErr w:type="spellStart"/>
      <w:r w:rsidRPr="00806F25">
        <w:rPr>
          <w:rFonts w:ascii="Times New Roman" w:hAnsi="Times New Roman" w:cs="Times New Roman"/>
        </w:rPr>
        <w:t>xml</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doc</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docx</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odt</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xls</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xlsx</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ods</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pdf</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jpg</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jpeg</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zip</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rar</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sig</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png</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bmp</w:t>
      </w:r>
      <w:proofErr w:type="spellEnd"/>
      <w:r w:rsidRPr="00806F25">
        <w:rPr>
          <w:rFonts w:ascii="Times New Roman" w:hAnsi="Times New Roman" w:cs="Times New Roman"/>
        </w:rPr>
        <w:t xml:space="preserve">, </w:t>
      </w:r>
      <w:proofErr w:type="spellStart"/>
      <w:proofErr w:type="gramStart"/>
      <w:r w:rsidRPr="00806F25">
        <w:rPr>
          <w:rFonts w:ascii="Times New Roman" w:hAnsi="Times New Roman" w:cs="Times New Roman"/>
        </w:rPr>
        <w:t>tiff</w:t>
      </w:r>
      <w:proofErr w:type="spellEnd"/>
      <w:r w:rsidRPr="00806F25">
        <w:rPr>
          <w:rFonts w:ascii="Times New Roman" w:hAnsi="Times New Roman" w:cs="Times New Roman"/>
        </w:rPr>
        <w:t xml:space="preserve"> .</w:t>
      </w:r>
      <w:proofErr w:type="gramEnd"/>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6F25">
        <w:rPr>
          <w:rFonts w:ascii="Times New Roman" w:hAnsi="Times New Roman" w:cs="Times New Roman"/>
        </w:rPr>
        <w:t>dpi</w:t>
      </w:r>
      <w:proofErr w:type="spellEnd"/>
      <w:r w:rsidRPr="00806F25">
        <w:rPr>
          <w:rFonts w:ascii="Times New Roman" w:hAnsi="Times New Roman" w:cs="Times New Roman"/>
        </w:rPr>
        <w:t xml:space="preserve"> (масштаб 1:1) с использованием следующих режимов: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«черно-белый» (при отсутствии в документе графических изображений и (или) цветного текста);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Электронные документы должны обеспечивать:</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возможность идентифицировать документ и количество листов в документе;</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Документы, подлежащие представлению в форматах </w:t>
      </w:r>
      <w:proofErr w:type="spellStart"/>
      <w:r w:rsidRPr="00806F25">
        <w:rPr>
          <w:rFonts w:ascii="Times New Roman" w:hAnsi="Times New Roman" w:cs="Times New Roman"/>
        </w:rPr>
        <w:t>xls</w:t>
      </w:r>
      <w:proofErr w:type="spellEnd"/>
      <w:r w:rsidRPr="00806F25">
        <w:rPr>
          <w:rFonts w:ascii="Times New Roman" w:hAnsi="Times New Roman" w:cs="Times New Roman"/>
        </w:rPr>
        <w:t xml:space="preserve">, </w:t>
      </w:r>
      <w:proofErr w:type="spellStart"/>
      <w:r w:rsidRPr="00806F25">
        <w:rPr>
          <w:rFonts w:ascii="Times New Roman" w:hAnsi="Times New Roman" w:cs="Times New Roman"/>
        </w:rPr>
        <w:t>xlsx</w:t>
      </w:r>
      <w:proofErr w:type="spellEnd"/>
      <w:r w:rsidRPr="00806F25">
        <w:rPr>
          <w:rFonts w:ascii="Times New Roman" w:hAnsi="Times New Roman" w:cs="Times New Roman"/>
        </w:rPr>
        <w:t xml:space="preserve"> или </w:t>
      </w:r>
      <w:proofErr w:type="spellStart"/>
      <w:r w:rsidRPr="00806F25">
        <w:rPr>
          <w:rFonts w:ascii="Times New Roman" w:hAnsi="Times New Roman" w:cs="Times New Roman"/>
        </w:rPr>
        <w:t>ods</w:t>
      </w:r>
      <w:proofErr w:type="spellEnd"/>
      <w:r w:rsidRPr="00806F25">
        <w:rPr>
          <w:rFonts w:ascii="Times New Roman" w:hAnsi="Times New Roman" w:cs="Times New Roman"/>
        </w:rPr>
        <w:t>, формируются в виде отдельного электронного документа.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6F25">
        <w:rPr>
          <w:rFonts w:ascii="Times New Roman" w:hAnsi="Times New Roman" w:cs="Times New Roman"/>
        </w:rPr>
        <w:t>Межвед</w:t>
      </w:r>
      <w:proofErr w:type="spellEnd"/>
      <w:r w:rsidRPr="00806F25">
        <w:rPr>
          <w:rFonts w:ascii="Times New Roman" w:hAnsi="Times New Roman" w:cs="Times New Roman"/>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6F25">
        <w:rPr>
          <w:rFonts w:ascii="Times New Roman" w:hAnsi="Times New Roman" w:cs="Times New Roman"/>
        </w:rPr>
        <w:t>Межвед</w:t>
      </w:r>
      <w:proofErr w:type="spellEnd"/>
      <w:r w:rsidRPr="00806F25">
        <w:rPr>
          <w:rFonts w:ascii="Times New Roman" w:hAnsi="Times New Roman" w:cs="Times New Roman"/>
        </w:rPr>
        <w:t xml:space="preserve"> ЛО» формы о принятом решении и переводит дело в архив АИС «</w:t>
      </w:r>
      <w:proofErr w:type="spellStart"/>
      <w:r w:rsidRPr="00806F25">
        <w:rPr>
          <w:rFonts w:ascii="Times New Roman" w:hAnsi="Times New Roman" w:cs="Times New Roman"/>
        </w:rPr>
        <w:t>Межвед</w:t>
      </w:r>
      <w:proofErr w:type="spellEnd"/>
      <w:r w:rsidRPr="00806F25">
        <w:rPr>
          <w:rFonts w:ascii="Times New Roman" w:hAnsi="Times New Roman" w:cs="Times New Roman"/>
        </w:rPr>
        <w:t xml:space="preserve"> ЛО»;</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3.2.7. В случае поступления всех документов, указанных в </w:t>
      </w:r>
      <w:hyperlink w:anchor="P99" w:history="1">
        <w:r w:rsidRPr="00806F25">
          <w:rPr>
            <w:rFonts w:ascii="Times New Roman" w:hAnsi="Times New Roman" w:cs="Times New Roman"/>
          </w:rPr>
          <w:t>пункте 2.6</w:t>
        </w:r>
      </w:hyperlink>
      <w:r w:rsidRPr="00806F25">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7EFC" w:rsidRPr="00806F25" w:rsidRDefault="00B87EFC" w:rsidP="00B87EFC">
      <w:pPr>
        <w:autoSpaceDE/>
        <w:autoSpaceDN/>
        <w:adjustRightInd/>
        <w:ind w:firstLine="709"/>
        <w:rPr>
          <w:rFonts w:ascii="Times New Roman" w:hAnsi="Times New Roman" w:cs="Times New Roman"/>
        </w:rPr>
      </w:pPr>
      <w:r w:rsidRPr="00806F25">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7EFC" w:rsidRPr="00806F25" w:rsidRDefault="00B87EFC" w:rsidP="00B87EFC">
      <w:pPr>
        <w:adjustRightInd/>
        <w:ind w:firstLine="709"/>
        <w:jc w:val="center"/>
        <w:rPr>
          <w:rFonts w:ascii="Times New Roman" w:hAnsi="Times New Roman" w:cs="Times New Roman"/>
        </w:rPr>
      </w:pPr>
    </w:p>
    <w:p w:rsidR="00B87EFC" w:rsidRPr="008264F3" w:rsidRDefault="00B87EFC" w:rsidP="00B87EFC">
      <w:pPr>
        <w:adjustRightInd/>
        <w:ind w:firstLine="709"/>
        <w:jc w:val="center"/>
        <w:rPr>
          <w:rFonts w:ascii="Times New Roman" w:hAnsi="Times New Roman" w:cs="Times New Roman"/>
          <w:b/>
        </w:rPr>
      </w:pPr>
      <w:r w:rsidRPr="008264F3">
        <w:rPr>
          <w:rFonts w:ascii="Times New Roman" w:hAnsi="Times New Roman" w:cs="Times New Roman"/>
          <w:b/>
        </w:rPr>
        <w:t>4. Формы контроля за исполнением административного регламента</w:t>
      </w:r>
    </w:p>
    <w:p w:rsidR="00B87EFC" w:rsidRPr="00806F25" w:rsidRDefault="00B87EFC" w:rsidP="00B87EFC">
      <w:pPr>
        <w:adjustRightInd/>
        <w:ind w:firstLine="709"/>
        <w:rPr>
          <w:rFonts w:ascii="Times New Roman" w:hAnsi="Times New Roman" w:cs="Times New Roman"/>
        </w:rPr>
      </w:pP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 результатам рассмотрения обращений дается письменный ответ.</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806F25">
        <w:rPr>
          <w:rFonts w:ascii="Times New Roman" w:hAnsi="Times New Roman" w:cs="Times New Roman"/>
        </w:rPr>
        <w:t>требований</w:t>
      </w:r>
      <w:proofErr w:type="gramEnd"/>
      <w:r w:rsidRPr="00806F25">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Работники Администрации при предоставлении муниципальной услуги несут ответственность:</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87EFC" w:rsidRPr="00806F25" w:rsidRDefault="00B87EFC" w:rsidP="00B87EFC">
      <w:pPr>
        <w:adjustRightInd/>
        <w:ind w:firstLine="709"/>
        <w:rPr>
          <w:rFonts w:ascii="Times New Roman" w:hAnsi="Times New Roman" w:cs="Times New Roman"/>
        </w:rPr>
      </w:pPr>
    </w:p>
    <w:p w:rsidR="00B87EFC" w:rsidRPr="00AD47AA" w:rsidRDefault="00B87EFC" w:rsidP="00B87EFC">
      <w:pPr>
        <w:widowControl/>
        <w:ind w:firstLine="709"/>
        <w:jc w:val="center"/>
        <w:rPr>
          <w:rFonts w:ascii="Times New Roman" w:eastAsia="Calibri" w:hAnsi="Times New Roman" w:cs="Times New Roman"/>
          <w:b/>
          <w:lang w:eastAsia="en-US"/>
        </w:rPr>
      </w:pPr>
      <w:r w:rsidRPr="00AD47AA">
        <w:rPr>
          <w:rFonts w:ascii="Times New Roman" w:eastAsia="Calibri" w:hAnsi="Times New Roman" w:cs="Times New Roman"/>
          <w:b/>
          <w:lang w:eastAsia="en-US"/>
        </w:rPr>
        <w:t>5. Досудебный (внесудебный) порядок обжалования решений</w:t>
      </w:r>
      <w:r w:rsidR="00AD47AA">
        <w:rPr>
          <w:rFonts w:ascii="Times New Roman" w:eastAsia="Calibri" w:hAnsi="Times New Roman" w:cs="Times New Roman"/>
          <w:b/>
          <w:lang w:eastAsia="en-US"/>
        </w:rPr>
        <w:t xml:space="preserve"> </w:t>
      </w:r>
      <w:r w:rsidRPr="00AD47AA">
        <w:rPr>
          <w:rFonts w:ascii="Times New Roman" w:eastAsia="Calibri" w:hAnsi="Times New Roman" w:cs="Times New Roman"/>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w:t>
      </w:r>
      <w:r w:rsidR="00AD47AA">
        <w:rPr>
          <w:rFonts w:ascii="Times New Roman" w:eastAsia="Calibri" w:hAnsi="Times New Roman" w:cs="Times New Roman"/>
          <w:b/>
          <w:lang w:eastAsia="en-US"/>
        </w:rPr>
        <w:t>онального центра предоставления</w:t>
      </w:r>
      <w:r w:rsidR="00AD47AA">
        <w:rPr>
          <w:rFonts w:ascii="Times New Roman" w:eastAsia="Calibri" w:hAnsi="Times New Roman" w:cs="Times New Roman"/>
          <w:b/>
          <w:lang w:eastAsia="en-US"/>
        </w:rPr>
        <w:br/>
      </w:r>
      <w:r w:rsidRPr="00AD47AA">
        <w:rPr>
          <w:rFonts w:ascii="Times New Roman" w:eastAsia="Calibri" w:hAnsi="Times New Roman" w:cs="Times New Roman"/>
          <w:b/>
          <w:lang w:eastAsia="en-US"/>
        </w:rPr>
        <w:t>государственных и муниципальных услуг</w:t>
      </w:r>
    </w:p>
    <w:p w:rsidR="00B87EFC" w:rsidRPr="00806F25" w:rsidRDefault="00B87EFC" w:rsidP="00B87EFC">
      <w:pPr>
        <w:widowControl/>
        <w:ind w:firstLine="709"/>
        <w:rPr>
          <w:rFonts w:ascii="Times New Roman" w:eastAsia="Calibri" w:hAnsi="Times New Roman" w:cs="Times New Roman"/>
          <w:lang w:eastAsia="en-US"/>
        </w:rPr>
      </w:pP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5.1. Заявители либо их представители имеют право на досудебное (внесудебное) </w:t>
      </w:r>
      <w:r w:rsidRPr="00806F25">
        <w:rPr>
          <w:rFonts w:ascii="Times New Roman" w:hAnsi="Times New Roman" w:cs="Times New Roman"/>
        </w:rPr>
        <w:lastRenderedPageBreak/>
        <w:t>обжалование решений и действий (бездействия), принятых (осуществляемых) в ходе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06F25">
        <w:rPr>
          <w:rFonts w:ascii="Times New Roman" w:hAnsi="Times New Roman" w:cs="Times New Roman"/>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06F25">
          <w:rPr>
            <w:rFonts w:ascii="Times New Roman" w:hAnsi="Times New Roman" w:cs="Times New Roman"/>
          </w:rPr>
          <w:t>ч. 5 ст. 11.2</w:t>
        </w:r>
      </w:hyperlink>
      <w:r w:rsidRPr="00806F25">
        <w:rPr>
          <w:rFonts w:ascii="Times New Roman" w:hAnsi="Times New Roman" w:cs="Times New Roman"/>
        </w:rPr>
        <w:t xml:space="preserve"> Федерального закона № 210-ФЗ.</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письменной жалобе в обязательном порядке указываются: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 доводы, на основании которых заявитель не согласен с решением и действием </w:t>
      </w:r>
      <w:r w:rsidRPr="00806F25">
        <w:rPr>
          <w:rFonts w:ascii="Times New Roman" w:hAnsi="Times New Roman" w:cs="Times New Roman"/>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06F25">
          <w:rPr>
            <w:rFonts w:ascii="Times New Roman" w:hAnsi="Times New Roman" w:cs="Times New Roman"/>
          </w:rPr>
          <w:t>ст. 11.1</w:t>
        </w:r>
      </w:hyperlink>
      <w:r w:rsidRPr="00806F2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5.7. По результатам рассмотрения жалобы принимается одно из следующих решений: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2) в удовлетворении жалобы отказывается.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EFC" w:rsidRPr="00806F25" w:rsidRDefault="00B87EFC" w:rsidP="00B87EFC">
      <w:pPr>
        <w:adjustRightInd/>
        <w:ind w:firstLine="709"/>
        <w:rPr>
          <w:rFonts w:ascii="Times New Roman" w:hAnsi="Times New Roman" w:cs="Times New Roman"/>
        </w:rPr>
      </w:pPr>
    </w:p>
    <w:p w:rsidR="00B87EFC" w:rsidRPr="00A7411A" w:rsidRDefault="00B87EFC" w:rsidP="00B87EFC">
      <w:pPr>
        <w:adjustRightInd/>
        <w:ind w:firstLine="709"/>
        <w:jc w:val="center"/>
        <w:rPr>
          <w:rFonts w:ascii="Times New Roman" w:hAnsi="Times New Roman" w:cs="Times New Roman"/>
          <w:b/>
        </w:rPr>
      </w:pPr>
      <w:r w:rsidRPr="00A7411A">
        <w:rPr>
          <w:rFonts w:ascii="Times New Roman" w:hAnsi="Times New Roman" w:cs="Times New Roman"/>
          <w:b/>
        </w:rPr>
        <w:t>6. Особенности выполнения административных процедур</w:t>
      </w:r>
    </w:p>
    <w:p w:rsidR="00B87EFC" w:rsidRPr="00A7411A" w:rsidRDefault="00B87EFC" w:rsidP="00B87EFC">
      <w:pPr>
        <w:adjustRightInd/>
        <w:ind w:firstLine="709"/>
        <w:jc w:val="center"/>
        <w:rPr>
          <w:rFonts w:ascii="Times New Roman" w:hAnsi="Times New Roman" w:cs="Times New Roman"/>
          <w:b/>
        </w:rPr>
      </w:pPr>
      <w:r w:rsidRPr="00A7411A">
        <w:rPr>
          <w:rFonts w:ascii="Times New Roman" w:hAnsi="Times New Roman" w:cs="Times New Roman"/>
          <w:b/>
        </w:rPr>
        <w:t>в многофункциональных центрах</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б) определяет предмет обращения;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в) проводит проверку правильности заполнения обращения;</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г) проводит проверку укомплектованности пакета документов;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е) заверяет каждый документ дела своей электронной подписью (далее - ЭП);</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ж) направляет копии документов и реестр документов в Администрацию: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в электронном виде (в составе пакетов электронных дел) в день обращения заявителя в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По окончании приема документов специалист МФЦ выдает заявителю расписку в приеме документов.</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7EFC" w:rsidRPr="00806F25" w:rsidRDefault="00B87EFC" w:rsidP="00B87EFC">
      <w:pPr>
        <w:adjustRightInd/>
        <w:ind w:firstLine="709"/>
        <w:rPr>
          <w:rFonts w:ascii="Times New Roman" w:hAnsi="Times New Roman" w:cs="Times New Roman"/>
        </w:rPr>
      </w:pPr>
      <w:r w:rsidRPr="00806F25">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7EFC" w:rsidRPr="00806F25" w:rsidRDefault="00B87EFC" w:rsidP="00B87EFC">
      <w:pPr>
        <w:adjustRightInd/>
        <w:ind w:firstLine="709"/>
        <w:rPr>
          <w:rFonts w:ascii="Times New Roman" w:hAnsi="Times New Roman" w:cs="Times New Roman"/>
        </w:rPr>
      </w:pPr>
      <w:bookmarkStart w:id="8" w:name="P588"/>
      <w:bookmarkEnd w:id="8"/>
      <w:r w:rsidRPr="00806F25">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87EFC" w:rsidRPr="00806F25" w:rsidRDefault="00B87EFC" w:rsidP="00B87EFC">
      <w:pPr>
        <w:adjustRightInd/>
        <w:ind w:firstLine="709"/>
        <w:rPr>
          <w:rFonts w:ascii="Times New Roman" w:hAnsi="Times New Roman" w:cs="Times New Roman"/>
        </w:rPr>
      </w:pPr>
    </w:p>
    <w:p w:rsidR="00B87EFC" w:rsidRPr="00806F25" w:rsidRDefault="00B87EFC" w:rsidP="00B87EFC">
      <w:pPr>
        <w:widowControl/>
        <w:autoSpaceDE/>
        <w:autoSpaceDN/>
        <w:adjustRightInd/>
        <w:spacing w:after="200" w:line="276" w:lineRule="auto"/>
        <w:ind w:firstLine="0"/>
        <w:jc w:val="left"/>
        <w:rPr>
          <w:rFonts w:asciiTheme="minorHAnsi" w:eastAsiaTheme="minorHAnsi" w:hAnsiTheme="minorHAnsi" w:cstheme="minorBidi"/>
        </w:rPr>
      </w:pPr>
    </w:p>
    <w:p w:rsidR="00B87EFC" w:rsidRPr="00806F25" w:rsidRDefault="00B87EFC" w:rsidP="00B87EFC">
      <w:pPr>
        <w:widowControl/>
        <w:autoSpaceDE/>
        <w:autoSpaceDN/>
        <w:adjustRightInd/>
        <w:spacing w:after="200" w:line="276" w:lineRule="auto"/>
        <w:ind w:firstLine="0"/>
        <w:jc w:val="left"/>
        <w:rPr>
          <w:rFonts w:asciiTheme="minorHAnsi" w:eastAsiaTheme="minorHAnsi" w:hAnsiTheme="minorHAnsi" w:cstheme="minorBidi"/>
        </w:rPr>
        <w:sectPr w:rsidR="00B87EFC" w:rsidRPr="00806F25" w:rsidSect="00A108E4">
          <w:headerReference w:type="default" r:id="rId15"/>
          <w:pgSz w:w="11906" w:h="16838"/>
          <w:pgMar w:top="426" w:right="850" w:bottom="1134" w:left="1134" w:header="708" w:footer="708" w:gutter="0"/>
          <w:cols w:space="708"/>
          <w:titlePg/>
          <w:docGrid w:linePitch="360"/>
        </w:sectPr>
      </w:pP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lastRenderedPageBreak/>
        <w:t>Приложение 1</w:t>
      </w:r>
    </w:p>
    <w:p w:rsidR="00B87EFC" w:rsidRPr="00806F25" w:rsidRDefault="00B87EFC" w:rsidP="00B87EFC">
      <w:pPr>
        <w:adjustRightInd/>
        <w:ind w:firstLine="0"/>
        <w:jc w:val="right"/>
        <w:rPr>
          <w:rFonts w:ascii="Times New Roman" w:hAnsi="Times New Roman" w:cs="Times New Roman"/>
        </w:rPr>
      </w:pPr>
      <w:r w:rsidRPr="00806F25">
        <w:rPr>
          <w:rFonts w:ascii="Times New Roman" w:hAnsi="Times New Roman" w:cs="Times New Roman"/>
        </w:rPr>
        <w:t>к административному регламенту</w:t>
      </w:r>
    </w:p>
    <w:p w:rsidR="00B87EFC" w:rsidRPr="00806F25" w:rsidRDefault="00B87EFC" w:rsidP="00B87EFC">
      <w:pPr>
        <w:shd w:val="clear" w:color="auto" w:fill="FFFFFF" w:themeFill="background1"/>
        <w:ind w:firstLine="540"/>
        <w:jc w:val="center"/>
        <w:rPr>
          <w:rFonts w:ascii="Times New Roman" w:eastAsiaTheme="minorEastAsia" w:hAnsi="Times New Roman" w:cs="Times New Roman"/>
        </w:rPr>
      </w:pPr>
    </w:p>
    <w:p w:rsidR="00B87EFC" w:rsidRPr="00806F25" w:rsidRDefault="00B87EFC" w:rsidP="00B87EFC">
      <w:pPr>
        <w:shd w:val="clear" w:color="auto" w:fill="FFFFFF" w:themeFill="background1"/>
        <w:ind w:firstLine="0"/>
        <w:rPr>
          <w:rFonts w:ascii="Times New Roman" w:eastAsiaTheme="minorHAnsi" w:hAnsi="Times New Roman" w:cs="Times New Roman"/>
          <w:lang w:eastAsia="en-US"/>
        </w:rPr>
      </w:pPr>
      <w:bookmarkStart w:id="9" w:name="Par588"/>
      <w:bookmarkEnd w:id="9"/>
    </w:p>
    <w:p w:rsidR="00B87EFC" w:rsidRPr="00806F25" w:rsidRDefault="00B87EFC" w:rsidP="00B87EFC">
      <w:pPr>
        <w:shd w:val="clear" w:color="auto" w:fill="FFFFFF" w:themeFill="background1"/>
        <w:ind w:firstLine="0"/>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outlineLvl w:val="0"/>
              <w:rPr>
                <w:rFonts w:ascii="Times New Roman" w:eastAsiaTheme="minorHAnsi" w:hAnsi="Times New Roman" w:cs="Times New Roman"/>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Ходатайство об установлении публичного сервитута</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______________________________________________________________</w:t>
            </w:r>
          </w:p>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(наименование органа, принимающего решение об установлении публичного сервитута)</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Сведения о заявителе – физическом лице</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Сведения о заявителе – юридическом лице</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outlineLvl w:val="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Сведения о представителе заявителя:</w:t>
            </w:r>
          </w:p>
        </w:tc>
      </w:tr>
      <w:tr w:rsidR="00B87EFC" w:rsidRPr="00806F25" w:rsidTr="00B87EFC">
        <w:tc>
          <w:tcPr>
            <w:tcW w:w="709" w:type="dxa"/>
            <w:vMerge w:val="restart"/>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4.3</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Прошу установить публичный сервитут в отношении земель и (или) земельного(</w:t>
            </w:r>
            <w:proofErr w:type="spellStart"/>
            <w:r w:rsidRPr="00806F25">
              <w:rPr>
                <w:rFonts w:ascii="Times New Roman" w:eastAsiaTheme="minorHAnsi" w:hAnsi="Times New Roman" w:cs="Times New Roman"/>
                <w:lang w:eastAsia="en-US"/>
              </w:rPr>
              <w:t>ых</w:t>
            </w:r>
            <w:proofErr w:type="spellEnd"/>
            <w:r w:rsidRPr="00806F25">
              <w:rPr>
                <w:rFonts w:ascii="Times New Roman" w:eastAsiaTheme="minorHAnsi" w:hAnsi="Times New Roman" w:cs="Times New Roman"/>
                <w:lang w:eastAsia="en-US"/>
              </w:rPr>
              <w:t>) участка(</w:t>
            </w:r>
            <w:proofErr w:type="spellStart"/>
            <w:r w:rsidRPr="00806F25">
              <w:rPr>
                <w:rFonts w:ascii="Times New Roman" w:eastAsiaTheme="minorHAnsi" w:hAnsi="Times New Roman" w:cs="Times New Roman"/>
                <w:lang w:eastAsia="en-US"/>
              </w:rPr>
              <w:t>ов</w:t>
            </w:r>
            <w:proofErr w:type="spellEnd"/>
            <w:r w:rsidRPr="00806F25">
              <w:rPr>
                <w:rFonts w:ascii="Times New Roman" w:eastAsiaTheme="minorHAnsi" w:hAnsi="Times New Roman" w:cs="Times New Roman"/>
                <w:lang w:eastAsia="en-US"/>
              </w:rPr>
              <w:t>) в целях (указываются цели, предусмотренные пп.1-7 п.4 ст. 23 Земельного кодекса Российской Федерации):</w:t>
            </w:r>
          </w:p>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____________________________________________________________________</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Испрашиваемый срок публичного сервитута _______________________</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________________________________</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Обоснование необходимости установления публичного сервитута ___________</w:t>
            </w:r>
          </w:p>
        </w:tc>
      </w:tr>
      <w:tr w:rsidR="00B87EFC" w:rsidRPr="00806F25" w:rsidTr="00B87EFC">
        <w:tc>
          <w:tcPr>
            <w:tcW w:w="709" w:type="dxa"/>
            <w:vMerge w:val="restart"/>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r>
      <w:tr w:rsidR="00B87EFC" w:rsidRPr="00806F25" w:rsidTr="00B87EFC">
        <w:tc>
          <w:tcPr>
            <w:tcW w:w="709" w:type="dxa"/>
            <w:vMerge w:val="restart"/>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Сведения о способах представления результатов рассмотрения ходатайства:</w:t>
            </w:r>
          </w:p>
        </w:tc>
      </w:tr>
      <w:tr w:rsidR="00B87EFC" w:rsidRPr="00806F25" w:rsidTr="00B87EFC">
        <w:trPr>
          <w:trHeight w:val="858"/>
        </w:trPr>
        <w:tc>
          <w:tcPr>
            <w:tcW w:w="709" w:type="dxa"/>
            <w:vMerge/>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left"/>
              <w:rPr>
                <w:rFonts w:ascii="Times New Roman" w:eastAsiaTheme="minorHAnsi" w:hAnsi="Times New Roman" w:cs="Times New Roman"/>
                <w:lang w:eastAsia="en-US"/>
              </w:rPr>
            </w:pPr>
          </w:p>
        </w:tc>
        <w:tc>
          <w:tcPr>
            <w:tcW w:w="8933" w:type="dxa"/>
            <w:gridSpan w:val="5"/>
            <w:tcBorders>
              <w:top w:val="single" w:sz="4" w:space="0" w:color="auto"/>
              <w:left w:val="single" w:sz="4" w:space="0" w:color="auto"/>
              <w:right w:val="single" w:sz="4" w:space="0" w:color="auto"/>
            </w:tcBorders>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r w:rsidRPr="00806F25">
              <w:rPr>
                <w:rFonts w:ascii="Times New Roman" w:hAnsi="Times New Roman" w:cs="Times New Roman"/>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87EFC" w:rsidRPr="00806F25" w:rsidTr="00B87EFC">
              <w:tc>
                <w:tcPr>
                  <w:tcW w:w="534" w:type="dxa"/>
                  <w:tcBorders>
                    <w:right w:val="single" w:sz="4" w:space="0" w:color="auto"/>
                  </w:tcBorders>
                  <w:shd w:val="clear" w:color="auto" w:fill="auto"/>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tc>
              <w:tc>
                <w:tcPr>
                  <w:tcW w:w="9247" w:type="dxa"/>
                  <w:tcBorders>
                    <w:top w:val="nil"/>
                    <w:left w:val="single" w:sz="4" w:space="0" w:color="auto"/>
                    <w:bottom w:val="nil"/>
                    <w:right w:val="nil"/>
                  </w:tcBorders>
                  <w:shd w:val="clear" w:color="auto" w:fill="auto"/>
                  <w:vAlign w:val="center"/>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выдать на руки в Администрации</w:t>
                  </w:r>
                </w:p>
              </w:tc>
            </w:tr>
            <w:tr w:rsidR="00B87EFC" w:rsidRPr="00806F25" w:rsidTr="00B87EFC">
              <w:tc>
                <w:tcPr>
                  <w:tcW w:w="534" w:type="dxa"/>
                  <w:tcBorders>
                    <w:right w:val="single" w:sz="4" w:space="0" w:color="auto"/>
                  </w:tcBorders>
                  <w:shd w:val="clear" w:color="auto" w:fill="auto"/>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tc>
              <w:tc>
                <w:tcPr>
                  <w:tcW w:w="9247" w:type="dxa"/>
                  <w:tcBorders>
                    <w:top w:val="nil"/>
                    <w:left w:val="single" w:sz="4" w:space="0" w:color="auto"/>
                    <w:bottom w:val="nil"/>
                    <w:right w:val="nil"/>
                  </w:tcBorders>
                  <w:shd w:val="clear" w:color="auto" w:fill="auto"/>
                  <w:vAlign w:val="center"/>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выдать на руки в МФЦ, расположенном по адресу:</w:t>
                  </w:r>
                </w:p>
              </w:tc>
            </w:tr>
            <w:tr w:rsidR="00B87EFC" w:rsidRPr="00806F25" w:rsidTr="00B87EFC">
              <w:tc>
                <w:tcPr>
                  <w:tcW w:w="534" w:type="dxa"/>
                  <w:tcBorders>
                    <w:right w:val="single" w:sz="4" w:space="0" w:color="auto"/>
                  </w:tcBorders>
                  <w:shd w:val="clear" w:color="auto" w:fill="auto"/>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p>
              </w:tc>
              <w:tc>
                <w:tcPr>
                  <w:tcW w:w="9247" w:type="dxa"/>
                  <w:tcBorders>
                    <w:top w:val="nil"/>
                    <w:left w:val="single" w:sz="4" w:space="0" w:color="auto"/>
                    <w:bottom w:val="nil"/>
                    <w:right w:val="nil"/>
                  </w:tcBorders>
                  <w:shd w:val="clear" w:color="auto" w:fill="auto"/>
                  <w:vAlign w:val="center"/>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направить по почте</w:t>
                  </w:r>
                </w:p>
              </w:tc>
            </w:tr>
            <w:tr w:rsidR="00B87EFC" w:rsidRPr="00806F25" w:rsidTr="00B87EFC">
              <w:tc>
                <w:tcPr>
                  <w:tcW w:w="534" w:type="dxa"/>
                  <w:tcBorders>
                    <w:right w:val="single" w:sz="4" w:space="0" w:color="auto"/>
                  </w:tcBorders>
                  <w:shd w:val="clear" w:color="auto" w:fill="auto"/>
                </w:tcPr>
                <w:p w:rsidR="00B87EFC" w:rsidRPr="00806F25" w:rsidRDefault="00B87EFC" w:rsidP="00B87EFC">
                  <w:pPr>
                    <w:shd w:val="clear" w:color="auto" w:fill="FFFFFF" w:themeFill="background1"/>
                    <w:ind w:firstLine="0"/>
                    <w:jc w:val="left"/>
                    <w:rPr>
                      <w:rFonts w:ascii="Times New Roman" w:eastAsiaTheme="minorHAnsi" w:hAnsi="Times New Roman" w:cs="Times New Roman"/>
                      <w:b/>
                      <w:lang w:eastAsia="en-US"/>
                    </w:rPr>
                  </w:pPr>
                </w:p>
                <w:p w:rsidR="00B87EFC" w:rsidRPr="00806F25" w:rsidRDefault="00B87EFC" w:rsidP="00B87EFC">
                  <w:pPr>
                    <w:shd w:val="clear" w:color="auto" w:fill="FFFFFF" w:themeFill="background1"/>
                    <w:ind w:firstLine="0"/>
                    <w:jc w:val="left"/>
                    <w:rPr>
                      <w:rFonts w:ascii="Times New Roman" w:eastAsiaTheme="minorHAnsi" w:hAnsi="Times New Roman" w:cs="Times New Roman"/>
                      <w:b/>
                      <w:lang w:eastAsia="en-US"/>
                    </w:rPr>
                  </w:pPr>
                </w:p>
              </w:tc>
              <w:tc>
                <w:tcPr>
                  <w:tcW w:w="9247" w:type="dxa"/>
                  <w:tcBorders>
                    <w:top w:val="nil"/>
                    <w:left w:val="single" w:sz="4" w:space="0" w:color="auto"/>
                    <w:bottom w:val="nil"/>
                    <w:right w:val="nil"/>
                  </w:tcBorders>
                  <w:shd w:val="clear" w:color="auto" w:fill="auto"/>
                  <w:vAlign w:val="center"/>
                </w:tcPr>
                <w:p w:rsidR="00B87EFC" w:rsidRPr="00806F25" w:rsidRDefault="00B87EFC" w:rsidP="00B87EFC">
                  <w:pPr>
                    <w:shd w:val="clear" w:color="auto" w:fill="FFFFFF" w:themeFill="background1"/>
                    <w:ind w:firstLine="0"/>
                    <w:jc w:val="left"/>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направить в электронной форме в личный кабинет на ПГУ ЛО/ЕПГУ</w:t>
                  </w:r>
                </w:p>
              </w:tc>
            </w:tr>
          </w:tbl>
          <w:p w:rsidR="00B87EFC" w:rsidRPr="00806F25" w:rsidRDefault="00B87EFC" w:rsidP="00B87EFC">
            <w:pPr>
              <w:widowControl/>
              <w:ind w:firstLine="0"/>
              <w:jc w:val="center"/>
              <w:rPr>
                <w:rFonts w:ascii="Times New Roman" w:eastAsiaTheme="minorHAnsi" w:hAnsi="Times New Roman" w:cs="Times New Roman"/>
                <w:lang w:eastAsia="en-US"/>
              </w:rPr>
            </w:pP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Документы, прилагаемые к ходатайству: _________________________________</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Дата:</w:t>
            </w:r>
          </w:p>
        </w:tc>
      </w:tr>
      <w:tr w:rsidR="00B87EFC" w:rsidRPr="00806F25" w:rsidTr="00B87EFC">
        <w:tc>
          <w:tcPr>
            <w:tcW w:w="709"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_________________</w:t>
            </w:r>
          </w:p>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(подпись)</w:t>
            </w:r>
          </w:p>
        </w:tc>
        <w:tc>
          <w:tcPr>
            <w:tcW w:w="3939" w:type="dxa"/>
            <w:gridSpan w:val="3"/>
            <w:tcBorders>
              <w:top w:val="single" w:sz="4" w:space="0" w:color="auto"/>
              <w:bottom w:val="single" w:sz="4" w:space="0" w:color="auto"/>
              <w:right w:val="single" w:sz="4" w:space="0" w:color="auto"/>
            </w:tcBorders>
          </w:tcPr>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___________________________</w:t>
            </w:r>
          </w:p>
          <w:p w:rsidR="00B87EFC" w:rsidRPr="00806F25" w:rsidRDefault="00B87EFC" w:rsidP="00B87EFC">
            <w:pPr>
              <w:widowControl/>
              <w:ind w:firstLine="0"/>
              <w:jc w:val="center"/>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B87EFC" w:rsidRPr="00806F25" w:rsidRDefault="00B87EFC" w:rsidP="00B87EFC">
            <w:pPr>
              <w:widowControl/>
              <w:ind w:firstLine="0"/>
              <w:rPr>
                <w:rFonts w:ascii="Times New Roman" w:eastAsiaTheme="minorHAnsi" w:hAnsi="Times New Roman" w:cs="Times New Roman"/>
                <w:lang w:eastAsia="en-US"/>
              </w:rPr>
            </w:pPr>
            <w:r w:rsidRPr="00806F25">
              <w:rPr>
                <w:rFonts w:ascii="Times New Roman" w:eastAsiaTheme="minorHAnsi" w:hAnsi="Times New Roman" w:cs="Times New Roman"/>
                <w:lang w:eastAsia="en-US"/>
              </w:rPr>
              <w:t>"__" ____ ____ г.</w:t>
            </w:r>
          </w:p>
        </w:tc>
      </w:tr>
    </w:tbl>
    <w:p w:rsidR="00B87EFC" w:rsidRPr="00806F25" w:rsidRDefault="00B87EFC" w:rsidP="00B87EFC">
      <w:pPr>
        <w:shd w:val="clear" w:color="auto" w:fill="FFFFFF" w:themeFill="background1"/>
        <w:ind w:firstLine="0"/>
        <w:rPr>
          <w:rFonts w:ascii="Calibri" w:eastAsiaTheme="minorHAnsi" w:hAnsi="Calibri" w:cs="Calibri"/>
          <w:lang w:eastAsia="en-US"/>
        </w:rPr>
      </w:pPr>
    </w:p>
    <w:p w:rsidR="00B87EFC" w:rsidRPr="00806F25" w:rsidRDefault="00B87EFC" w:rsidP="00B87EFC">
      <w:pPr>
        <w:adjustRightInd/>
        <w:ind w:firstLine="540"/>
        <w:rPr>
          <w:rFonts w:ascii="Calibri" w:hAnsi="Calibri" w:cs="Calibri"/>
        </w:rPr>
        <w:sectPr w:rsidR="00B87EFC" w:rsidRPr="00806F25" w:rsidSect="00B87EFC">
          <w:pgSz w:w="11906" w:h="16838"/>
          <w:pgMar w:top="1134" w:right="850" w:bottom="1134" w:left="1134" w:header="708" w:footer="708" w:gutter="0"/>
          <w:cols w:space="708"/>
          <w:titlePg/>
          <w:docGrid w:linePitch="360"/>
        </w:sectPr>
      </w:pPr>
      <w:bookmarkStart w:id="10" w:name="Par300"/>
      <w:bookmarkEnd w:id="10"/>
    </w:p>
    <w:p w:rsidR="00B87EFC" w:rsidRPr="00806F25" w:rsidRDefault="00B87EFC" w:rsidP="00B87EFC">
      <w:pPr>
        <w:adjustRightInd/>
        <w:ind w:firstLine="0"/>
        <w:jc w:val="right"/>
        <w:outlineLvl w:val="1"/>
        <w:rPr>
          <w:rFonts w:ascii="Times New Roman" w:hAnsi="Times New Roman" w:cs="Times New Roman"/>
        </w:rPr>
      </w:pPr>
      <w:bookmarkStart w:id="11" w:name="P548"/>
      <w:bookmarkStart w:id="12" w:name="Par597"/>
      <w:bookmarkEnd w:id="11"/>
      <w:bookmarkEnd w:id="12"/>
      <w:r w:rsidRPr="00806F25">
        <w:rPr>
          <w:rFonts w:ascii="Times New Roman" w:hAnsi="Times New Roman" w:cs="Times New Roman"/>
        </w:rPr>
        <w:lastRenderedPageBreak/>
        <w:t>Приложение 2</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 административному регламенту</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Кому: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_________________________________</w:t>
      </w:r>
    </w:p>
    <w:p w:rsidR="00B87EFC" w:rsidRPr="00806F25" w:rsidRDefault="00B87EFC" w:rsidP="00B87EFC">
      <w:pPr>
        <w:adjustRightInd/>
        <w:ind w:firstLine="0"/>
        <w:jc w:val="right"/>
        <w:outlineLvl w:val="1"/>
        <w:rPr>
          <w:rFonts w:ascii="Times New Roman" w:hAnsi="Times New Roman" w:cs="Times New Roman"/>
        </w:rPr>
      </w:pPr>
      <w:proofErr w:type="gramStart"/>
      <w:r w:rsidRPr="00806F25">
        <w:rPr>
          <w:rFonts w:ascii="Times New Roman" w:hAnsi="Times New Roman" w:cs="Times New Roman"/>
        </w:rPr>
        <w:t>Адрес:_</w:t>
      </w:r>
      <w:proofErr w:type="gramEnd"/>
      <w:r w:rsidRPr="00806F25">
        <w:rPr>
          <w:rFonts w:ascii="Times New Roman" w:hAnsi="Times New Roman" w:cs="Times New Roman"/>
        </w:rPr>
        <w:t>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_________________________________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ИНН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Представитель: 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Контактные данные заявителя (представителя):</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Тел.: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 xml:space="preserve"> Эл. </w:t>
      </w:r>
      <w:proofErr w:type="gramStart"/>
      <w:r w:rsidRPr="00806F25">
        <w:rPr>
          <w:rFonts w:ascii="Times New Roman" w:hAnsi="Times New Roman" w:cs="Times New Roman"/>
        </w:rPr>
        <w:t>почта:_</w:t>
      </w:r>
      <w:proofErr w:type="gramEnd"/>
      <w:r w:rsidRPr="00806F25">
        <w:rPr>
          <w:rFonts w:ascii="Times New Roman" w:hAnsi="Times New Roman" w:cs="Times New Roman"/>
        </w:rPr>
        <w:t>_______________________</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РЕШЕНИЕ</w:t>
      </w: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о возврате ходатайства и документов без рассмотрения</w:t>
      </w: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 ________________________________ от ______________</w:t>
      </w:r>
    </w:p>
    <w:p w:rsidR="00B87EFC" w:rsidRPr="00806F25" w:rsidRDefault="00B87EFC" w:rsidP="00B87EFC">
      <w:pPr>
        <w:adjustRightInd/>
        <w:ind w:firstLine="0"/>
        <w:jc w:val="center"/>
        <w:outlineLvl w:val="1"/>
        <w:rPr>
          <w:rFonts w:ascii="Times New Roman" w:hAnsi="Times New Roman" w:cs="Times New Roman"/>
          <w:i/>
          <w:iCs/>
        </w:rPr>
      </w:pPr>
      <w:r w:rsidRPr="00806F25">
        <w:rPr>
          <w:rFonts w:ascii="Times New Roman" w:hAnsi="Times New Roman" w:cs="Times New Roman"/>
          <w:i/>
          <w:iCs/>
        </w:rPr>
        <w:t>(номер и дата решения)</w:t>
      </w:r>
    </w:p>
    <w:p w:rsidR="00B87EFC" w:rsidRPr="00806F25" w:rsidRDefault="00B87EFC" w:rsidP="00B87EFC">
      <w:pPr>
        <w:adjustRightInd/>
        <w:ind w:firstLine="0"/>
        <w:jc w:val="right"/>
        <w:outlineLvl w:val="1"/>
        <w:rPr>
          <w:rFonts w:ascii="Times New Roman" w:hAnsi="Times New Roman" w:cs="Times New Roman"/>
          <w:i/>
          <w:iCs/>
        </w:rPr>
      </w:pP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B87EFC" w:rsidRPr="00806F25" w:rsidRDefault="00B87EFC" w:rsidP="00B87EFC">
      <w:pPr>
        <w:adjustRightInd/>
        <w:ind w:firstLine="0"/>
        <w:outlineLvl w:val="1"/>
        <w:rPr>
          <w:rFonts w:ascii="Times New Roman" w:hAnsi="Times New Roman" w:cs="Times New Roman"/>
        </w:rPr>
      </w:pPr>
      <w:r w:rsidRPr="00806F25">
        <w:rPr>
          <w:rFonts w:ascii="Times New Roman" w:hAnsi="Times New Roman" w:cs="Times New Roman"/>
        </w:rPr>
        <w:t>(</w:t>
      </w:r>
      <w:r w:rsidRPr="00806F25">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06F25">
        <w:rPr>
          <w:rFonts w:ascii="Times New Roman" w:hAnsi="Times New Roman" w:cs="Times New Roman"/>
        </w:rPr>
        <w:t>)</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Глава Администрации</w:t>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t xml:space="preserve"> </w:t>
      </w:r>
      <w:r w:rsidRPr="00806F25">
        <w:rPr>
          <w:rFonts w:ascii="Times New Roman" w:hAnsi="Times New Roman" w:cs="Times New Roman"/>
        </w:rPr>
        <w:tab/>
        <w:t xml:space="preserve">   </w:t>
      </w:r>
      <w:r w:rsidRPr="00806F25">
        <w:rPr>
          <w:rFonts w:ascii="Times New Roman" w:hAnsi="Times New Roman" w:cs="Times New Roman"/>
        </w:rPr>
        <w:tab/>
      </w:r>
      <w:r w:rsidRPr="00806F25">
        <w:rPr>
          <w:rFonts w:ascii="Times New Roman" w:hAnsi="Times New Roman" w:cs="Times New Roman"/>
        </w:rPr>
        <w:tab/>
        <w:t>_________________</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A7411A" w:rsidRDefault="00A7411A">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lastRenderedPageBreak/>
        <w:t>Приложение 3</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 административному регламенту</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Кому: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_________________________________</w:t>
      </w:r>
    </w:p>
    <w:p w:rsidR="00B87EFC" w:rsidRPr="00806F25" w:rsidRDefault="00B87EFC" w:rsidP="00B87EFC">
      <w:pPr>
        <w:adjustRightInd/>
        <w:ind w:firstLine="0"/>
        <w:jc w:val="right"/>
        <w:outlineLvl w:val="1"/>
        <w:rPr>
          <w:rFonts w:ascii="Times New Roman" w:hAnsi="Times New Roman" w:cs="Times New Roman"/>
        </w:rPr>
      </w:pPr>
      <w:proofErr w:type="gramStart"/>
      <w:r w:rsidRPr="00806F25">
        <w:rPr>
          <w:rFonts w:ascii="Times New Roman" w:hAnsi="Times New Roman" w:cs="Times New Roman"/>
        </w:rPr>
        <w:t>Адрес:_</w:t>
      </w:r>
      <w:proofErr w:type="gramEnd"/>
      <w:r w:rsidRPr="00806F25">
        <w:rPr>
          <w:rFonts w:ascii="Times New Roman" w:hAnsi="Times New Roman" w:cs="Times New Roman"/>
        </w:rPr>
        <w:t>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_________________________________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ИНН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Представитель: 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Контактные данные заявителя (представителя):</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Тел.: ____________________________</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 xml:space="preserve"> Эл. </w:t>
      </w:r>
      <w:proofErr w:type="gramStart"/>
      <w:r w:rsidRPr="00806F25">
        <w:rPr>
          <w:rFonts w:ascii="Times New Roman" w:hAnsi="Times New Roman" w:cs="Times New Roman"/>
        </w:rPr>
        <w:t>почта:_</w:t>
      </w:r>
      <w:proofErr w:type="gramEnd"/>
      <w:r w:rsidRPr="00806F25">
        <w:rPr>
          <w:rFonts w:ascii="Times New Roman" w:hAnsi="Times New Roman" w:cs="Times New Roman"/>
        </w:rPr>
        <w:t>_______________________</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РЕШЕНИЕ</w:t>
      </w: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об отказе в предоставлении муниципальной услуги</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 ______________________________ от ______________</w:t>
      </w:r>
    </w:p>
    <w:p w:rsidR="00B87EFC" w:rsidRPr="00806F25" w:rsidRDefault="00B87EFC" w:rsidP="00B87EFC">
      <w:pPr>
        <w:adjustRightInd/>
        <w:ind w:firstLine="0"/>
        <w:jc w:val="center"/>
        <w:outlineLvl w:val="1"/>
        <w:rPr>
          <w:rFonts w:ascii="Times New Roman" w:hAnsi="Times New Roman" w:cs="Times New Roman"/>
          <w:i/>
          <w:iCs/>
        </w:rPr>
      </w:pPr>
      <w:r w:rsidRPr="00806F25">
        <w:rPr>
          <w:rFonts w:ascii="Times New Roman" w:hAnsi="Times New Roman" w:cs="Times New Roman"/>
          <w:i/>
          <w:iCs/>
        </w:rPr>
        <w:t>(номер и дата решения)</w:t>
      </w:r>
    </w:p>
    <w:p w:rsidR="00B87EFC" w:rsidRPr="00806F25" w:rsidRDefault="00B87EFC" w:rsidP="00B87EFC">
      <w:pPr>
        <w:adjustRightInd/>
        <w:ind w:firstLine="0"/>
        <w:outlineLvl w:val="1"/>
        <w:rPr>
          <w:rFonts w:ascii="Times New Roman" w:hAnsi="Times New Roman" w:cs="Times New Roman"/>
        </w:rPr>
      </w:pP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87EFC" w:rsidRPr="00806F25" w:rsidRDefault="00B87EFC" w:rsidP="00B87EFC">
      <w:pPr>
        <w:adjustRightInd/>
        <w:ind w:firstLine="0"/>
        <w:outlineLvl w:val="1"/>
        <w:rPr>
          <w:rFonts w:ascii="Times New Roman" w:hAnsi="Times New Roman" w:cs="Times New Roman"/>
        </w:rPr>
      </w:pPr>
      <w:r w:rsidRPr="00806F25">
        <w:rPr>
          <w:rFonts w:ascii="Times New Roman" w:hAnsi="Times New Roman" w:cs="Times New Roman"/>
        </w:rPr>
        <w:t>(</w:t>
      </w:r>
      <w:r w:rsidRPr="00806F25">
        <w:rPr>
          <w:rFonts w:ascii="Times New Roman" w:hAnsi="Times New Roman" w:cs="Times New Roman"/>
          <w:i/>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06F25">
        <w:rPr>
          <w:rFonts w:ascii="Times New Roman" w:hAnsi="Times New Roman" w:cs="Times New Roman"/>
        </w:rPr>
        <w:t>)</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87EFC" w:rsidRPr="00806F25" w:rsidRDefault="00B87EFC" w:rsidP="00B87EFC">
      <w:pPr>
        <w:adjustRightInd/>
        <w:ind w:firstLine="708"/>
        <w:outlineLvl w:val="1"/>
        <w:rPr>
          <w:rFonts w:ascii="Times New Roman" w:hAnsi="Times New Roman" w:cs="Times New Roman"/>
        </w:rPr>
      </w:pPr>
      <w:r w:rsidRPr="00806F25">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 xml:space="preserve">Глава Администрации    </w:t>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t>_________________</w:t>
      </w:r>
    </w:p>
    <w:p w:rsidR="00A7411A" w:rsidRDefault="00A7411A">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lastRenderedPageBreak/>
        <w:t>Приложение 4</w:t>
      </w:r>
    </w:p>
    <w:p w:rsidR="00B87EFC" w:rsidRPr="00806F25" w:rsidRDefault="00B87EFC" w:rsidP="00B87EFC">
      <w:pPr>
        <w:adjustRightInd/>
        <w:ind w:firstLine="0"/>
        <w:jc w:val="right"/>
        <w:outlineLvl w:val="1"/>
        <w:rPr>
          <w:rFonts w:ascii="Times New Roman" w:hAnsi="Times New Roman" w:cs="Times New Roman"/>
        </w:rPr>
      </w:pPr>
      <w:r w:rsidRPr="00806F25">
        <w:rPr>
          <w:rFonts w:ascii="Times New Roman" w:hAnsi="Times New Roman" w:cs="Times New Roman"/>
        </w:rPr>
        <w:t>к административному регламенту</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РЕШЕНИЕ</w:t>
      </w: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(распоряжение и т.д.)</w:t>
      </w:r>
    </w:p>
    <w:p w:rsidR="00B87EFC" w:rsidRPr="00806F25" w:rsidRDefault="00B87EFC" w:rsidP="00B87EFC">
      <w:pPr>
        <w:adjustRightInd/>
        <w:ind w:firstLine="0"/>
        <w:jc w:val="center"/>
        <w:outlineLvl w:val="1"/>
        <w:rPr>
          <w:rFonts w:ascii="Times New Roman" w:hAnsi="Times New Roman" w:cs="Times New Roman"/>
        </w:rPr>
      </w:pPr>
    </w:p>
    <w:p w:rsidR="00B87EFC" w:rsidRPr="00806F25" w:rsidRDefault="00B87EFC" w:rsidP="00B87EFC">
      <w:pPr>
        <w:adjustRightInd/>
        <w:ind w:firstLine="0"/>
        <w:jc w:val="center"/>
        <w:outlineLvl w:val="1"/>
        <w:rPr>
          <w:rFonts w:ascii="Times New Roman" w:hAnsi="Times New Roman" w:cs="Times New Roman"/>
        </w:rPr>
      </w:pPr>
      <w:r w:rsidRPr="00806F25">
        <w:rPr>
          <w:rFonts w:ascii="Times New Roman" w:hAnsi="Times New Roman" w:cs="Times New Roman"/>
        </w:rPr>
        <w:t>____________________</w:t>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r>
      <w:r w:rsidRPr="00806F25">
        <w:rPr>
          <w:rFonts w:ascii="Times New Roman" w:hAnsi="Times New Roman" w:cs="Times New Roman"/>
        </w:rPr>
        <w:tab/>
        <w:t>№ ________</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tabs>
          <w:tab w:val="left" w:pos="4007"/>
        </w:tabs>
        <w:adjustRightInd/>
        <w:ind w:firstLine="0"/>
        <w:jc w:val="center"/>
        <w:outlineLvl w:val="1"/>
        <w:rPr>
          <w:rFonts w:ascii="Times New Roman" w:hAnsi="Times New Roman" w:cs="Times New Roman"/>
        </w:rPr>
      </w:pPr>
      <w:r w:rsidRPr="00806F25">
        <w:rPr>
          <w:rFonts w:ascii="Times New Roman" w:hAnsi="Times New Roman" w:cs="Times New Roman"/>
        </w:rPr>
        <w:t>Об установлении публичного сервитута</w:t>
      </w:r>
    </w:p>
    <w:p w:rsidR="00B87EFC" w:rsidRPr="00806F25" w:rsidRDefault="00B87EFC" w:rsidP="00B87EFC">
      <w:pPr>
        <w:adjustRightInd/>
        <w:ind w:firstLine="0"/>
        <w:jc w:val="right"/>
        <w:outlineLvl w:val="1"/>
        <w:rPr>
          <w:rFonts w:ascii="Times New Roman" w:hAnsi="Times New Roman" w:cs="Times New Roman"/>
        </w:rPr>
      </w:pPr>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r>
      <w:r w:rsidRPr="00806F25">
        <w:rPr>
          <w:rFonts w:ascii="Times New Roman" w:hAnsi="Times New Roman" w:cs="Times New Roman"/>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806F25">
        <w:rPr>
          <w:rFonts w:ascii="Times New Roman" w:hAnsi="Times New Roman" w:cs="Times New Roman"/>
        </w:rPr>
        <w:t>_ ,</w:t>
      </w:r>
      <w:proofErr w:type="gramEnd"/>
      <w:r w:rsidRPr="00806F25">
        <w:rPr>
          <w:rFonts w:ascii="Times New Roman" w:hAnsi="Times New Roman" w:cs="Times New Roman"/>
        </w:rPr>
        <w:t xml:space="preserve"> расположенных </w:t>
      </w:r>
      <w:r w:rsidRPr="00806F25">
        <w:rPr>
          <w:rFonts w:ascii="Times New Roman" w:hAnsi="Times New Roman" w:cs="Times New Roman"/>
          <w:i/>
        </w:rPr>
        <w:t>(адрес или описание местоположения таких земельных участков или земель)</w:t>
      </w:r>
      <w:r w:rsidRPr="00806F25">
        <w:rPr>
          <w:rFonts w:ascii="Times New Roman" w:hAnsi="Times New Roman" w:cs="Times New Roman"/>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B87EFC" w:rsidRPr="00806F25" w:rsidRDefault="00B87EFC" w:rsidP="00B87EFC">
      <w:pPr>
        <w:tabs>
          <w:tab w:val="left" w:pos="555"/>
        </w:tabs>
        <w:adjustRightInd/>
        <w:ind w:firstLine="0"/>
        <w:jc w:val="center"/>
        <w:outlineLvl w:val="1"/>
        <w:rPr>
          <w:rFonts w:ascii="Times New Roman" w:hAnsi="Times New Roman" w:cs="Times New Roman"/>
        </w:rPr>
      </w:pPr>
      <w:r w:rsidRPr="00806F25">
        <w:rPr>
          <w:rFonts w:ascii="Times New Roman" w:hAnsi="Times New Roman" w:cs="Times New Roman"/>
        </w:rPr>
        <w:t>______________________________________________________________________ (</w:t>
      </w:r>
      <w:r w:rsidRPr="00806F25">
        <w:rPr>
          <w:rFonts w:ascii="Times New Roman" w:hAnsi="Times New Roman" w:cs="Times New Roman"/>
          <w:i/>
        </w:rPr>
        <w:t xml:space="preserve">в соответствии с </w:t>
      </w:r>
      <w:proofErr w:type="spellStart"/>
      <w:r w:rsidRPr="00806F25">
        <w:rPr>
          <w:rFonts w:ascii="Times New Roman" w:hAnsi="Times New Roman" w:cs="Times New Roman"/>
          <w:i/>
        </w:rPr>
        <w:t>пп</w:t>
      </w:r>
      <w:proofErr w:type="spellEnd"/>
      <w:r w:rsidRPr="00806F25">
        <w:rPr>
          <w:rFonts w:ascii="Times New Roman" w:hAnsi="Times New Roman" w:cs="Times New Roman"/>
          <w:i/>
        </w:rPr>
        <w:t>. 1-7 п.4 ст.23 Земельного кодекса РФ</w:t>
      </w:r>
      <w:r w:rsidRPr="00806F25">
        <w:rPr>
          <w:rFonts w:ascii="Times New Roman" w:hAnsi="Times New Roman" w:cs="Times New Roman"/>
        </w:rPr>
        <w:t>).</w:t>
      </w:r>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Сведения о публичном сервитуте:</w:t>
      </w:r>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1. Сведение об обладателе публичного сервитута.</w:t>
      </w:r>
    </w:p>
    <w:p w:rsidR="00B87EFC" w:rsidRPr="00806F25" w:rsidRDefault="00B87EFC" w:rsidP="00B87EFC">
      <w:pPr>
        <w:tabs>
          <w:tab w:val="left" w:pos="555"/>
        </w:tabs>
        <w:adjustRightInd/>
        <w:ind w:firstLine="0"/>
        <w:outlineLvl w:val="1"/>
        <w:rPr>
          <w:rFonts w:ascii="Times New Roman" w:hAnsi="Times New Roman" w:cs="Times New Roman"/>
          <w:i/>
        </w:rPr>
      </w:pPr>
      <w:r w:rsidRPr="00806F25">
        <w:rPr>
          <w:rFonts w:ascii="Times New Roman" w:hAnsi="Times New Roman" w:cs="Times New Roman"/>
        </w:rPr>
        <w:tab/>
        <w:t>2. Кадастровые номера земельных участков (при их наличии), в отношении которых устанавливается публичный сервитут: ______________</w:t>
      </w:r>
      <w:proofErr w:type="gramStart"/>
      <w:r w:rsidRPr="00806F25">
        <w:rPr>
          <w:rFonts w:ascii="Times New Roman" w:hAnsi="Times New Roman" w:cs="Times New Roman"/>
        </w:rPr>
        <w:t>_</w:t>
      </w:r>
      <w:r w:rsidRPr="00806F25">
        <w:rPr>
          <w:rFonts w:ascii="Times New Roman" w:hAnsi="Times New Roman" w:cs="Times New Roman"/>
          <w:i/>
        </w:rPr>
        <w:t xml:space="preserve">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Кадастровый квартал, в котором расположены земли: ________________</w:t>
      </w:r>
      <w:proofErr w:type="gramStart"/>
      <w:r w:rsidRPr="00806F25">
        <w:rPr>
          <w:rFonts w:ascii="Times New Roman" w:hAnsi="Times New Roman" w:cs="Times New Roman"/>
        </w:rPr>
        <w:t>_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 xml:space="preserve">Адреса или описание местоположения таких земельных участков или </w:t>
      </w:r>
      <w:proofErr w:type="gramStart"/>
      <w:r w:rsidRPr="00806F25">
        <w:rPr>
          <w:rFonts w:ascii="Times New Roman" w:hAnsi="Times New Roman" w:cs="Times New Roman"/>
        </w:rPr>
        <w:t>земель:_</w:t>
      </w:r>
      <w:proofErr w:type="gramEnd"/>
      <w:r w:rsidRPr="00806F25">
        <w:rPr>
          <w:rFonts w:ascii="Times New Roman" w:hAnsi="Times New Roman" w:cs="Times New Roman"/>
        </w:rPr>
        <w:t>_______________________________________________________________</w:t>
      </w:r>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3. Срок публичного сервитута: _________________</w:t>
      </w:r>
      <w:proofErr w:type="gramStart"/>
      <w:r w:rsidRPr="00806F25">
        <w:rPr>
          <w:rFonts w:ascii="Times New Roman" w:hAnsi="Times New Roman" w:cs="Times New Roman"/>
        </w:rPr>
        <w:t>_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06F25">
        <w:rPr>
          <w:rFonts w:ascii="Times New Roman" w:hAnsi="Times New Roman" w:cs="Times New Roman"/>
          <w:i/>
        </w:rPr>
        <w:t>при наличии такого срока</w:t>
      </w:r>
      <w:r w:rsidRPr="00806F25">
        <w:rPr>
          <w:rFonts w:ascii="Times New Roman" w:hAnsi="Times New Roman" w:cs="Times New Roman"/>
        </w:rPr>
        <w:t>): _____________________________________________________________________ ;</w:t>
      </w:r>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806F25">
        <w:rPr>
          <w:rFonts w:ascii="Times New Roman" w:hAnsi="Times New Roman" w:cs="Times New Roman"/>
          <w:i/>
        </w:rPr>
        <w:t>при наличии решений</w:t>
      </w:r>
      <w:r w:rsidRPr="00806F25">
        <w:rPr>
          <w:rFonts w:ascii="Times New Roman" w:hAnsi="Times New Roman" w:cs="Times New Roman"/>
        </w:rPr>
        <w:t>)</w:t>
      </w:r>
      <w:proofErr w:type="gramStart"/>
      <w:r w:rsidRPr="00806F25">
        <w:rPr>
          <w:rFonts w:ascii="Times New Roman" w:hAnsi="Times New Roman" w:cs="Times New Roman"/>
        </w:rPr>
        <w:t>: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806F25">
        <w:rPr>
          <w:rFonts w:ascii="Times New Roman" w:hAnsi="Times New Roman" w:cs="Times New Roman"/>
        </w:rPr>
        <w:t>_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806F25">
        <w:rPr>
          <w:rFonts w:ascii="Times New Roman" w:hAnsi="Times New Roman" w:cs="Times New Roman"/>
        </w:rPr>
        <w:t>_ ;</w:t>
      </w:r>
      <w:proofErr w:type="gramEnd"/>
    </w:p>
    <w:p w:rsidR="00B87EFC" w:rsidRPr="00806F25" w:rsidRDefault="00B87EFC" w:rsidP="00B87EFC">
      <w:pPr>
        <w:tabs>
          <w:tab w:val="left" w:pos="555"/>
        </w:tabs>
        <w:adjustRightInd/>
        <w:ind w:firstLine="0"/>
        <w:outlineLvl w:val="1"/>
        <w:rPr>
          <w:rFonts w:ascii="Times New Roman" w:hAnsi="Times New Roman" w:cs="Times New Roman"/>
        </w:rPr>
      </w:pPr>
      <w:r w:rsidRPr="00806F25">
        <w:rPr>
          <w:rFonts w:ascii="Times New Roman" w:hAnsi="Times New Roman" w:cs="Times New Roman"/>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806F25">
        <w:rPr>
          <w:rFonts w:ascii="Times New Roman" w:hAnsi="Times New Roman" w:cs="Times New Roman"/>
        </w:rPr>
        <w:t>обязанности:_</w:t>
      </w:r>
      <w:proofErr w:type="gramEnd"/>
      <w:r w:rsidRPr="00806F25">
        <w:rPr>
          <w:rFonts w:ascii="Times New Roman" w:hAnsi="Times New Roman" w:cs="Times New Roman"/>
        </w:rPr>
        <w:t>____________________________________________</w:t>
      </w:r>
    </w:p>
    <w:p w:rsidR="00B87EFC" w:rsidRPr="00806F25" w:rsidRDefault="00B87EFC" w:rsidP="00B87EFC">
      <w:pPr>
        <w:adjustRightInd/>
        <w:ind w:firstLine="0"/>
        <w:jc w:val="right"/>
        <w:outlineLvl w:val="1"/>
        <w:rPr>
          <w:rFonts w:ascii="Times New Roman" w:hAnsi="Times New Roman" w:cs="Times New Roman"/>
        </w:rPr>
      </w:pPr>
    </w:p>
    <w:sectPr w:rsidR="00B87EFC" w:rsidRPr="00806F25" w:rsidSect="00B87EF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D5" w:rsidRDefault="001A7FD5" w:rsidP="00A9150F">
      <w:r>
        <w:separator/>
      </w:r>
    </w:p>
  </w:endnote>
  <w:endnote w:type="continuationSeparator" w:id="0">
    <w:p w:rsidR="001A7FD5" w:rsidRDefault="001A7FD5"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D5" w:rsidRDefault="001A7FD5" w:rsidP="00A9150F">
      <w:r>
        <w:separator/>
      </w:r>
    </w:p>
  </w:footnote>
  <w:footnote w:type="continuationSeparator" w:id="0">
    <w:p w:rsidR="001A7FD5" w:rsidRDefault="001A7FD5"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B87EFC" w:rsidRDefault="00B87EFC" w:rsidP="00806F25">
        <w:pPr>
          <w:pStyle w:val="aa"/>
          <w:jc w:val="center"/>
        </w:pPr>
        <w:r>
          <w:fldChar w:fldCharType="begin"/>
        </w:r>
        <w:r>
          <w:instrText>PAGE   \* MERGEFORMAT</w:instrText>
        </w:r>
        <w:r>
          <w:fldChar w:fldCharType="separate"/>
        </w:r>
        <w:r w:rsidR="002208DF">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72011"/>
      <w:docPartObj>
        <w:docPartGallery w:val="Page Numbers (Top of Page)"/>
        <w:docPartUnique/>
      </w:docPartObj>
    </w:sdtPr>
    <w:sdtEndPr/>
    <w:sdtContent>
      <w:p w:rsidR="00B87EFC" w:rsidRDefault="00B87EFC">
        <w:pPr>
          <w:pStyle w:val="aa"/>
          <w:jc w:val="center"/>
        </w:pPr>
        <w:r>
          <w:fldChar w:fldCharType="begin"/>
        </w:r>
        <w:r>
          <w:instrText>PAGE   \* MERGEFORMAT</w:instrText>
        </w:r>
        <w:r>
          <w:fldChar w:fldCharType="separate"/>
        </w:r>
        <w:r w:rsidR="002208DF">
          <w:rPr>
            <w:noProof/>
          </w:rPr>
          <w:t>25</w:t>
        </w:r>
        <w:r>
          <w:fldChar w:fldCharType="end"/>
        </w:r>
      </w:p>
    </w:sdtContent>
  </w:sdt>
  <w:p w:rsidR="00B87EFC" w:rsidRDefault="00B87E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F"/>
    <w:rsid w:val="00012FBD"/>
    <w:rsid w:val="0003189D"/>
    <w:rsid w:val="00055F45"/>
    <w:rsid w:val="000616B4"/>
    <w:rsid w:val="000642CC"/>
    <w:rsid w:val="000657CB"/>
    <w:rsid w:val="00065826"/>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A7FD5"/>
    <w:rsid w:val="001B6AC3"/>
    <w:rsid w:val="00220666"/>
    <w:rsid w:val="002208DF"/>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F0616"/>
    <w:rsid w:val="00504A85"/>
    <w:rsid w:val="00505D4F"/>
    <w:rsid w:val="00516848"/>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C1AFF"/>
    <w:rsid w:val="007E1B17"/>
    <w:rsid w:val="008065B0"/>
    <w:rsid w:val="00806F25"/>
    <w:rsid w:val="00825937"/>
    <w:rsid w:val="00826492"/>
    <w:rsid w:val="008264F3"/>
    <w:rsid w:val="008874A2"/>
    <w:rsid w:val="008A7A83"/>
    <w:rsid w:val="008B195B"/>
    <w:rsid w:val="008B41FA"/>
    <w:rsid w:val="008E45DF"/>
    <w:rsid w:val="008E712F"/>
    <w:rsid w:val="009150C7"/>
    <w:rsid w:val="009150FD"/>
    <w:rsid w:val="00931172"/>
    <w:rsid w:val="009902FA"/>
    <w:rsid w:val="009C3AEF"/>
    <w:rsid w:val="009D7A13"/>
    <w:rsid w:val="009E102E"/>
    <w:rsid w:val="009F2B7C"/>
    <w:rsid w:val="00A059DF"/>
    <w:rsid w:val="00A108E4"/>
    <w:rsid w:val="00A57689"/>
    <w:rsid w:val="00A7172B"/>
    <w:rsid w:val="00A73E5D"/>
    <w:rsid w:val="00A7411A"/>
    <w:rsid w:val="00A75E02"/>
    <w:rsid w:val="00A9150F"/>
    <w:rsid w:val="00A93233"/>
    <w:rsid w:val="00A96C47"/>
    <w:rsid w:val="00AC3640"/>
    <w:rsid w:val="00AD2A21"/>
    <w:rsid w:val="00AD47AA"/>
    <w:rsid w:val="00AD71F9"/>
    <w:rsid w:val="00AD7757"/>
    <w:rsid w:val="00AD7E3B"/>
    <w:rsid w:val="00B032D4"/>
    <w:rsid w:val="00B0406E"/>
    <w:rsid w:val="00B23626"/>
    <w:rsid w:val="00B32098"/>
    <w:rsid w:val="00B35E07"/>
    <w:rsid w:val="00B37AF8"/>
    <w:rsid w:val="00B53B24"/>
    <w:rsid w:val="00B6239E"/>
    <w:rsid w:val="00B672E2"/>
    <w:rsid w:val="00B87EFC"/>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31559"/>
    <w:rsid w:val="00E3320E"/>
    <w:rsid w:val="00E60EE3"/>
    <w:rsid w:val="00E61CFA"/>
    <w:rsid w:val="00E67D92"/>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1305"/>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2F9B-1593-418B-BFD8-869BE5B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F91305"/>
  </w:style>
  <w:style w:type="numbering" w:customStyle="1" w:styleId="110">
    <w:name w:val="Нет списка11"/>
    <w:next w:val="a2"/>
    <w:uiPriority w:val="99"/>
    <w:semiHidden/>
    <w:unhideWhenUsed/>
    <w:rsid w:val="00F91305"/>
  </w:style>
  <w:style w:type="numbering" w:customStyle="1" w:styleId="5">
    <w:name w:val="Нет списка5"/>
    <w:next w:val="a2"/>
    <w:uiPriority w:val="99"/>
    <w:semiHidden/>
    <w:unhideWhenUsed/>
    <w:rsid w:val="00B8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17F0-4223-4300-985B-8FA715D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11241</Words>
  <Characters>64075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Landmaster</cp:lastModifiedBy>
  <cp:revision>10</cp:revision>
  <cp:lastPrinted>2023-01-18T08:17:00Z</cp:lastPrinted>
  <dcterms:created xsi:type="dcterms:W3CDTF">2023-03-30T09:12:00Z</dcterms:created>
  <dcterms:modified xsi:type="dcterms:W3CDTF">2023-04-27T07:01:00Z</dcterms:modified>
</cp:coreProperties>
</file>