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7" w:rsidRDefault="000F1F47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</w:p>
    <w:p w:rsidR="000F1F47" w:rsidRDefault="0017543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52"/>
        </w:rPr>
        <w:drawing>
          <wp:inline distT="0" distB="0" distL="0" distR="0">
            <wp:extent cx="561340" cy="6896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613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47" w:rsidRDefault="001754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F1F47" w:rsidRDefault="001754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СОСНОВСКОЕ СЕЛЬСКОЕ ПОСЕЛЕНИЕ</w:t>
      </w:r>
    </w:p>
    <w:p w:rsidR="000F1F47" w:rsidRDefault="001754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ПРИОЗЕРСКИЙ МУНИЦПАЛЬНЫЙ РАЙОН</w:t>
      </w:r>
    </w:p>
    <w:p w:rsidR="000F1F47" w:rsidRDefault="001754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0F1F47" w:rsidRDefault="001754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0F1F47" w:rsidRDefault="000F1F47">
      <w:pPr>
        <w:spacing w:after="0" w:line="200" w:lineRule="atLeast"/>
        <w:jc w:val="both"/>
        <w:rPr>
          <w:rFonts w:ascii="Times New Roman" w:hAnsi="Times New Roman"/>
          <w:sz w:val="20"/>
        </w:rPr>
      </w:pPr>
    </w:p>
    <w:p w:rsidR="000F1F47" w:rsidRDefault="00175431">
      <w:pPr>
        <w:spacing w:after="0" w:line="20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bookmarkStart w:id="0" w:name="_GoBack"/>
      <w:r>
        <w:rPr>
          <w:rFonts w:ascii="Times New Roman" w:hAnsi="Times New Roman"/>
          <w:sz w:val="20"/>
        </w:rPr>
        <w:t xml:space="preserve">30» января  </w:t>
      </w:r>
      <w:bookmarkEnd w:id="0"/>
      <w:r>
        <w:rPr>
          <w:rFonts w:ascii="Times New Roman" w:hAnsi="Times New Roman"/>
          <w:sz w:val="20"/>
        </w:rPr>
        <w:t>2023 года    №  16</w:t>
      </w:r>
    </w:p>
    <w:p w:rsidR="000F1F47" w:rsidRDefault="00175431">
      <w:pPr>
        <w:spacing w:after="0" w:line="200" w:lineRule="atLeast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4500"/>
      </w:tblGrid>
      <w:tr w:rsidR="000F1F47">
        <w:tc>
          <w:tcPr>
            <w:tcW w:w="5868" w:type="dxa"/>
          </w:tcPr>
          <w:p w:rsidR="000F1F47" w:rsidRDefault="00175431" w:rsidP="00175431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FF6600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 внесении изменений</w:t>
            </w:r>
            <w:r>
              <w:rPr>
                <w:rFonts w:ascii="Times New Roman" w:hAnsi="Times New Roman"/>
                <w:sz w:val="24"/>
              </w:rPr>
              <w:t xml:space="preserve"> в Перечень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предпринимательства, предназначенного для пре</w:t>
            </w:r>
            <w:r>
              <w:rPr>
                <w:rFonts w:ascii="Times New Roman" w:hAnsi="Times New Roman"/>
                <w:sz w:val="24"/>
              </w:rPr>
              <w:t xml:space="preserve">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 постановлением </w:t>
            </w:r>
            <w:r>
              <w:rPr>
                <w:rFonts w:ascii="Times New Roman" w:hAnsi="Times New Roman"/>
                <w:sz w:val="24"/>
              </w:rPr>
              <w:t>от 30 октября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2015 года № </w:t>
            </w:r>
            <w:r>
              <w:rPr>
                <w:rFonts w:ascii="Times New Roman" w:hAnsi="Times New Roman"/>
                <w:sz w:val="24"/>
              </w:rPr>
              <w:t>732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00" w:type="dxa"/>
          </w:tcPr>
          <w:p w:rsidR="000F1F47" w:rsidRDefault="000F1F47">
            <w:pPr>
              <w:spacing w:after="0" w:line="200" w:lineRule="atLeast"/>
              <w:jc w:val="both"/>
              <w:rPr>
                <w:rFonts w:ascii="Times New Roman" w:hAnsi="Times New Roman"/>
                <w:color w:val="FF6600"/>
                <w:sz w:val="28"/>
              </w:rPr>
            </w:pPr>
          </w:p>
        </w:tc>
      </w:tr>
    </w:tbl>
    <w:p w:rsidR="000F1F47" w:rsidRDefault="00175431">
      <w:pPr>
        <w:spacing w:after="0" w:line="200" w:lineRule="atLeast"/>
        <w:jc w:val="both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color w:val="FF6600"/>
          <w:sz w:val="28"/>
        </w:rPr>
        <w:tab/>
      </w:r>
    </w:p>
    <w:p w:rsidR="000F1F47" w:rsidRDefault="00175431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Во исполнение  Порядка  формирования, ведения и опубликования перечня муниципального имущества, находящегося в собственности муниципального образования 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и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</w:t>
      </w:r>
      <w:r>
        <w:rPr>
          <w:rFonts w:ascii="Times New Roman" w:hAnsi="Times New Roman"/>
          <w:sz w:val="24"/>
        </w:rPr>
        <w:t>ой основе субъектам малого и среднего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предпринимательства и организациям, образующим инфраструктуру поддержки субъектов малого и среднего предпринимательства,  утвержденного  решением Совета депутатов муниципального образования  Сосновское сельское поселен</w:t>
      </w:r>
      <w:r>
        <w:rPr>
          <w:rFonts w:ascii="Times New Roman" w:hAnsi="Times New Roman"/>
          <w:sz w:val="24"/>
        </w:rPr>
        <w:t>ие  от   28.10.2015 года   № 37    внести изменения  в  Перечень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</w:t>
      </w:r>
      <w:r>
        <w:rPr>
          <w:rFonts w:ascii="Times New Roman" w:hAnsi="Times New Roman"/>
          <w:sz w:val="24"/>
        </w:rPr>
        <w:t>льства, предназначенного для предоставления его во владение и (или) в пользование</w:t>
      </w:r>
      <w:proofErr w:type="gramEnd"/>
      <w:r>
        <w:rPr>
          <w:rFonts w:ascii="Times New Roman" w:hAnsi="Times New Roman"/>
          <w:sz w:val="24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</w:t>
      </w:r>
      <w:r>
        <w:rPr>
          <w:rFonts w:ascii="Times New Roman" w:hAnsi="Times New Roman"/>
          <w:sz w:val="24"/>
        </w:rPr>
        <w:t>вержденного  постановлением  администрации от 30 октября  2015 года    №  732, исключив из данного Перечня  объект недвижимости в соответствии с Приложением № 1.</w:t>
      </w:r>
    </w:p>
    <w:p w:rsidR="000F1F47" w:rsidRDefault="00175431">
      <w:pPr>
        <w:widowControl w:val="0"/>
        <w:tabs>
          <w:tab w:val="left" w:pos="720"/>
        </w:tabs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 </w:t>
      </w:r>
      <w:proofErr w:type="gramStart"/>
      <w:r>
        <w:rPr>
          <w:rFonts w:ascii="Times New Roman" w:hAnsi="Times New Roman"/>
          <w:sz w:val="24"/>
        </w:rPr>
        <w:t>Разместить</w:t>
      </w:r>
      <w:proofErr w:type="gramEnd"/>
      <w:r>
        <w:rPr>
          <w:rFonts w:ascii="Times New Roman" w:hAnsi="Times New Roman"/>
          <w:sz w:val="24"/>
        </w:rPr>
        <w:t xml:space="preserve"> данное постановление на официальном сайте  администрации муниципального образ</w:t>
      </w:r>
      <w:r>
        <w:rPr>
          <w:rFonts w:ascii="Times New Roman" w:hAnsi="Times New Roman"/>
          <w:sz w:val="24"/>
        </w:rPr>
        <w:t>ования Сосновского сельского поселения.</w:t>
      </w:r>
    </w:p>
    <w:p w:rsidR="000F1F47" w:rsidRDefault="00175431">
      <w:pPr>
        <w:widowControl w:val="0"/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 настоящего постановления оставляю за собой.</w:t>
      </w:r>
    </w:p>
    <w:p w:rsidR="000F1F47" w:rsidRDefault="000F1F47">
      <w:pPr>
        <w:widowControl w:val="0"/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0F1F47" w:rsidRDefault="000F1F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F47" w:rsidRDefault="000F1F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F47" w:rsidRDefault="0017543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по экономике                                                </w:t>
      </w:r>
    </w:p>
    <w:p w:rsidR="000F1F47" w:rsidRDefault="0017543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Б</w:t>
      </w:r>
      <w:r>
        <w:rPr>
          <w:rFonts w:ascii="Times New Roman" w:hAnsi="Times New Roman"/>
          <w:sz w:val="24"/>
        </w:rPr>
        <w:t>еспалько А.С.</w:t>
      </w: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175431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1</w:t>
      </w:r>
    </w:p>
    <w:p w:rsidR="000F1F47" w:rsidRDefault="00175431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 постановлению администрации  МО</w:t>
      </w:r>
    </w:p>
    <w:p w:rsidR="000F1F47" w:rsidRDefault="00175431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Сосновское сельское поселение </w:t>
      </w:r>
    </w:p>
    <w:p w:rsidR="000F1F47" w:rsidRDefault="00175431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30 января 2023 года № 16</w:t>
      </w: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0F1F47">
      <w:pPr>
        <w:tabs>
          <w:tab w:val="left" w:pos="9180"/>
          <w:tab w:val="left" w:pos="13548"/>
          <w:tab w:val="right" w:pos="15937"/>
        </w:tabs>
        <w:spacing w:after="0" w:line="240" w:lineRule="auto"/>
        <w:ind w:right="5"/>
        <w:jc w:val="right"/>
        <w:rPr>
          <w:rFonts w:ascii="Times New Roman" w:hAnsi="Times New Roman"/>
          <w:sz w:val="20"/>
        </w:rPr>
      </w:pPr>
    </w:p>
    <w:p w:rsidR="000F1F47" w:rsidRDefault="0017543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СПИСОК  ИЗМЕНЕНИЙ</w:t>
      </w:r>
    </w:p>
    <w:p w:rsidR="000F1F47" w:rsidRDefault="00175431">
      <w:pPr>
        <w:spacing w:after="0" w:line="317" w:lineRule="exact"/>
        <w:ind w:right="408" w:firstLine="567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pacing w:val="-7"/>
          <w:sz w:val="20"/>
        </w:rPr>
        <w:t>В Перечень муниципального  имущества</w:t>
      </w:r>
      <w:r>
        <w:rPr>
          <w:rFonts w:ascii="Times New Roman" w:hAnsi="Times New Roman"/>
          <w:b/>
          <w:spacing w:val="-8"/>
          <w:sz w:val="20"/>
        </w:rPr>
        <w:t xml:space="preserve">, находящегося в собственности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spacing w:val="-8"/>
          <w:sz w:val="20"/>
        </w:rPr>
        <w:t>Приозерский</w:t>
      </w:r>
      <w:proofErr w:type="spellEnd"/>
      <w:r>
        <w:rPr>
          <w:rFonts w:ascii="Times New Roman" w:hAnsi="Times New Roman"/>
          <w:b/>
          <w:spacing w:val="-8"/>
          <w:sz w:val="20"/>
        </w:rPr>
        <w:t xml:space="preserve"> муниципальный район Ленинградской области 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8"/>
          <w:sz w:val="20"/>
        </w:rPr>
        <w:t>и свободно</w:t>
      </w:r>
      <w:r>
        <w:rPr>
          <w:rFonts w:ascii="Times New Roman" w:hAnsi="Times New Roman"/>
          <w:b/>
          <w:spacing w:val="-7"/>
          <w:sz w:val="20"/>
        </w:rPr>
        <w:t>го от прав третьих лиц (за исключением имущественных прав субъектов малого и</w:t>
      </w:r>
      <w:r>
        <w:rPr>
          <w:rFonts w:ascii="Times New Roman" w:hAnsi="Times New Roman"/>
          <w:b/>
          <w:spacing w:val="-7"/>
          <w:sz w:val="20"/>
        </w:rPr>
        <w:t xml:space="preserve">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rFonts w:ascii="Times New Roman" w:hAnsi="Times New Roman"/>
          <w:b/>
          <w:spacing w:val="-8"/>
          <w:sz w:val="20"/>
        </w:rPr>
        <w:t>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b/>
          <w:spacing w:val="-8"/>
          <w:sz w:val="20"/>
        </w:rPr>
        <w:t xml:space="preserve"> пре</w:t>
      </w:r>
      <w:r>
        <w:rPr>
          <w:rFonts w:ascii="Times New Roman" w:hAnsi="Times New Roman"/>
          <w:b/>
          <w:spacing w:val="-8"/>
          <w:sz w:val="20"/>
        </w:rPr>
        <w:t>д</w:t>
      </w:r>
      <w:r>
        <w:rPr>
          <w:rFonts w:ascii="Times New Roman" w:hAnsi="Times New Roman"/>
          <w:b/>
          <w:spacing w:val="-9"/>
          <w:sz w:val="20"/>
        </w:rPr>
        <w:t>принимательства</w:t>
      </w:r>
    </w:p>
    <w:p w:rsidR="000F1F47" w:rsidRDefault="000F1F4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276"/>
        <w:gridCol w:w="1093"/>
        <w:gridCol w:w="871"/>
        <w:gridCol w:w="855"/>
        <w:gridCol w:w="1305"/>
        <w:gridCol w:w="3060"/>
      </w:tblGrid>
      <w:tr w:rsidR="000F1F47">
        <w:trPr>
          <w:trHeight w:val="1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место-положение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имущества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(здание/</w:t>
            </w:r>
            <w:proofErr w:type="gramEnd"/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Этажность 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(для здания) / этаж (номер на поэтажном плане для помещения)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действия</w:t>
            </w:r>
          </w:p>
          <w:p w:rsidR="000F1F47" w:rsidRDefault="000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Основания для исключения из ранее утвержденного Перечня </w:t>
            </w:r>
          </w:p>
        </w:tc>
      </w:tr>
      <w:tr w:rsidR="000F1F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пос. Сосново, ул. Зеленая Горка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</w:t>
            </w:r>
          </w:p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47:03:12:07001:1344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Исключение из Перечня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47" w:rsidRDefault="00175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связи с выводом из производственного цикла и изменением качественных характеристик имущества (здание разби</w:t>
            </w:r>
            <w:r>
              <w:rPr>
                <w:rFonts w:ascii="Times New Roman" w:hAnsi="Times New Roman"/>
                <w:sz w:val="20"/>
              </w:rPr>
              <w:t xml:space="preserve">то, </w:t>
            </w:r>
            <w:r>
              <w:rPr>
                <w:rFonts w:ascii="Times New Roman" w:hAnsi="Times New Roman"/>
                <w:sz w:val="20"/>
              </w:rPr>
              <w:t>степень готовности - 25%),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результате чего оно находится в состоянии  непригодном для использования по своему назначению;</w:t>
            </w:r>
          </w:p>
          <w:p w:rsidR="000F1F47" w:rsidRDefault="000F1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F1F47" w:rsidRDefault="000F1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F1F47" w:rsidRDefault="000F1F4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tabs>
          <w:tab w:val="left" w:pos="9180"/>
        </w:tabs>
        <w:spacing w:after="0" w:line="240" w:lineRule="auto"/>
        <w:ind w:right="6" w:firstLine="680"/>
        <w:jc w:val="both"/>
        <w:rPr>
          <w:rFonts w:ascii="Times New Roman" w:hAnsi="Times New Roman"/>
          <w:spacing w:val="-8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0F1F47" w:rsidRDefault="000F1F47">
      <w:pPr>
        <w:spacing w:after="0" w:line="240" w:lineRule="auto"/>
        <w:rPr>
          <w:rFonts w:ascii="Times New Roman" w:hAnsi="Times New Roman"/>
          <w:sz w:val="20"/>
        </w:rPr>
      </w:pPr>
    </w:p>
    <w:p w:rsidR="000F1F47" w:rsidRDefault="000F1F47"/>
    <w:sectPr w:rsidR="000F1F47">
      <w:pgSz w:w="11906" w:h="16838"/>
      <w:pgMar w:top="709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47"/>
    <w:rsid w:val="000F1F47"/>
    <w:rsid w:val="001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3239</Characters>
  <Application>Microsoft Office Word</Application>
  <DocSecurity>0</DocSecurity>
  <Lines>26</Lines>
  <Paragraphs>7</Paragraphs>
  <ScaleCrop>false</ScaleCrop>
  <Company>DFL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</cp:lastModifiedBy>
  <cp:revision>2</cp:revision>
  <dcterms:created xsi:type="dcterms:W3CDTF">2023-02-02T13:54:00Z</dcterms:created>
  <dcterms:modified xsi:type="dcterms:W3CDTF">2023-02-02T13:57:00Z</dcterms:modified>
</cp:coreProperties>
</file>