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2D9B" w14:textId="60BB51B8" w:rsidR="00DA427F" w:rsidRDefault="00DA427F" w:rsidP="00DA427F">
      <w:pPr>
        <w:rPr>
          <w:rFonts w:ascii="Times New Roman" w:hAnsi="Times New Roman"/>
        </w:rPr>
      </w:pPr>
    </w:p>
    <w:p w14:paraId="0D3ADA5C" w14:textId="4F5005D8" w:rsidR="00D25B1B" w:rsidRDefault="00D25B1B" w:rsidP="00DA427F">
      <w:pPr>
        <w:rPr>
          <w:rFonts w:ascii="Times New Roman" w:hAnsi="Times New Roman"/>
        </w:rPr>
      </w:pPr>
    </w:p>
    <w:p w14:paraId="601DD1AB" w14:textId="686AAB16" w:rsidR="00D25B1B" w:rsidRPr="00D25B1B" w:rsidRDefault="00D25B1B" w:rsidP="00D25B1B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D25B1B">
        <w:rPr>
          <w:rFonts w:ascii="Times New Roman" w:hAnsi="Times New Roman"/>
          <w:b/>
          <w:noProof/>
        </w:rPr>
        <w:drawing>
          <wp:anchor distT="0" distB="0" distL="114935" distR="114935" simplePos="0" relativeHeight="251662336" behindDoc="0" locked="0" layoutInCell="1" allowOverlap="1" wp14:anchorId="6C99B767" wp14:editId="4122A041">
            <wp:simplePos x="0" y="0"/>
            <wp:positionH relativeFrom="column">
              <wp:posOffset>2755900</wp:posOffset>
            </wp:positionH>
            <wp:positionV relativeFrom="paragraph">
              <wp:posOffset>-156210</wp:posOffset>
            </wp:positionV>
            <wp:extent cx="534670" cy="660400"/>
            <wp:effectExtent l="0" t="0" r="0" b="635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172A5" w14:textId="77777777" w:rsidR="00D25B1B" w:rsidRPr="00D25B1B" w:rsidRDefault="00D25B1B" w:rsidP="00D25B1B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p w14:paraId="199828DE" w14:textId="77777777" w:rsidR="00D25B1B" w:rsidRPr="00D25B1B" w:rsidRDefault="00D25B1B" w:rsidP="00D25B1B">
      <w:pPr>
        <w:suppressAutoHyphens/>
        <w:ind w:firstLine="0"/>
        <w:jc w:val="left"/>
        <w:rPr>
          <w:rFonts w:ascii="Times New Roman" w:hAnsi="Times New Roman"/>
          <w:b/>
          <w:lang w:eastAsia="ar-SA"/>
        </w:rPr>
      </w:pPr>
    </w:p>
    <w:p w14:paraId="7D64891D" w14:textId="77777777" w:rsidR="00D25B1B" w:rsidRPr="00D25B1B" w:rsidRDefault="00D25B1B" w:rsidP="00D25B1B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D25B1B">
        <w:rPr>
          <w:rFonts w:ascii="Times New Roman" w:hAnsi="Times New Roman"/>
          <w:b/>
          <w:lang w:eastAsia="ar-SA"/>
        </w:rPr>
        <w:t>СОВЕТ ДЕПУТТОВ</w:t>
      </w:r>
    </w:p>
    <w:p w14:paraId="14ED0DC8" w14:textId="77777777" w:rsidR="00D25B1B" w:rsidRPr="00D25B1B" w:rsidRDefault="00D25B1B" w:rsidP="00D25B1B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D25B1B">
        <w:rPr>
          <w:rFonts w:ascii="Times New Roman" w:hAnsi="Times New Roman"/>
          <w:b/>
          <w:lang w:eastAsia="ar-SA"/>
        </w:rPr>
        <w:t>МО СОСНОВСКОЕ СЕЛЬСКОЕ ПОСЕЛЕНИЕ</w:t>
      </w:r>
    </w:p>
    <w:p w14:paraId="65366907" w14:textId="77777777" w:rsidR="00D25B1B" w:rsidRPr="00D25B1B" w:rsidRDefault="00D25B1B" w:rsidP="00D25B1B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D25B1B">
        <w:rPr>
          <w:rFonts w:ascii="Times New Roman" w:hAnsi="Times New Roman"/>
          <w:b/>
          <w:lang w:eastAsia="ar-SA"/>
        </w:rPr>
        <w:t>МО ПРИОЗЕРСКИЙ МУНИЦИПАЛЬНЫЙ РАЙОН</w:t>
      </w:r>
    </w:p>
    <w:p w14:paraId="7368144C" w14:textId="77777777" w:rsidR="00D25B1B" w:rsidRPr="00D25B1B" w:rsidRDefault="00D25B1B" w:rsidP="00D25B1B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D25B1B">
        <w:rPr>
          <w:rFonts w:ascii="Times New Roman" w:hAnsi="Times New Roman"/>
          <w:b/>
          <w:lang w:eastAsia="ar-SA"/>
        </w:rPr>
        <w:t>ЛЕНИНГРАДСКОЙ ОБЛАСТИ</w:t>
      </w:r>
    </w:p>
    <w:p w14:paraId="7ADF90E1" w14:textId="77777777" w:rsidR="00D25B1B" w:rsidRPr="00D25B1B" w:rsidRDefault="00D25B1B" w:rsidP="00D25B1B">
      <w:pPr>
        <w:pBdr>
          <w:bottom w:val="single" w:sz="12" w:space="0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25B1B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14:paraId="6DC60FE1" w14:textId="77777777" w:rsidR="00D25B1B" w:rsidRPr="00D25B1B" w:rsidRDefault="00D25B1B" w:rsidP="00D25B1B">
      <w:pPr>
        <w:pBdr>
          <w:bottom w:val="single" w:sz="12" w:space="0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BFD01E4" w14:textId="77777777" w:rsidR="00D25B1B" w:rsidRPr="00F33136" w:rsidRDefault="00D25B1B" w:rsidP="00D25B1B">
      <w:pPr>
        <w:ind w:firstLine="0"/>
        <w:rPr>
          <w:rFonts w:ascii="Times New Roman" w:hAnsi="Times New Roman"/>
        </w:rPr>
      </w:pPr>
    </w:p>
    <w:p w14:paraId="7B60971B" w14:textId="51C620DA" w:rsidR="00DA427F" w:rsidRPr="00F33136" w:rsidRDefault="00DA427F" w:rsidP="00DA427F">
      <w:pPr>
        <w:ind w:firstLine="0"/>
        <w:rPr>
          <w:rFonts w:ascii="Times New Roman" w:hAnsi="Times New Roman"/>
        </w:rPr>
      </w:pPr>
      <w:r w:rsidRPr="00662BDE">
        <w:rPr>
          <w:rFonts w:ascii="Times New Roman" w:hAnsi="Times New Roman"/>
        </w:rPr>
        <w:t xml:space="preserve">от </w:t>
      </w:r>
      <w:r w:rsidR="009709D0">
        <w:rPr>
          <w:rFonts w:ascii="Times New Roman" w:hAnsi="Times New Roman"/>
        </w:rPr>
        <w:t>21</w:t>
      </w:r>
      <w:r w:rsidRPr="00662BDE">
        <w:rPr>
          <w:rFonts w:ascii="Times New Roman" w:hAnsi="Times New Roman"/>
        </w:rPr>
        <w:t xml:space="preserve"> </w:t>
      </w:r>
      <w:r w:rsidR="009709D0">
        <w:rPr>
          <w:rFonts w:ascii="Times New Roman" w:hAnsi="Times New Roman"/>
        </w:rPr>
        <w:t>июля</w:t>
      </w:r>
      <w:r w:rsidRPr="00662BDE">
        <w:rPr>
          <w:rFonts w:ascii="Times New Roman" w:hAnsi="Times New Roman"/>
        </w:rPr>
        <w:t xml:space="preserve"> 2022 года</w:t>
      </w:r>
      <w:r w:rsidRPr="00F33136">
        <w:rPr>
          <w:rFonts w:ascii="Times New Roman" w:hAnsi="Times New Roman"/>
        </w:rPr>
        <w:t xml:space="preserve">                                                                 </w:t>
      </w:r>
      <w:r w:rsidR="001211F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</w:t>
      </w:r>
      <w:r w:rsidRPr="00F33136">
        <w:rPr>
          <w:rFonts w:ascii="Times New Roman" w:hAnsi="Times New Roman"/>
        </w:rPr>
        <w:t xml:space="preserve">№ </w:t>
      </w:r>
      <w:r w:rsidR="009709D0">
        <w:rPr>
          <w:rFonts w:ascii="Times New Roman" w:hAnsi="Times New Roman"/>
        </w:rPr>
        <w:t>135</w:t>
      </w:r>
    </w:p>
    <w:p w14:paraId="4391D421" w14:textId="3D22E5D6" w:rsidR="00DA427F" w:rsidRPr="00F33136" w:rsidRDefault="00024283" w:rsidP="00DA42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5524D" wp14:editId="71ED715D">
                <wp:simplePos x="0" y="0"/>
                <wp:positionH relativeFrom="column">
                  <wp:posOffset>-5080</wp:posOffset>
                </wp:positionH>
                <wp:positionV relativeFrom="paragraph">
                  <wp:posOffset>116205</wp:posOffset>
                </wp:positionV>
                <wp:extent cx="2954655" cy="2710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E4C72" w14:textId="77777777" w:rsidR="00DA427F" w:rsidRPr="00F33136" w:rsidRDefault="00DA427F" w:rsidP="00DA427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F33136">
                              <w:rPr>
                                <w:rFonts w:ascii="Times New Roman" w:hAnsi="Times New Roman"/>
                                <w:color w:val="000000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en-US"/>
                              </w:rPr>
                              <w:t xml:space="preserve">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Сосновское сельское поселение Приозерского района Ленинградской области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55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9.15pt;width:232.65pt;height:2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" stroked="f">
                <v:textbox>
                  <w:txbxContent>
                    <w:p w14:paraId="73DE4C72" w14:textId="77777777" w:rsidR="00DA427F" w:rsidRPr="00F33136" w:rsidRDefault="00DA427F" w:rsidP="00DA427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F33136">
                        <w:rPr>
                          <w:rFonts w:ascii="Times New Roman" w:hAnsi="Times New Roman"/>
                          <w:color w:val="000000"/>
                          <w:lang w:eastAsia="en-US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en-US"/>
                        </w:rPr>
                        <w:t xml:space="preserve">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Сосновское сельское поселение Приозерского района Ленинградской области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3D06D" w14:textId="77777777" w:rsidR="00DA427F" w:rsidRPr="00F33136" w:rsidRDefault="00DA427F" w:rsidP="00DA427F">
      <w:pPr>
        <w:rPr>
          <w:rFonts w:ascii="Times New Roman" w:hAnsi="Times New Roman"/>
        </w:rPr>
      </w:pPr>
    </w:p>
    <w:p w14:paraId="77DFC8A6" w14:textId="77777777" w:rsidR="00DA427F" w:rsidRPr="00F33136" w:rsidRDefault="00DA427F" w:rsidP="00DA427F">
      <w:pPr>
        <w:rPr>
          <w:rFonts w:ascii="Times New Roman" w:hAnsi="Times New Roman"/>
        </w:rPr>
      </w:pPr>
    </w:p>
    <w:p w14:paraId="5F218D73" w14:textId="77777777" w:rsidR="00DA427F" w:rsidRPr="00F33136" w:rsidRDefault="00DA427F" w:rsidP="00DA427F">
      <w:pPr>
        <w:rPr>
          <w:rFonts w:ascii="Times New Roman" w:hAnsi="Times New Roman"/>
        </w:rPr>
      </w:pPr>
    </w:p>
    <w:p w14:paraId="253C6C71" w14:textId="77777777" w:rsidR="00DA427F" w:rsidRPr="00F33136" w:rsidRDefault="00DA427F" w:rsidP="00DA427F">
      <w:pPr>
        <w:rPr>
          <w:rFonts w:ascii="Times New Roman" w:hAnsi="Times New Roman"/>
        </w:rPr>
      </w:pPr>
    </w:p>
    <w:p w14:paraId="1A18E19A" w14:textId="77777777" w:rsidR="00DA427F" w:rsidRPr="00F33136" w:rsidRDefault="00DA427F" w:rsidP="00DA427F">
      <w:pPr>
        <w:rPr>
          <w:rFonts w:ascii="Times New Roman" w:hAnsi="Times New Roman"/>
        </w:rPr>
      </w:pPr>
    </w:p>
    <w:p w14:paraId="47938D6A" w14:textId="77777777" w:rsidR="00DA427F" w:rsidRDefault="00DA427F" w:rsidP="00DA427F">
      <w:pPr>
        <w:rPr>
          <w:rFonts w:ascii="Times New Roman" w:hAnsi="Times New Roman"/>
        </w:rPr>
      </w:pPr>
    </w:p>
    <w:p w14:paraId="02A4E564" w14:textId="77777777" w:rsidR="00DA427F" w:rsidRDefault="00DA427F" w:rsidP="00E6123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14:paraId="0B00E48E" w14:textId="77777777" w:rsidR="00DA427F" w:rsidRDefault="00DA427F" w:rsidP="00E6123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14:paraId="3C4CCA0B" w14:textId="77777777" w:rsidR="00DA427F" w:rsidRDefault="00DA427F" w:rsidP="00E6123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14:paraId="68EFEA24" w14:textId="77777777" w:rsidR="00DA427F" w:rsidRDefault="00DA427F" w:rsidP="00E6123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14:paraId="56F6560C" w14:textId="77777777" w:rsidR="00DA427F" w:rsidRDefault="00DA427F" w:rsidP="00E61234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14:paraId="434FE493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6B00A98D" w14:textId="77777777" w:rsidR="00DA427F" w:rsidRDefault="00DA427F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13757160" w14:textId="77777777" w:rsidR="00DA427F" w:rsidRDefault="00DA427F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1B8B19C3" w14:textId="77777777" w:rsidR="00D73077" w:rsidRPr="00EE4B84" w:rsidRDefault="00866E1C" w:rsidP="000A3D7D">
      <w:pPr>
        <w:ind w:firstLine="708"/>
        <w:rPr>
          <w:rFonts w:ascii="Times New Roman" w:hAnsi="Times New Roman"/>
        </w:rPr>
      </w:pPr>
      <w:r w:rsidRPr="00EE4B84">
        <w:rPr>
          <w:rFonts w:ascii="Times New Roman" w:hAnsi="Times New Roman"/>
          <w:lang w:eastAsia="en-US"/>
        </w:rPr>
        <w:t xml:space="preserve">В соответствии с </w:t>
      </w:r>
      <w:r w:rsidRPr="00EE4B84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EE4B84">
        <w:rPr>
          <w:rFonts w:ascii="Times New Roman" w:hAnsi="Times New Roman"/>
          <w:lang w:eastAsia="en-US"/>
        </w:rPr>
        <w:t xml:space="preserve"> пунктом</w:t>
      </w:r>
      <w:r w:rsidR="006D10F1" w:rsidRPr="00EE4B84">
        <w:rPr>
          <w:rFonts w:ascii="Times New Roman" w:hAnsi="Times New Roman"/>
          <w:lang w:eastAsia="en-US"/>
        </w:rPr>
        <w:t xml:space="preserve"> 7.2 части 1 статьи 14</w:t>
      </w:r>
      <w:r w:rsidR="00E61234" w:rsidRPr="00EE4B84">
        <w:rPr>
          <w:rFonts w:ascii="Times New Roman" w:hAnsi="Times New Roman"/>
          <w:lang w:eastAsia="en-US"/>
        </w:rPr>
        <w:t xml:space="preserve"> Федерального закона от 06.10.2003 </w:t>
      </w:r>
      <w:r w:rsidR="006D10F1" w:rsidRPr="00EE4B84">
        <w:rPr>
          <w:rFonts w:ascii="Times New Roman" w:hAnsi="Times New Roman"/>
          <w:lang w:eastAsia="en-US"/>
        </w:rPr>
        <w:t>№</w:t>
      </w:r>
      <w:r w:rsidR="00E61234" w:rsidRPr="00EE4B84">
        <w:rPr>
          <w:rFonts w:ascii="Times New Roman" w:hAnsi="Times New Roman"/>
          <w:lang w:eastAsia="en-US"/>
        </w:rPr>
        <w:t xml:space="preserve"> 131-ФЗ </w:t>
      </w:r>
      <w:r w:rsidR="006D10F1" w:rsidRPr="00EE4B84">
        <w:rPr>
          <w:rFonts w:ascii="Times New Roman" w:hAnsi="Times New Roman"/>
          <w:lang w:eastAsia="en-US"/>
        </w:rPr>
        <w:t>«</w:t>
      </w:r>
      <w:r w:rsidR="00E61234" w:rsidRPr="00EE4B84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EE4B84">
        <w:rPr>
          <w:rFonts w:ascii="Times New Roman" w:hAnsi="Times New Roman"/>
          <w:lang w:eastAsia="en-US"/>
        </w:rPr>
        <w:t>»</w:t>
      </w:r>
      <w:r w:rsidR="00E61234" w:rsidRPr="00EE4B84">
        <w:rPr>
          <w:rFonts w:ascii="Times New Roman" w:hAnsi="Times New Roman"/>
          <w:lang w:eastAsia="en-US"/>
        </w:rPr>
        <w:t xml:space="preserve">, </w:t>
      </w:r>
      <w:r w:rsidR="00D73077" w:rsidRPr="00EE4B84">
        <w:rPr>
          <w:rFonts w:ascii="Times New Roman" w:hAnsi="Times New Roman"/>
        </w:rPr>
        <w:t>Уставом муниципального образования</w:t>
      </w:r>
      <w:r w:rsidR="00EE4B84" w:rsidRPr="00EE4B84">
        <w:rPr>
          <w:rFonts w:ascii="Times New Roman" w:hAnsi="Times New Roman"/>
        </w:rPr>
        <w:t xml:space="preserve"> Сосновское сельское поселение Приозерского муниципального района Ленинградской области,</w:t>
      </w:r>
      <w:r w:rsidR="00D73077" w:rsidRPr="00EE4B84">
        <w:rPr>
          <w:rFonts w:ascii="Times New Roman" w:hAnsi="Times New Roman"/>
        </w:rPr>
        <w:t xml:space="preserve"> </w:t>
      </w:r>
      <w:r w:rsidR="00EE4B84" w:rsidRPr="00EE4B84">
        <w:rPr>
          <w:rFonts w:ascii="Times New Roman" w:hAnsi="Times New Roman"/>
        </w:rPr>
        <w:t xml:space="preserve">Совет </w:t>
      </w:r>
      <w:r w:rsidR="00EE4B84" w:rsidRPr="00EE4B84">
        <w:rPr>
          <w:rFonts w:ascii="Times New Roman" w:hAnsi="Times New Roman"/>
          <w:color w:val="000000"/>
          <w:lang w:eastAsia="en-US"/>
        </w:rPr>
        <w:t>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D73077" w:rsidRPr="00EE4B84">
        <w:rPr>
          <w:rFonts w:ascii="Times New Roman" w:hAnsi="Times New Roman"/>
          <w:i/>
        </w:rPr>
        <w:t xml:space="preserve"> </w:t>
      </w:r>
      <w:r w:rsidR="00D73077" w:rsidRPr="00EE4B84">
        <w:rPr>
          <w:rFonts w:ascii="Times New Roman" w:hAnsi="Times New Roman"/>
        </w:rPr>
        <w:t xml:space="preserve">(далее - Совет депутатов) </w:t>
      </w:r>
    </w:p>
    <w:p w14:paraId="426815EC" w14:textId="77777777" w:rsidR="00641CDB" w:rsidRPr="00EE4B84" w:rsidRDefault="00641CDB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DCE89" w14:textId="77777777" w:rsidR="00641CDB" w:rsidRPr="00EE4B84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EE4B84">
        <w:rPr>
          <w:rFonts w:ascii="Times New Roman" w:hAnsi="Times New Roman"/>
          <w:b/>
        </w:rPr>
        <w:t>РЕШИЛ:</w:t>
      </w:r>
    </w:p>
    <w:p w14:paraId="48892267" w14:textId="77777777" w:rsidR="006D10F1" w:rsidRPr="00EE4B84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F9B1F1" w14:textId="77777777" w:rsidR="00E61234" w:rsidRPr="00EE4B84" w:rsidRDefault="00E61234" w:rsidP="00641CD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B8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EE4B84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EE4B84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EE4B8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EE4B8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EE4B84" w:rsidRPr="00EE4B84">
        <w:rPr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641CDB" w:rsidRPr="00EE4B84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EE4B8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92C534D" w14:textId="77777777" w:rsidR="00336299" w:rsidRPr="00EE4B84" w:rsidRDefault="00336299" w:rsidP="00336299">
      <w:pPr>
        <w:tabs>
          <w:tab w:val="left" w:pos="0"/>
        </w:tabs>
        <w:rPr>
          <w:rFonts w:ascii="Times New Roman" w:hAnsi="Times New Roman"/>
          <w:bCs/>
        </w:rPr>
      </w:pPr>
      <w:r w:rsidRPr="00EE4B84">
        <w:rPr>
          <w:rFonts w:ascii="Times New Roman" w:hAnsi="Times New Roman"/>
        </w:rPr>
        <w:t xml:space="preserve">2. Настоящее решение подлежит </w:t>
      </w:r>
      <w:r w:rsidR="006945BD">
        <w:rPr>
          <w:rFonts w:ascii="Times New Roman" w:hAnsi="Times New Roman"/>
        </w:rPr>
        <w:t xml:space="preserve">официальному </w:t>
      </w:r>
      <w:r w:rsidRPr="00EE4B84">
        <w:rPr>
          <w:rFonts w:ascii="Times New Roman" w:hAnsi="Times New Roman"/>
        </w:rPr>
        <w:t xml:space="preserve">опубликованию в </w:t>
      </w:r>
      <w:r w:rsidR="006945BD">
        <w:rPr>
          <w:rFonts w:ascii="Times New Roman" w:hAnsi="Times New Roman"/>
        </w:rPr>
        <w:t xml:space="preserve">средствах массовой информации </w:t>
      </w:r>
      <w:r w:rsidRPr="00EE4B84">
        <w:rPr>
          <w:rFonts w:ascii="Times New Roman" w:hAnsi="Times New Roman"/>
        </w:rPr>
        <w:t>и вступает в силу после его официального опубликования.</w:t>
      </w:r>
    </w:p>
    <w:p w14:paraId="74848843" w14:textId="77777777" w:rsidR="00336299" w:rsidRPr="00EE4B84" w:rsidRDefault="0033629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B6C63A2" w14:textId="77777777" w:rsidR="00336299" w:rsidRPr="00EE4B84" w:rsidRDefault="0033629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83709E8" w14:textId="77777777" w:rsidR="00336299" w:rsidRDefault="00336299" w:rsidP="00EE4B84">
      <w:pPr>
        <w:pStyle w:val="a6"/>
        <w:ind w:firstLine="0"/>
        <w:rPr>
          <w:rFonts w:ascii="Times New Roman" w:hAnsi="Times New Roman"/>
          <w:sz w:val="24"/>
        </w:rPr>
      </w:pPr>
      <w:r w:rsidRPr="00EE4B84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  </w:t>
      </w:r>
      <w:r w:rsidR="00EE4B84">
        <w:rPr>
          <w:rFonts w:ascii="Times New Roman" w:hAnsi="Times New Roman"/>
          <w:sz w:val="24"/>
        </w:rPr>
        <w:t xml:space="preserve">                                  Д.В. Калин</w:t>
      </w:r>
    </w:p>
    <w:p w14:paraId="6283CAC4" w14:textId="77777777" w:rsidR="00191927" w:rsidRDefault="00191927" w:rsidP="00191927">
      <w:pPr>
        <w:tabs>
          <w:tab w:val="left" w:pos="2344"/>
        </w:tabs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14:paraId="7506B7F6" w14:textId="77777777" w:rsidR="00191927" w:rsidRDefault="00191927" w:rsidP="00191927">
      <w:pPr>
        <w:tabs>
          <w:tab w:val="left" w:pos="2344"/>
        </w:tabs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14:paraId="1DCC54C0" w14:textId="77777777" w:rsidR="00191927" w:rsidRDefault="00191927" w:rsidP="00191927">
      <w:pPr>
        <w:tabs>
          <w:tab w:val="left" w:pos="2344"/>
        </w:tabs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14:paraId="42DC114F" w14:textId="77777777" w:rsidR="00191927" w:rsidRPr="003F63C5" w:rsidRDefault="00191927" w:rsidP="00191927">
      <w:pPr>
        <w:tabs>
          <w:tab w:val="left" w:pos="2344"/>
        </w:tabs>
        <w:ind w:firstLine="0"/>
        <w:jc w:val="left"/>
        <w:rPr>
          <w:rFonts w:ascii="Times New Roman" w:hAnsi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/>
          <w:color w:val="000000"/>
          <w:sz w:val="18"/>
          <w:szCs w:val="18"/>
          <w:lang w:eastAsia="en-US"/>
        </w:rPr>
        <w:t>Р</w:t>
      </w:r>
      <w:r w:rsidRPr="003F63C5">
        <w:rPr>
          <w:rFonts w:ascii="Times New Roman" w:hAnsi="Times New Roman"/>
          <w:color w:val="000000"/>
          <w:sz w:val="18"/>
          <w:szCs w:val="18"/>
          <w:lang w:eastAsia="en-US"/>
        </w:rPr>
        <w:t>азослано: дело-3, прокуратура -1, ФЭО-1</w:t>
      </w:r>
    </w:p>
    <w:p w14:paraId="0F90C916" w14:textId="1D55DC2A" w:rsidR="00191927" w:rsidRDefault="00191927" w:rsidP="00EE4B84">
      <w:pPr>
        <w:pStyle w:val="a6"/>
        <w:ind w:firstLine="0"/>
        <w:rPr>
          <w:rFonts w:ascii="Times New Roman" w:hAnsi="Times New Roman"/>
          <w:sz w:val="24"/>
          <w:bdr w:val="none" w:sz="0" w:space="0" w:color="auto" w:frame="1"/>
        </w:rPr>
      </w:pPr>
    </w:p>
    <w:p w14:paraId="01EBF767" w14:textId="5F326426" w:rsidR="009709D0" w:rsidRDefault="009709D0" w:rsidP="00EE4B84">
      <w:pPr>
        <w:pStyle w:val="a6"/>
        <w:ind w:firstLine="0"/>
        <w:rPr>
          <w:rFonts w:ascii="Times New Roman" w:hAnsi="Times New Roman"/>
          <w:sz w:val="24"/>
          <w:bdr w:val="none" w:sz="0" w:space="0" w:color="auto" w:frame="1"/>
        </w:rPr>
      </w:pPr>
    </w:p>
    <w:p w14:paraId="2B38FAFE" w14:textId="4401BF69" w:rsidR="00D25B1B" w:rsidRDefault="00D25B1B" w:rsidP="00EE4B84">
      <w:pPr>
        <w:pStyle w:val="a6"/>
        <w:ind w:firstLine="0"/>
        <w:rPr>
          <w:rFonts w:ascii="Times New Roman" w:hAnsi="Times New Roman"/>
          <w:sz w:val="24"/>
          <w:bdr w:val="none" w:sz="0" w:space="0" w:color="auto" w:frame="1"/>
        </w:rPr>
      </w:pPr>
    </w:p>
    <w:p w14:paraId="1218F085" w14:textId="77777777" w:rsidR="00D25B1B" w:rsidRPr="00EE4B84" w:rsidRDefault="00D25B1B" w:rsidP="00EE4B84">
      <w:pPr>
        <w:pStyle w:val="a6"/>
        <w:ind w:firstLine="0"/>
        <w:rPr>
          <w:rFonts w:ascii="Times New Roman" w:hAnsi="Times New Roman"/>
          <w:sz w:val="24"/>
          <w:bdr w:val="none" w:sz="0" w:space="0" w:color="auto" w:frame="1"/>
        </w:rPr>
      </w:pPr>
    </w:p>
    <w:p w14:paraId="067DA5FF" w14:textId="77777777" w:rsidR="009709D0" w:rsidRDefault="00050645" w:rsidP="009709D0">
      <w:pPr>
        <w:ind w:left="5670" w:firstLine="2"/>
        <w:jc w:val="right"/>
        <w:rPr>
          <w:rFonts w:ascii="Times New Roman" w:hAnsi="Times New Roman"/>
          <w:sz w:val="20"/>
          <w:szCs w:val="20"/>
        </w:rPr>
      </w:pPr>
      <w:r w:rsidRPr="009709D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14:paraId="1F1C8E03" w14:textId="77777777" w:rsidR="009709D0" w:rsidRDefault="00050645" w:rsidP="009709D0">
      <w:pPr>
        <w:ind w:left="5670" w:firstLine="2"/>
        <w:jc w:val="right"/>
        <w:rPr>
          <w:rFonts w:ascii="Times New Roman" w:hAnsi="Times New Roman"/>
          <w:sz w:val="20"/>
          <w:szCs w:val="20"/>
        </w:rPr>
      </w:pPr>
      <w:r w:rsidRPr="009709D0">
        <w:rPr>
          <w:rFonts w:ascii="Times New Roman" w:hAnsi="Times New Roman"/>
          <w:sz w:val="20"/>
          <w:szCs w:val="20"/>
        </w:rPr>
        <w:t xml:space="preserve"> к решению Совета депутатов</w:t>
      </w:r>
    </w:p>
    <w:p w14:paraId="407F0C1C" w14:textId="547ECA1D" w:rsidR="00050645" w:rsidRPr="009709D0" w:rsidRDefault="00050645" w:rsidP="009709D0">
      <w:pPr>
        <w:ind w:left="5670" w:firstLine="2"/>
        <w:jc w:val="right"/>
        <w:rPr>
          <w:rFonts w:ascii="Times New Roman" w:hAnsi="Times New Roman"/>
          <w:sz w:val="20"/>
          <w:szCs w:val="20"/>
        </w:rPr>
      </w:pPr>
      <w:r w:rsidRPr="009709D0">
        <w:rPr>
          <w:rFonts w:ascii="Times New Roman" w:hAnsi="Times New Roman"/>
          <w:sz w:val="20"/>
          <w:szCs w:val="20"/>
        </w:rPr>
        <w:t xml:space="preserve"> от </w:t>
      </w:r>
      <w:r w:rsidR="009709D0" w:rsidRPr="009709D0">
        <w:rPr>
          <w:rFonts w:ascii="Times New Roman" w:hAnsi="Times New Roman"/>
          <w:sz w:val="20"/>
          <w:szCs w:val="20"/>
        </w:rPr>
        <w:t>21 июля</w:t>
      </w:r>
      <w:r w:rsidR="00EE4B84" w:rsidRPr="009709D0">
        <w:rPr>
          <w:rFonts w:ascii="Times New Roman" w:hAnsi="Times New Roman"/>
          <w:sz w:val="20"/>
          <w:szCs w:val="20"/>
        </w:rPr>
        <w:t xml:space="preserve"> 2022</w:t>
      </w:r>
      <w:r w:rsidRPr="009709D0">
        <w:rPr>
          <w:rFonts w:ascii="Times New Roman" w:hAnsi="Times New Roman"/>
          <w:sz w:val="20"/>
          <w:szCs w:val="20"/>
        </w:rPr>
        <w:t xml:space="preserve"> № </w:t>
      </w:r>
      <w:r w:rsidR="009709D0" w:rsidRPr="009709D0">
        <w:rPr>
          <w:rFonts w:ascii="Times New Roman" w:hAnsi="Times New Roman"/>
          <w:sz w:val="20"/>
          <w:szCs w:val="20"/>
        </w:rPr>
        <w:t>135</w:t>
      </w:r>
    </w:p>
    <w:p w14:paraId="65007413" w14:textId="77777777" w:rsidR="00050645" w:rsidRPr="00EE4B84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5D71D7F0" w14:textId="77777777" w:rsidR="00AC65C8" w:rsidRPr="00EE4B84" w:rsidRDefault="00AC65C8" w:rsidP="00AC65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7606A0" w14:textId="77777777" w:rsidR="00AC65C8" w:rsidRPr="00EE4B84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0" w:name="P42"/>
      <w:bookmarkEnd w:id="0"/>
      <w:r w:rsidRPr="00EE4B84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EE4B84" w:rsidRPr="00EE4B84">
        <w:rPr>
          <w:rFonts w:ascii="Times New Roman" w:hAnsi="Times New Roman"/>
          <w:b/>
          <w:lang w:eastAsia="en-US"/>
        </w:rPr>
        <w:t>СОСНОВСКОЕ СЕЛЬСКОЕ ПОСЕЛЕНИЕ ПРИОЗЕРСКОГО РАЙОНА ЛЕНИНГРАДСКОЙ ОБЛАСТИ</w:t>
      </w:r>
    </w:p>
    <w:p w14:paraId="11E90C4F" w14:textId="77777777" w:rsidR="00641CDB" w:rsidRPr="00EE4B84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3489E0A2" w14:textId="77777777" w:rsidR="00E61234" w:rsidRPr="00EE4B8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E4B84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14:paraId="287B6797" w14:textId="77777777" w:rsidR="00E61234" w:rsidRPr="00EE4B8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2141E34D" w14:textId="77777777" w:rsidR="00E61234" w:rsidRPr="00EE4B8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EE4B84">
        <w:rPr>
          <w:rFonts w:ascii="Times New Roman" w:eastAsiaTheme="minorHAnsi" w:hAnsi="Times New Roman"/>
          <w:lang w:eastAsia="en-US"/>
        </w:rPr>
        <w:t>оссийской Федерации</w:t>
      </w:r>
      <w:r w:rsidRPr="00EE4B84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EE4B84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EE4B84">
        <w:rPr>
          <w:rFonts w:ascii="Times New Roman" w:eastAsiaTheme="minorHAnsi" w:hAnsi="Times New Roman"/>
          <w:lang w:eastAsia="en-US"/>
        </w:rPr>
        <w:t xml:space="preserve">бразования </w:t>
      </w:r>
      <w:r w:rsidR="00EE4B84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7E1A93" w:rsidRPr="00EE4B84">
        <w:rPr>
          <w:rFonts w:ascii="Times New Roman" w:eastAsiaTheme="minorHAnsi" w:hAnsi="Times New Roman"/>
          <w:lang w:eastAsia="en-US"/>
        </w:rPr>
        <w:t xml:space="preserve"> </w:t>
      </w:r>
      <w:r w:rsidRPr="00EE4B84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EE4B84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EE4B84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EE4B84">
        <w:rPr>
          <w:rFonts w:ascii="Times New Roman" w:eastAsiaTheme="minorHAnsi" w:hAnsi="Times New Roman"/>
          <w:lang w:eastAsia="en-US"/>
        </w:rPr>
        <w:t>№</w:t>
      </w:r>
      <w:r w:rsidRPr="00EE4B84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EE4B84">
        <w:rPr>
          <w:rFonts w:ascii="Times New Roman" w:eastAsiaTheme="minorHAnsi" w:hAnsi="Times New Roman"/>
          <w:lang w:eastAsia="en-US"/>
        </w:rPr>
        <w:t>«</w:t>
      </w:r>
      <w:r w:rsidRPr="00EE4B84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EE4B84">
        <w:rPr>
          <w:rFonts w:ascii="Times New Roman" w:eastAsiaTheme="minorHAnsi" w:hAnsi="Times New Roman"/>
          <w:lang w:eastAsia="en-US"/>
        </w:rPr>
        <w:t>»</w:t>
      </w:r>
      <w:r w:rsidRPr="00EE4B84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EE4B84">
        <w:rPr>
          <w:rFonts w:ascii="Times New Roman" w:eastAsiaTheme="minorHAnsi" w:hAnsi="Times New Roman"/>
          <w:lang w:eastAsia="en-US"/>
        </w:rPr>
        <w:t>№</w:t>
      </w:r>
      <w:r w:rsidRPr="00EE4B84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EE4B84">
        <w:rPr>
          <w:rFonts w:ascii="Times New Roman" w:eastAsiaTheme="minorHAnsi" w:hAnsi="Times New Roman"/>
          <w:lang w:eastAsia="en-US"/>
        </w:rPr>
        <w:t>«</w:t>
      </w:r>
      <w:r w:rsidRPr="00EE4B84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EE4B84">
        <w:rPr>
          <w:rFonts w:ascii="Times New Roman" w:eastAsiaTheme="minorHAnsi" w:hAnsi="Times New Roman"/>
          <w:lang w:eastAsia="en-US"/>
        </w:rPr>
        <w:t xml:space="preserve">», </w:t>
      </w:r>
      <w:r w:rsidR="00335DB0" w:rsidRPr="00EE4B84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EE4B84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EE4B84">
        <w:rPr>
          <w:rFonts w:ascii="Times New Roman" w:eastAsiaTheme="minorHAnsi" w:hAnsi="Times New Roman"/>
          <w:lang w:eastAsia="en-US"/>
        </w:rPr>
        <w:t>а также Устав</w:t>
      </w:r>
      <w:r w:rsidR="00AC65C8" w:rsidRPr="00EE4B84">
        <w:rPr>
          <w:rFonts w:ascii="Times New Roman" w:eastAsiaTheme="minorHAnsi" w:hAnsi="Times New Roman"/>
          <w:lang w:eastAsia="en-US"/>
        </w:rPr>
        <w:t>ом</w:t>
      </w:r>
      <w:r w:rsidR="00F429B2" w:rsidRPr="00EE4B84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EE4B84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/>
          <w:lang w:eastAsia="en-US"/>
        </w:rPr>
        <w:t>.</w:t>
      </w:r>
    </w:p>
    <w:p w14:paraId="77B9B379" w14:textId="77777777" w:rsidR="00E61234" w:rsidRPr="00EE4B8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2A271322" w14:textId="77777777" w:rsidR="00E61234" w:rsidRPr="00EE4B8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E4B84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14:paraId="3815C1AA" w14:textId="77777777" w:rsidR="00E61234" w:rsidRPr="00EE4B8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35B36715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EE4B84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9E0704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71486D" w:rsidRPr="00EE4B84">
        <w:rPr>
          <w:rFonts w:ascii="Times New Roman" w:eastAsiaTheme="minorHAnsi" w:hAnsi="Times New Roman"/>
          <w:lang w:eastAsia="en-US"/>
        </w:rPr>
        <w:t xml:space="preserve"> </w:t>
      </w:r>
      <w:r w:rsidRPr="00EE4B84">
        <w:rPr>
          <w:rFonts w:ascii="Times New Roman" w:eastAsiaTheme="minorHAnsi" w:hAnsi="Times New Roman"/>
          <w:lang w:eastAsia="en-US"/>
        </w:rPr>
        <w:t>являются:</w:t>
      </w:r>
    </w:p>
    <w:p w14:paraId="3E865FAE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EE4B84">
        <w:rPr>
          <w:rFonts w:ascii="Times New Roman" w:eastAsiaTheme="minorHAnsi" w:hAnsi="Times New Roman"/>
          <w:lang w:eastAsia="en-US"/>
        </w:rPr>
        <w:t>п</w:t>
      </w:r>
      <w:r w:rsidRPr="00EE4B84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EE4B84">
        <w:rPr>
          <w:rFonts w:ascii="Times New Roman" w:eastAsiaTheme="minorHAnsi" w:hAnsi="Times New Roman"/>
          <w:lang w:eastAsia="en-US"/>
        </w:rPr>
        <w:t>;</w:t>
      </w:r>
    </w:p>
    <w:p w14:paraId="441161E3" w14:textId="77777777" w:rsidR="00E61234" w:rsidRPr="00EE4B8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2.1.2. п</w:t>
      </w:r>
      <w:r w:rsidR="00E61234" w:rsidRPr="00EE4B84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EE4B84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EE4B84">
        <w:rPr>
          <w:rFonts w:ascii="Times New Roman" w:eastAsiaTheme="minorHAnsi" w:hAnsi="Times New Roman"/>
          <w:lang w:eastAsia="en-US"/>
        </w:rPr>
        <w:t>поселения</w:t>
      </w:r>
      <w:r w:rsidRPr="00EE4B84">
        <w:rPr>
          <w:rFonts w:ascii="Times New Roman" w:eastAsiaTheme="minorHAnsi" w:hAnsi="Times New Roman"/>
          <w:lang w:eastAsia="en-US"/>
        </w:rPr>
        <w:t>;</w:t>
      </w:r>
    </w:p>
    <w:p w14:paraId="69E52CD6" w14:textId="77777777" w:rsidR="00E61234" w:rsidRPr="00EE4B8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2.1.3. о</w:t>
      </w:r>
      <w:r w:rsidR="00E61234" w:rsidRPr="00EE4B84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EE4B84">
        <w:rPr>
          <w:rFonts w:ascii="Times New Roman" w:eastAsiaTheme="minorHAnsi" w:hAnsi="Times New Roman"/>
          <w:lang w:eastAsia="en-US"/>
        </w:rPr>
        <w:t>;</w:t>
      </w:r>
    </w:p>
    <w:p w14:paraId="17F5F2C0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EE4B84">
        <w:rPr>
          <w:rFonts w:ascii="Times New Roman" w:eastAsiaTheme="minorHAnsi" w:hAnsi="Times New Roman"/>
          <w:lang w:eastAsia="en-US"/>
        </w:rPr>
        <w:t>о</w:t>
      </w:r>
      <w:r w:rsidRPr="00EE4B84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EE4B84">
        <w:rPr>
          <w:rFonts w:ascii="Times New Roman" w:eastAsiaTheme="minorHAnsi" w:hAnsi="Times New Roman"/>
          <w:lang w:eastAsia="en-US"/>
        </w:rPr>
        <w:t>;</w:t>
      </w:r>
    </w:p>
    <w:p w14:paraId="516E5D88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EE4B84">
        <w:rPr>
          <w:rFonts w:ascii="Times New Roman" w:eastAsiaTheme="minorHAnsi" w:hAnsi="Times New Roman"/>
          <w:lang w:eastAsia="en-US"/>
        </w:rPr>
        <w:t>п</w:t>
      </w:r>
      <w:r w:rsidR="00F429B2" w:rsidRPr="00EE4B84">
        <w:rPr>
          <w:rFonts w:ascii="Times New Roman" w:eastAsiaTheme="minorHAnsi" w:hAnsi="Times New Roman"/>
          <w:lang w:eastAsia="en-US"/>
        </w:rPr>
        <w:t>рофилактика</w:t>
      </w:r>
      <w:r w:rsidRPr="00EE4B84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EE4B84">
        <w:rPr>
          <w:rFonts w:ascii="Times New Roman" w:eastAsiaTheme="minorHAnsi" w:hAnsi="Times New Roman"/>
          <w:lang w:eastAsia="en-US"/>
        </w:rPr>
        <w:t>;</w:t>
      </w:r>
    </w:p>
    <w:p w14:paraId="12070393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EE4B84">
        <w:rPr>
          <w:rFonts w:ascii="Times New Roman" w:eastAsiaTheme="minorHAnsi" w:hAnsi="Times New Roman"/>
          <w:lang w:eastAsia="en-US"/>
        </w:rPr>
        <w:t>в</w:t>
      </w:r>
      <w:r w:rsidRPr="00EE4B84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EE4B84">
        <w:rPr>
          <w:rFonts w:ascii="Times New Roman" w:eastAsiaTheme="minorHAnsi" w:hAnsi="Times New Roman"/>
          <w:lang w:eastAsia="en-US"/>
        </w:rPr>
        <w:t>;</w:t>
      </w:r>
    </w:p>
    <w:p w14:paraId="3220D7B9" w14:textId="77777777" w:rsidR="00E61234" w:rsidRPr="00EE4B8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2.1.7. ф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9E0704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E61234" w:rsidRPr="00EE4B84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EE4B84">
        <w:rPr>
          <w:rFonts w:ascii="Times New Roman" w:eastAsiaTheme="minorHAnsi" w:hAnsi="Times New Roman"/>
          <w:lang w:eastAsia="en-US"/>
        </w:rPr>
        <w:t>;</w:t>
      </w:r>
    </w:p>
    <w:p w14:paraId="3100AC53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EE4B84">
        <w:rPr>
          <w:rFonts w:ascii="Times New Roman" w:eastAsiaTheme="minorHAnsi" w:hAnsi="Times New Roman"/>
          <w:lang w:eastAsia="en-US"/>
        </w:rPr>
        <w:t>ф</w:t>
      </w:r>
      <w:r w:rsidRPr="00EE4B84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14:paraId="01DFB703" w14:textId="77777777" w:rsidR="009B73C8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lastRenderedPageBreak/>
        <w:t xml:space="preserve">2.2. </w:t>
      </w:r>
      <w:r w:rsidR="009B73C8" w:rsidRPr="00EE4B84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E0704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9B73C8" w:rsidRPr="00EE4B84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EE4B84">
        <w:rPr>
          <w:rFonts w:ascii="Times New Roman" w:eastAsiaTheme="minorHAnsi" w:hAnsi="Times New Roman"/>
          <w:lang w:eastAsia="en-US"/>
        </w:rPr>
        <w:t>и</w:t>
      </w:r>
      <w:r w:rsidR="009B73C8" w:rsidRPr="00EE4B84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7E7C8CCF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EE4B84">
        <w:rPr>
          <w:rFonts w:ascii="Times New Roman" w:eastAsiaTheme="minorHAnsi" w:hAnsi="Times New Roman"/>
          <w:lang w:eastAsia="en-US"/>
        </w:rPr>
        <w:t>и</w:t>
      </w:r>
      <w:r w:rsidRPr="00EE4B84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EE4B84">
        <w:rPr>
          <w:rFonts w:ascii="Times New Roman" w:eastAsiaTheme="minorHAnsi" w:hAnsi="Times New Roman"/>
          <w:lang w:eastAsia="en-US"/>
        </w:rPr>
        <w:t>;</w:t>
      </w:r>
    </w:p>
    <w:p w14:paraId="0B32CD2D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EE4B84">
        <w:rPr>
          <w:rFonts w:ascii="Times New Roman" w:eastAsiaTheme="minorHAnsi" w:hAnsi="Times New Roman"/>
          <w:lang w:eastAsia="en-US"/>
        </w:rPr>
        <w:t>с</w:t>
      </w:r>
      <w:r w:rsidRPr="00EE4B84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EE4B84">
        <w:rPr>
          <w:rFonts w:ascii="Times New Roman" w:eastAsiaTheme="minorHAnsi" w:hAnsi="Times New Roman"/>
          <w:lang w:eastAsia="en-US"/>
        </w:rPr>
        <w:t>;</w:t>
      </w:r>
    </w:p>
    <w:p w14:paraId="36F5F803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EE4B84">
        <w:rPr>
          <w:rFonts w:ascii="Times New Roman" w:eastAsiaTheme="minorHAnsi" w:hAnsi="Times New Roman"/>
          <w:lang w:eastAsia="en-US"/>
        </w:rPr>
        <w:t>п</w:t>
      </w:r>
      <w:r w:rsidRPr="00EE4B84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EE4B84">
        <w:rPr>
          <w:rFonts w:ascii="Times New Roman" w:eastAsiaTheme="minorHAnsi" w:hAnsi="Times New Roman"/>
          <w:lang w:eastAsia="en-US"/>
        </w:rPr>
        <w:t>;</w:t>
      </w:r>
    </w:p>
    <w:p w14:paraId="15385B91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EE4B84">
        <w:rPr>
          <w:rFonts w:ascii="Times New Roman" w:eastAsiaTheme="minorHAnsi" w:hAnsi="Times New Roman"/>
          <w:lang w:eastAsia="en-US"/>
        </w:rPr>
        <w:t>р</w:t>
      </w:r>
      <w:r w:rsidRPr="00EE4B84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EE4B84">
        <w:rPr>
          <w:rFonts w:ascii="Times New Roman" w:eastAsiaTheme="minorHAnsi" w:hAnsi="Times New Roman"/>
          <w:lang w:eastAsia="en-US"/>
        </w:rPr>
        <w:t>;</w:t>
      </w:r>
    </w:p>
    <w:p w14:paraId="2E1D804D" w14:textId="77777777" w:rsidR="00E61234" w:rsidRPr="00EE4B8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2.2.5. о</w:t>
      </w:r>
      <w:r w:rsidR="00E61234" w:rsidRPr="00EE4B84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EE4B84">
        <w:rPr>
          <w:rFonts w:ascii="Times New Roman" w:eastAsiaTheme="minorHAnsi" w:hAnsi="Times New Roman"/>
          <w:lang w:eastAsia="en-US"/>
        </w:rPr>
        <w:t>;</w:t>
      </w:r>
    </w:p>
    <w:p w14:paraId="3CCFCD69" w14:textId="77777777" w:rsidR="00E61234" w:rsidRPr="00EE4B8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EE4B84">
        <w:rPr>
          <w:rFonts w:ascii="Times New Roman" w:eastAsiaTheme="minorHAnsi" w:hAnsi="Times New Roman"/>
          <w:lang w:eastAsia="en-US"/>
        </w:rPr>
        <w:t>н</w:t>
      </w:r>
      <w:r w:rsidRPr="00EE4B84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0B07FAE8" w14:textId="77777777" w:rsidR="00E61234" w:rsidRPr="00EE4B8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4C314DE1" w14:textId="77777777" w:rsidR="00641CDB" w:rsidRPr="009E070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9E0704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9E0704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9E0704" w:rsidRPr="009E0704">
        <w:rPr>
          <w:rFonts w:ascii="Times New Roman" w:eastAsiaTheme="minorHAnsi" w:hAnsi="Times New Roman"/>
          <w:b/>
          <w:lang w:eastAsia="en-US"/>
        </w:rPr>
        <w:t xml:space="preserve">муниципального образования </w:t>
      </w:r>
      <w:r w:rsidR="009E0704" w:rsidRPr="009E0704">
        <w:rPr>
          <w:rFonts w:ascii="Times New Roman" w:hAnsi="Times New Roman"/>
          <w:b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</w:p>
    <w:p w14:paraId="1A85820A" w14:textId="77777777" w:rsidR="009E0704" w:rsidRDefault="009E0704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DA702F" w14:textId="77777777" w:rsidR="009B73C8" w:rsidRPr="00EE4B84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D0E778A" w14:textId="77777777" w:rsidR="009B73C8" w:rsidRPr="00EE4B84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проживающих на территории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5F0CD960" w14:textId="77777777" w:rsidR="00477298" w:rsidRPr="00EE4B84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47729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0AFC159D" w14:textId="77777777" w:rsidR="00477298" w:rsidRPr="00EE4B84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Полномочия администрации</w:t>
      </w:r>
      <w:r w:rsidR="00036B03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47729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3D5E46E" w14:textId="77777777" w:rsidR="009B73C8" w:rsidRPr="00EE4B84" w:rsidRDefault="00522FB8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3.2.1</w:t>
      </w:r>
      <w:r w:rsidR="00EE7D1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. р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азработка,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утверждение 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исполнение 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EE4B84">
        <w:rPr>
          <w:rFonts w:ascii="Times New Roman" w:hAnsi="Times New Roman" w:cs="Times New Roman"/>
          <w:sz w:val="24"/>
          <w:szCs w:val="24"/>
        </w:rPr>
        <w:t xml:space="preserve"> 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FA912DF" w14:textId="77777777" w:rsidR="009B73C8" w:rsidRPr="00EE4B84" w:rsidRDefault="00522FB8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E7D1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социальную и культурную адаптацию мигрантов, профилактику межнациональных 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(межэтнических) конфликтов</w:t>
      </w:r>
      <w:r w:rsidR="00EE7D1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445D6B8" w14:textId="77777777" w:rsidR="009B73C8" w:rsidRPr="00EE4B84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E7D1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. ф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 и утверждение коллегиальных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деятельност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EE7D1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64B254A" w14:textId="77777777" w:rsidR="00522FB8" w:rsidRPr="00EE4B84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E7D1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. о</w:t>
      </w:r>
      <w:r w:rsidR="009B73C8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существление иных полномочий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E0704"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5BE2568E" w14:textId="77777777" w:rsidR="00997180" w:rsidRPr="00EE4B84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1F7B27" w14:textId="77777777" w:rsidR="00997180" w:rsidRPr="00EE4B84" w:rsidRDefault="00997180" w:rsidP="00E30BB8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14:paraId="73C43A6B" w14:textId="77777777" w:rsidR="00E30BB8" w:rsidRPr="00EE4B84" w:rsidRDefault="00E30BB8" w:rsidP="00E30BB8">
      <w:pPr>
        <w:ind w:firstLine="540"/>
        <w:rPr>
          <w:rFonts w:ascii="Times New Roman" w:hAnsi="Times New Roman"/>
        </w:rPr>
      </w:pPr>
    </w:p>
    <w:p w14:paraId="4A01FE00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 При планировании мероприятий</w:t>
      </w:r>
      <w:r w:rsidR="00E30BB8" w:rsidRPr="00EE4B84">
        <w:rPr>
          <w:rFonts w:ascii="Times New Roman" w:hAnsi="Times New Roman"/>
        </w:rPr>
        <w:t>,</w:t>
      </w:r>
      <w:r w:rsidRPr="00EE4B84">
        <w:rPr>
          <w:rFonts w:ascii="Times New Roman" w:hAnsi="Times New Roman"/>
        </w:rPr>
        <w:t xml:space="preserve"> 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EE4B84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EE4B84">
        <w:rPr>
          <w:rFonts w:ascii="Times New Roman" w:eastAsiaTheme="minorHAnsi" w:hAnsi="Times New Roman"/>
          <w:lang w:eastAsia="en-US"/>
        </w:rPr>
        <w:t>укреплени</w:t>
      </w:r>
      <w:r w:rsidR="009B641B" w:rsidRPr="00EE4B84">
        <w:rPr>
          <w:rFonts w:ascii="Times New Roman" w:eastAsiaTheme="minorHAnsi" w:hAnsi="Times New Roman"/>
          <w:lang w:eastAsia="en-US"/>
        </w:rPr>
        <w:t>ю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EE4B84">
        <w:rPr>
          <w:rFonts w:ascii="Times New Roman" w:eastAsiaTheme="minorHAnsi" w:hAnsi="Times New Roman"/>
          <w:lang w:eastAsia="en-US"/>
        </w:rPr>
        <w:t>ю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EE4B84">
        <w:rPr>
          <w:rFonts w:ascii="Times New Roman" w:eastAsiaTheme="minorHAnsi" w:hAnsi="Times New Roman"/>
          <w:lang w:eastAsia="en-US"/>
        </w:rPr>
        <w:t>ю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9E0704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9E0704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9B641B" w:rsidRPr="00EE4B84">
        <w:rPr>
          <w:rFonts w:ascii="Times New Roman" w:eastAsiaTheme="minorHAnsi" w:hAnsi="Times New Roman"/>
          <w:lang w:eastAsia="en-US"/>
        </w:rPr>
        <w:t xml:space="preserve"> социальной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EE4B84">
        <w:rPr>
          <w:rFonts w:ascii="Times New Roman" w:eastAsiaTheme="minorHAnsi" w:hAnsi="Times New Roman"/>
          <w:lang w:eastAsia="en-US"/>
        </w:rPr>
        <w:t>ой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EE4B84">
        <w:rPr>
          <w:rFonts w:ascii="Times New Roman" w:eastAsiaTheme="minorHAnsi" w:hAnsi="Times New Roman"/>
          <w:lang w:eastAsia="en-US"/>
        </w:rPr>
        <w:t>и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EE4B84">
        <w:rPr>
          <w:rFonts w:ascii="Times New Roman" w:eastAsiaTheme="minorHAnsi" w:hAnsi="Times New Roman"/>
          <w:lang w:eastAsia="en-US"/>
        </w:rPr>
        <w:t>и</w:t>
      </w:r>
      <w:r w:rsidR="00E30BB8" w:rsidRPr="00EE4B84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EE4B84">
        <w:rPr>
          <w:rFonts w:ascii="Times New Roman" w:hAnsi="Times New Roman"/>
        </w:rPr>
        <w:t xml:space="preserve"> </w:t>
      </w:r>
      <w:r w:rsidR="00756F32" w:rsidRPr="00EE4B84">
        <w:rPr>
          <w:rFonts w:ascii="Times New Roman" w:hAnsi="Times New Roman"/>
        </w:rPr>
        <w:t>реализуется</w:t>
      </w:r>
      <w:r w:rsidRPr="00EE4B84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14:paraId="497A2BD4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6EF03815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10A47631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14:paraId="1056F352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72C14922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14:paraId="7C1F8DF7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14:paraId="61963D3B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14:paraId="5BB7EE0D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3A345EF6" w14:textId="77777777" w:rsidR="00997180" w:rsidRPr="00EE4B84" w:rsidRDefault="00997180" w:rsidP="00997180">
      <w:pPr>
        <w:ind w:firstLine="540"/>
        <w:rPr>
          <w:rFonts w:ascii="Times New Roman" w:hAnsi="Times New Roman"/>
        </w:rPr>
      </w:pPr>
      <w:r w:rsidRPr="00EE4B84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062BCEF9" w14:textId="77777777" w:rsidR="00997180" w:rsidRPr="00557715" w:rsidRDefault="00997180" w:rsidP="00997180">
      <w:pPr>
        <w:ind w:firstLine="540"/>
        <w:rPr>
          <w:rFonts w:ascii="Times New Roman" w:hAnsi="Times New Roman"/>
        </w:rPr>
      </w:pPr>
      <w:r w:rsidRPr="00557715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59AFE47F" w14:textId="77777777" w:rsidR="00461677" w:rsidRPr="00EE4B84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hAnsi="Times New Roman"/>
        </w:rPr>
        <w:t>4.2. Планирование и реализация мероприятий</w:t>
      </w:r>
      <w:r w:rsidR="00A92F8B" w:rsidRPr="00EE4B84">
        <w:rPr>
          <w:rFonts w:ascii="Times New Roman" w:hAnsi="Times New Roman"/>
        </w:rPr>
        <w:t>,</w:t>
      </w:r>
      <w:r w:rsidRPr="00EE4B84">
        <w:rPr>
          <w:rFonts w:ascii="Times New Roman" w:hAnsi="Times New Roman"/>
        </w:rPr>
        <w:t xml:space="preserve"> </w:t>
      </w:r>
      <w:r w:rsidR="00A92F8B" w:rsidRPr="00EE4B84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C5539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6C5539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A92F8B" w:rsidRPr="00EE4B84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EE4B84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EE4B84">
        <w:rPr>
          <w:rFonts w:ascii="Times New Roman" w:hAnsi="Times New Roman"/>
        </w:rPr>
        <w:t xml:space="preserve"> на территории </w:t>
      </w:r>
      <w:r w:rsidR="006C5539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6C5539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4BDDC543" w14:textId="77777777" w:rsidR="00E61234" w:rsidRPr="00EE4B84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EE4B84">
        <w:rPr>
          <w:rFonts w:ascii="Times New Roman" w:eastAsiaTheme="minorHAnsi" w:hAnsi="Times New Roman"/>
          <w:lang w:eastAsia="en-US"/>
        </w:rPr>
        <w:t>поселения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, обеспечение социальной и культурной </w:t>
      </w:r>
      <w:r w:rsidR="00E61234" w:rsidRPr="00EE4B84">
        <w:rPr>
          <w:rFonts w:ascii="Times New Roman" w:eastAsiaTheme="minorHAnsi" w:hAnsi="Times New Roman"/>
          <w:lang w:eastAsia="en-US"/>
        </w:rPr>
        <w:lastRenderedPageBreak/>
        <w:t>адаптации мигрантов, профилактику межнациональных (межэтнических) конфликтов</w:t>
      </w:r>
      <w:r w:rsidR="00EE5C18" w:rsidRPr="00EE4B84">
        <w:rPr>
          <w:rFonts w:ascii="Times New Roman" w:eastAsiaTheme="minorHAnsi" w:hAnsi="Times New Roman"/>
          <w:lang w:eastAsia="en-US"/>
        </w:rPr>
        <w:t>, включают</w:t>
      </w:r>
      <w:r w:rsidR="00E61234" w:rsidRPr="00EE4B84">
        <w:rPr>
          <w:rFonts w:ascii="Times New Roman" w:eastAsiaTheme="minorHAnsi" w:hAnsi="Times New Roman"/>
          <w:lang w:eastAsia="en-US"/>
        </w:rPr>
        <w:t>:</w:t>
      </w:r>
    </w:p>
    <w:p w14:paraId="15E56F1D" w14:textId="77777777" w:rsidR="00E61234" w:rsidRPr="00EE4B8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4.3.1.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EE4B84">
        <w:rPr>
          <w:rFonts w:ascii="Times New Roman" w:eastAsiaTheme="minorHAnsi" w:hAnsi="Times New Roman"/>
          <w:lang w:eastAsia="en-US"/>
        </w:rPr>
        <w:t>поселения</w:t>
      </w:r>
      <w:r w:rsidR="00E61234" w:rsidRPr="00EE4B84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1DE461DC" w14:textId="77777777" w:rsidR="00E61234" w:rsidRPr="00EE4B8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4.3.2.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EE4B84">
        <w:rPr>
          <w:rFonts w:ascii="Times New Roman" w:eastAsiaTheme="minorHAnsi" w:hAnsi="Times New Roman"/>
          <w:lang w:eastAsia="en-US"/>
        </w:rPr>
        <w:t>сведений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EE4B84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EE4B84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EE4B84">
        <w:rPr>
          <w:rFonts w:ascii="Times New Roman" w:eastAsiaTheme="minorHAnsi" w:hAnsi="Times New Roman"/>
          <w:lang w:eastAsia="en-US"/>
        </w:rPr>
        <w:t>;</w:t>
      </w:r>
    </w:p>
    <w:p w14:paraId="5D8B02D9" w14:textId="77777777" w:rsidR="00E61234" w:rsidRPr="00EE4B8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>4.3.3.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EE4B84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EE4B84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EE4B84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14:paraId="38F91513" w14:textId="77777777" w:rsidR="001D2EC1" w:rsidRPr="00EE4B8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EE4B84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14:paraId="46AA565D" w14:textId="77777777" w:rsidR="001D2EC1" w:rsidRPr="00EE4B8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EE4B84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EE4B84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EE4B84">
        <w:rPr>
          <w:rFonts w:ascii="Times New Roman" w:eastAsiaTheme="minorHAnsi" w:hAnsi="Times New Roman"/>
          <w:lang w:eastAsia="en-US"/>
        </w:rPr>
        <w:t>х</w:t>
      </w:r>
      <w:r w:rsidR="001D2EC1" w:rsidRPr="00EE4B84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EE4B84">
        <w:rPr>
          <w:rFonts w:ascii="Times New Roman" w:eastAsiaTheme="minorHAnsi" w:hAnsi="Times New Roman"/>
          <w:lang w:eastAsia="en-US"/>
        </w:rPr>
        <w:t>х</w:t>
      </w:r>
      <w:r w:rsidR="001D2EC1" w:rsidRPr="00EE4B84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EE4B84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EE4B84">
        <w:rPr>
          <w:rFonts w:ascii="Times New Roman" w:eastAsiaTheme="minorHAnsi" w:hAnsi="Times New Roman"/>
          <w:lang w:eastAsia="en-US"/>
        </w:rPr>
        <w:t>;</w:t>
      </w:r>
    </w:p>
    <w:p w14:paraId="0FC00D2C" w14:textId="77777777" w:rsidR="00461677" w:rsidRPr="00EE4B8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EE4B84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EE4B84">
        <w:rPr>
          <w:rFonts w:ascii="Times New Roman" w:eastAsiaTheme="minorHAnsi" w:hAnsi="Times New Roman"/>
          <w:lang w:eastAsia="en-US"/>
        </w:rPr>
        <w:t xml:space="preserve"> </w:t>
      </w:r>
      <w:r w:rsidR="006C5539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6C5539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="00AC65C8" w:rsidRPr="00EE4B84">
        <w:rPr>
          <w:rFonts w:ascii="Times New Roman" w:eastAsiaTheme="minorHAnsi" w:hAnsi="Times New Roman"/>
          <w:lang w:eastAsia="en-US"/>
        </w:rPr>
        <w:t>.</w:t>
      </w:r>
    </w:p>
    <w:p w14:paraId="55C60D3A" w14:textId="77777777" w:rsidR="00641CDB" w:rsidRPr="00EE4B84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29F64569" w14:textId="77777777" w:rsidR="00461677" w:rsidRPr="00EE4B84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E4B84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14:paraId="67D190BA" w14:textId="77777777" w:rsidR="00461677" w:rsidRPr="00EE4B84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EE4B84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EE4B84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EE4B84">
        <w:rPr>
          <w:rFonts w:ascii="Times New Roman" w:eastAsiaTheme="minorHAnsi" w:hAnsi="Times New Roman"/>
          <w:lang w:eastAsia="en-US"/>
        </w:rPr>
        <w:t xml:space="preserve"> </w:t>
      </w:r>
      <w:r w:rsidR="00AC65C8" w:rsidRPr="00EE4B84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EE4B84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EE4B84">
        <w:rPr>
          <w:rFonts w:ascii="Times New Roman" w:eastAsiaTheme="minorHAnsi" w:hAnsi="Times New Roman"/>
          <w:lang w:eastAsia="en-US"/>
        </w:rPr>
        <w:t xml:space="preserve"> </w:t>
      </w:r>
      <w:r w:rsidR="006C5539" w:rsidRPr="00EE4B84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6C5539" w:rsidRPr="00EE4B84">
        <w:rPr>
          <w:rFonts w:ascii="Times New Roman" w:hAnsi="Times New Roman"/>
          <w:color w:val="000000"/>
          <w:lang w:eastAsia="en-US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EE4B84">
        <w:rPr>
          <w:rFonts w:ascii="Times New Roman" w:eastAsiaTheme="minorHAnsi" w:hAnsi="Times New Roman"/>
          <w:lang w:eastAsia="en-US"/>
        </w:rPr>
        <w:t>.</w:t>
      </w:r>
    </w:p>
    <w:sectPr w:rsidR="00461677" w:rsidRPr="00EE4B84" w:rsidSect="00191927">
      <w:headerReference w:type="default" r:id="rId9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CF07" w14:textId="77777777" w:rsidR="003B49FE" w:rsidRDefault="003B49FE" w:rsidP="00F8267F">
      <w:r>
        <w:separator/>
      </w:r>
    </w:p>
  </w:endnote>
  <w:endnote w:type="continuationSeparator" w:id="0">
    <w:p w14:paraId="3076236A" w14:textId="77777777" w:rsidR="003B49FE" w:rsidRDefault="003B49F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29D8" w14:textId="77777777" w:rsidR="003B49FE" w:rsidRDefault="003B49FE" w:rsidP="00F8267F">
      <w:r>
        <w:separator/>
      </w:r>
    </w:p>
  </w:footnote>
  <w:footnote w:type="continuationSeparator" w:id="0">
    <w:p w14:paraId="6CD228FB" w14:textId="77777777" w:rsidR="003B49FE" w:rsidRDefault="003B49F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147"/>
      <w:docPartObj>
        <w:docPartGallery w:val="Page Numbers (Top of Page)"/>
        <w:docPartUnique/>
      </w:docPartObj>
    </w:sdtPr>
    <w:sdtEndPr/>
    <w:sdtContent>
      <w:p w14:paraId="17842C1B" w14:textId="77777777" w:rsidR="00F8267F" w:rsidRDefault="0002428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E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9CC15B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3759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4"/>
    <w:rsid w:val="000053BB"/>
    <w:rsid w:val="00024283"/>
    <w:rsid w:val="00036B03"/>
    <w:rsid w:val="00050645"/>
    <w:rsid w:val="00056897"/>
    <w:rsid w:val="00084C69"/>
    <w:rsid w:val="000A3D7D"/>
    <w:rsid w:val="00105970"/>
    <w:rsid w:val="001211FF"/>
    <w:rsid w:val="001325F9"/>
    <w:rsid w:val="00152353"/>
    <w:rsid w:val="00173A5B"/>
    <w:rsid w:val="00191557"/>
    <w:rsid w:val="00191927"/>
    <w:rsid w:val="001930F2"/>
    <w:rsid w:val="00194B30"/>
    <w:rsid w:val="001B10A9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A6443"/>
    <w:rsid w:val="003B49FE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57715"/>
    <w:rsid w:val="0056796B"/>
    <w:rsid w:val="00641CDB"/>
    <w:rsid w:val="00662BDE"/>
    <w:rsid w:val="00684AC4"/>
    <w:rsid w:val="006945BD"/>
    <w:rsid w:val="00694E64"/>
    <w:rsid w:val="00697670"/>
    <w:rsid w:val="006C5539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709D0"/>
    <w:rsid w:val="00997180"/>
    <w:rsid w:val="009B641B"/>
    <w:rsid w:val="009B73C8"/>
    <w:rsid w:val="009E0704"/>
    <w:rsid w:val="009F110D"/>
    <w:rsid w:val="00A158F3"/>
    <w:rsid w:val="00A673E0"/>
    <w:rsid w:val="00A85D4D"/>
    <w:rsid w:val="00A92F8B"/>
    <w:rsid w:val="00A93E85"/>
    <w:rsid w:val="00AA1A46"/>
    <w:rsid w:val="00AC65C8"/>
    <w:rsid w:val="00AE0C6F"/>
    <w:rsid w:val="00B01BCB"/>
    <w:rsid w:val="00BD1C4F"/>
    <w:rsid w:val="00C02AF9"/>
    <w:rsid w:val="00C81F26"/>
    <w:rsid w:val="00C853D9"/>
    <w:rsid w:val="00CB2C3E"/>
    <w:rsid w:val="00CE78A9"/>
    <w:rsid w:val="00D06825"/>
    <w:rsid w:val="00D25B1B"/>
    <w:rsid w:val="00D61C8A"/>
    <w:rsid w:val="00D73077"/>
    <w:rsid w:val="00DA427F"/>
    <w:rsid w:val="00E30BB8"/>
    <w:rsid w:val="00E61234"/>
    <w:rsid w:val="00E72725"/>
    <w:rsid w:val="00E838D5"/>
    <w:rsid w:val="00EE4B84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9F8242"/>
  <w15:docId w15:val="{DEE3C009-155E-46D6-895F-2377D1DC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8237-3F88-463F-B4FB-13F6BBC7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3</cp:revision>
  <cp:lastPrinted>2022-07-25T13:48:00Z</cp:lastPrinted>
  <dcterms:created xsi:type="dcterms:W3CDTF">2022-07-25T13:37:00Z</dcterms:created>
  <dcterms:modified xsi:type="dcterms:W3CDTF">2022-07-25T14:07:00Z</dcterms:modified>
</cp:coreProperties>
</file>