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36" w:rsidRDefault="00786C36" w:rsidP="00EE1EDA">
      <w:pPr>
        <w:pStyle w:val="HTM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C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4515" cy="683895"/>
            <wp:effectExtent l="19050" t="0" r="6985" b="0"/>
            <wp:docPr id="2" name="Рисунок 1" descr="Герб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нов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36" w:rsidRDefault="00786C36" w:rsidP="00EE1EDA">
      <w:pPr>
        <w:pStyle w:val="HTM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A95" w:rsidRPr="00EE1EDA" w:rsidRDefault="006C4A95" w:rsidP="00786C36">
      <w:pPr>
        <w:pStyle w:val="HTM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EDA">
        <w:rPr>
          <w:rFonts w:ascii="Times New Roman" w:hAnsi="Times New Roman" w:cs="Times New Roman"/>
          <w:b/>
          <w:sz w:val="24"/>
          <w:szCs w:val="24"/>
        </w:rPr>
        <w:t>СОВЕТ ДЕПУТАТОВ</w:t>
      </w:r>
    </w:p>
    <w:p w:rsidR="006C4A95" w:rsidRPr="00EE1EDA" w:rsidRDefault="006C4A95" w:rsidP="00786C36">
      <w:pPr>
        <w:pStyle w:val="HTM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EDA"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</w:p>
    <w:p w:rsidR="006C4A95" w:rsidRPr="00EE1EDA" w:rsidRDefault="00E631F2" w:rsidP="00786C36">
      <w:pPr>
        <w:pStyle w:val="HTM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СОСНОВСКОЕ СЕЛЬСКОЕ ПО</w:t>
      </w:r>
      <w:r w:rsidR="006C4A95" w:rsidRPr="00EE1EDA">
        <w:rPr>
          <w:rFonts w:ascii="Times New Roman" w:hAnsi="Times New Roman" w:cs="Times New Roman"/>
          <w:b/>
          <w:sz w:val="24"/>
          <w:szCs w:val="24"/>
        </w:rPr>
        <w:t>СЕЛЕНИЕ</w:t>
      </w:r>
    </w:p>
    <w:p w:rsidR="006C4A95" w:rsidRPr="00EE1EDA" w:rsidRDefault="00786C36" w:rsidP="00786C36">
      <w:pPr>
        <w:pStyle w:val="HTM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6C4A95" w:rsidRPr="00EE1EDA">
        <w:rPr>
          <w:rFonts w:ascii="Times New Roman" w:hAnsi="Times New Roman" w:cs="Times New Roman"/>
          <w:b/>
          <w:sz w:val="24"/>
          <w:szCs w:val="24"/>
        </w:rPr>
        <w:t>муниципального образования Приозерский муниципальный район</w:t>
      </w:r>
    </w:p>
    <w:p w:rsidR="006C4A95" w:rsidRPr="00EE1EDA" w:rsidRDefault="006C4A95" w:rsidP="00786C36">
      <w:pPr>
        <w:pStyle w:val="HTM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EDA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6C4A95" w:rsidRPr="00EE1EDA" w:rsidRDefault="006C4A95" w:rsidP="00786C36">
      <w:pPr>
        <w:pStyle w:val="HTML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A95" w:rsidRPr="00EE1EDA" w:rsidRDefault="006C4A95" w:rsidP="00EE1EDA">
      <w:pPr>
        <w:pStyle w:val="HTM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EDA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EE1EDA" w:rsidRPr="00EE1EDA" w:rsidRDefault="00EE1EDA" w:rsidP="00EE1EDA">
      <w:pPr>
        <w:pStyle w:val="HTM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1EDA" w:rsidRPr="00EE1EDA" w:rsidRDefault="00E631F2" w:rsidP="00F01DE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 июля</w:t>
      </w:r>
      <w:r w:rsidR="00EE1EDA" w:rsidRPr="00EE1EDA">
        <w:rPr>
          <w:rFonts w:ascii="Times New Roman" w:hAnsi="Times New Roman" w:cs="Times New Roman"/>
          <w:sz w:val="24"/>
          <w:szCs w:val="24"/>
        </w:rPr>
        <w:t xml:space="preserve"> 2020 года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EE1EDA" w:rsidRPr="00EE1EDA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_</w:t>
      </w:r>
      <w:r w:rsidR="00786C36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EE1EDA" w:rsidRPr="00EE1EDA" w:rsidRDefault="00EE1EDA" w:rsidP="00EE1EDA">
      <w:pPr>
        <w:pStyle w:val="HTM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1"/>
      </w:tblGrid>
      <w:tr w:rsidR="00EE1EDA" w:rsidRPr="00EE1EDA" w:rsidTr="00EE1EDA">
        <w:trPr>
          <w:trHeight w:val="1742"/>
        </w:trPr>
        <w:tc>
          <w:tcPr>
            <w:tcW w:w="4391" w:type="dxa"/>
          </w:tcPr>
          <w:p w:rsidR="00EE1EDA" w:rsidRPr="00EE1EDA" w:rsidRDefault="00EE1EDA" w:rsidP="00E631F2">
            <w:pPr>
              <w:pStyle w:val="HTM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DA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Положения о гербе муниципального образования </w:t>
            </w:r>
            <w:r w:rsidR="00E631F2">
              <w:rPr>
                <w:rFonts w:ascii="Times New Roman" w:hAnsi="Times New Roman" w:cs="Times New Roman"/>
                <w:sz w:val="24"/>
                <w:szCs w:val="24"/>
              </w:rPr>
              <w:t>Сосновское сельское</w:t>
            </w:r>
            <w:r w:rsidRPr="00EE1EDA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поселение муниципального образования Приозерский муниципальный район Ленинградской области</w:t>
            </w:r>
          </w:p>
        </w:tc>
      </w:tr>
    </w:tbl>
    <w:p w:rsidR="006C4A95" w:rsidRPr="00EE1EDA" w:rsidRDefault="006C4A95" w:rsidP="00EE1EDA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spacing w:after="0"/>
        <w:ind w:left="0" w:firstLine="700"/>
        <w:rPr>
          <w:rFonts w:ascii="Times New Roman" w:hAnsi="Times New Roman"/>
          <w:sz w:val="24"/>
          <w:szCs w:val="24"/>
        </w:rPr>
      </w:pPr>
      <w:r w:rsidRPr="00EE1EDA">
        <w:rPr>
          <w:rFonts w:ascii="Times New Roman" w:hAnsi="Times New Roman"/>
          <w:sz w:val="24"/>
          <w:szCs w:val="24"/>
        </w:rPr>
        <w:t>На основании ст.</w:t>
      </w:r>
      <w:r w:rsidR="00EE1EDA">
        <w:rPr>
          <w:rFonts w:ascii="Times New Roman" w:hAnsi="Times New Roman"/>
          <w:sz w:val="24"/>
          <w:szCs w:val="24"/>
        </w:rPr>
        <w:t xml:space="preserve"> 9 Федерального закона от 06 октября </w:t>
      </w:r>
      <w:r w:rsidRPr="00EE1EDA">
        <w:rPr>
          <w:rFonts w:ascii="Times New Roman" w:hAnsi="Times New Roman"/>
          <w:sz w:val="24"/>
          <w:szCs w:val="24"/>
        </w:rPr>
        <w:t xml:space="preserve">2003 </w:t>
      </w:r>
      <w:r w:rsidR="00EE1EDA">
        <w:rPr>
          <w:rFonts w:ascii="Times New Roman" w:hAnsi="Times New Roman"/>
          <w:sz w:val="24"/>
          <w:szCs w:val="24"/>
        </w:rPr>
        <w:t xml:space="preserve">года </w:t>
      </w:r>
      <w:r w:rsidRPr="00EE1EDA">
        <w:rPr>
          <w:rFonts w:ascii="Times New Roman" w:hAnsi="Times New Roman"/>
          <w:sz w:val="24"/>
          <w:szCs w:val="24"/>
        </w:rPr>
        <w:t xml:space="preserve">№ 131-ФЗ «Об общих принципах организации местного самоуправления в Российской Федерации» и в соответствии с Уставом муниципального образования </w:t>
      </w:r>
      <w:r w:rsidR="00E631F2">
        <w:rPr>
          <w:rFonts w:ascii="Times New Roman" w:hAnsi="Times New Roman"/>
          <w:sz w:val="24"/>
          <w:szCs w:val="24"/>
        </w:rPr>
        <w:t xml:space="preserve">Сосновское сельское </w:t>
      </w:r>
      <w:r w:rsidRPr="00EE1EDA">
        <w:rPr>
          <w:rFonts w:ascii="Times New Roman" w:hAnsi="Times New Roman"/>
          <w:sz w:val="24"/>
          <w:szCs w:val="24"/>
        </w:rPr>
        <w:t>поселение муниципального образования Приозерский муниципальный район Ленинградской области, Совет депутатов</w:t>
      </w:r>
      <w:r w:rsidR="00EE1EDA" w:rsidRPr="00EE1EDA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="00E631F2">
        <w:rPr>
          <w:rFonts w:ascii="Times New Roman" w:hAnsi="Times New Roman"/>
          <w:sz w:val="24"/>
          <w:szCs w:val="24"/>
        </w:rPr>
        <w:t>Сосновское сельское поселение</w:t>
      </w:r>
      <w:r w:rsidRPr="00EE1EDA">
        <w:rPr>
          <w:rFonts w:ascii="Times New Roman" w:hAnsi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 РЕШИЛ:</w:t>
      </w:r>
    </w:p>
    <w:p w:rsidR="006C4A95" w:rsidRPr="00EE1EDA" w:rsidRDefault="006C4A95" w:rsidP="00EE1EDA">
      <w:pPr>
        <w:numPr>
          <w:ilvl w:val="0"/>
          <w:numId w:val="1"/>
        </w:numPr>
        <w:shd w:val="clear" w:color="auto" w:fill="FFFFFF"/>
        <w:spacing w:after="0"/>
        <w:ind w:left="0" w:right="0" w:firstLine="700"/>
        <w:rPr>
          <w:rFonts w:ascii="Times New Roman" w:hAnsi="Times New Roman"/>
          <w:sz w:val="24"/>
          <w:szCs w:val="24"/>
        </w:rPr>
      </w:pPr>
      <w:r w:rsidRPr="00EE1EDA">
        <w:rPr>
          <w:rFonts w:ascii="Times New Roman" w:hAnsi="Times New Roman"/>
          <w:sz w:val="24"/>
          <w:szCs w:val="24"/>
        </w:rPr>
        <w:t xml:space="preserve">Утвердить </w:t>
      </w:r>
      <w:r w:rsidRPr="00EE1EDA">
        <w:rPr>
          <w:rFonts w:ascii="Times New Roman" w:hAnsi="Times New Roman"/>
          <w:bCs/>
          <w:spacing w:val="-1"/>
          <w:sz w:val="24"/>
          <w:szCs w:val="24"/>
        </w:rPr>
        <w:t xml:space="preserve">положение о гербе </w:t>
      </w:r>
      <w:r w:rsidRPr="00EE1ED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E631F2">
        <w:rPr>
          <w:rFonts w:ascii="Times New Roman" w:hAnsi="Times New Roman"/>
          <w:sz w:val="24"/>
          <w:szCs w:val="24"/>
        </w:rPr>
        <w:t>Сосновское сельское поселение</w:t>
      </w:r>
      <w:r w:rsidRPr="00EE1EDA">
        <w:rPr>
          <w:rFonts w:ascii="Times New Roman" w:hAnsi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 (приложение 1</w:t>
      </w:r>
      <w:r w:rsidR="00EE1EDA">
        <w:rPr>
          <w:rFonts w:ascii="Times New Roman" w:hAnsi="Times New Roman"/>
          <w:sz w:val="24"/>
          <w:szCs w:val="24"/>
        </w:rPr>
        <w:t>).</w:t>
      </w:r>
    </w:p>
    <w:p w:rsidR="006C4A95" w:rsidRPr="00EE1EDA" w:rsidRDefault="006C4A95" w:rsidP="00EE1EDA">
      <w:pPr>
        <w:numPr>
          <w:ilvl w:val="0"/>
          <w:numId w:val="1"/>
        </w:numPr>
        <w:tabs>
          <w:tab w:val="left" w:pos="0"/>
        </w:tabs>
        <w:spacing w:after="0"/>
        <w:ind w:left="0" w:right="0" w:firstLine="700"/>
        <w:rPr>
          <w:rFonts w:ascii="Times New Roman" w:hAnsi="Times New Roman"/>
          <w:bCs/>
          <w:sz w:val="24"/>
          <w:szCs w:val="24"/>
        </w:rPr>
      </w:pPr>
      <w:r w:rsidRPr="00EE1EDA">
        <w:rPr>
          <w:rFonts w:ascii="Times New Roman" w:hAnsi="Times New Roman"/>
          <w:sz w:val="24"/>
          <w:szCs w:val="24"/>
        </w:rPr>
        <w:t>Настоящее решение подлежит официальному опубликованию в средствах массовой информации</w:t>
      </w:r>
      <w:r w:rsidRPr="00EE1EDA">
        <w:rPr>
          <w:rFonts w:ascii="Times New Roman" w:hAnsi="Times New Roman"/>
          <w:i/>
          <w:sz w:val="24"/>
          <w:szCs w:val="24"/>
        </w:rPr>
        <w:t xml:space="preserve"> </w:t>
      </w:r>
      <w:r w:rsidRPr="00EE1EDA">
        <w:rPr>
          <w:rFonts w:ascii="Times New Roman" w:hAnsi="Times New Roman"/>
          <w:sz w:val="24"/>
          <w:szCs w:val="24"/>
        </w:rPr>
        <w:t>и вступает в силу после его официального опубликования.</w:t>
      </w:r>
    </w:p>
    <w:p w:rsidR="006C4A95" w:rsidRDefault="006C4A95" w:rsidP="00EE1EDA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EE1EDA" w:rsidRPr="00EE1EDA" w:rsidRDefault="00EE1EDA" w:rsidP="00EE1EDA">
      <w:pPr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  <w:r w:rsidRPr="00EE1EDA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6C4A95" w:rsidRPr="00EE1EDA" w:rsidRDefault="00E631F2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Сосновское сельское</w:t>
      </w:r>
      <w:r w:rsidR="006C4A95" w:rsidRPr="00EE1EDA">
        <w:rPr>
          <w:rFonts w:ascii="Times New Roman" w:hAnsi="Times New Roman"/>
          <w:sz w:val="24"/>
          <w:szCs w:val="24"/>
        </w:rPr>
        <w:t xml:space="preserve"> поселение                                                 </w:t>
      </w:r>
      <w:r>
        <w:rPr>
          <w:rFonts w:ascii="Times New Roman" w:hAnsi="Times New Roman"/>
          <w:sz w:val="24"/>
          <w:szCs w:val="24"/>
        </w:rPr>
        <w:t>А.Ю. Шестов</w:t>
      </w: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EE1EDA" w:rsidRPr="00EE1EDA" w:rsidRDefault="00EE1EDA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EE1EDA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sz w:val="24"/>
          <w:szCs w:val="24"/>
        </w:rPr>
      </w:pPr>
    </w:p>
    <w:p w:rsidR="006C4A95" w:rsidRPr="00786C36" w:rsidRDefault="00E631F2" w:rsidP="00786C36">
      <w:pPr>
        <w:tabs>
          <w:tab w:val="left" w:pos="0"/>
        </w:tabs>
        <w:spacing w:after="0"/>
        <w:ind w:left="0" w:right="0" w:firstLine="425"/>
        <w:rPr>
          <w:rFonts w:ascii="Times New Roman" w:hAnsi="Times New Roman"/>
          <w:sz w:val="16"/>
          <w:szCs w:val="16"/>
        </w:rPr>
      </w:pPr>
      <w:r w:rsidRPr="00786C36">
        <w:rPr>
          <w:rFonts w:ascii="Times New Roman" w:hAnsi="Times New Roman"/>
          <w:sz w:val="16"/>
          <w:szCs w:val="16"/>
        </w:rPr>
        <w:t>Исп. Вебер М.А., т. 8(81379)61-830</w:t>
      </w:r>
    </w:p>
    <w:p w:rsidR="006C4A95" w:rsidRPr="00786C36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bCs/>
          <w:sz w:val="16"/>
          <w:szCs w:val="16"/>
        </w:rPr>
      </w:pPr>
    </w:p>
    <w:p w:rsidR="006C4A95" w:rsidRPr="00786C36" w:rsidRDefault="006C4A95" w:rsidP="00786C36">
      <w:pPr>
        <w:tabs>
          <w:tab w:val="left" w:pos="0"/>
        </w:tabs>
        <w:spacing w:after="0"/>
        <w:ind w:left="0" w:right="0" w:firstLine="425"/>
        <w:rPr>
          <w:rFonts w:ascii="Times New Roman" w:hAnsi="Times New Roman"/>
          <w:bCs/>
          <w:sz w:val="16"/>
          <w:szCs w:val="16"/>
        </w:rPr>
      </w:pPr>
      <w:r w:rsidRPr="00786C36">
        <w:rPr>
          <w:rFonts w:ascii="Times New Roman" w:hAnsi="Times New Roman"/>
          <w:bCs/>
          <w:sz w:val="16"/>
          <w:szCs w:val="16"/>
        </w:rPr>
        <w:t>Согласовано:</w:t>
      </w:r>
    </w:p>
    <w:p w:rsidR="007A7403" w:rsidRPr="00786C36" w:rsidRDefault="00E631F2" w:rsidP="00786C36">
      <w:pPr>
        <w:tabs>
          <w:tab w:val="left" w:pos="0"/>
        </w:tabs>
        <w:spacing w:after="0"/>
        <w:ind w:left="0" w:right="0" w:firstLine="425"/>
        <w:rPr>
          <w:rFonts w:ascii="Times New Roman" w:hAnsi="Times New Roman"/>
          <w:bCs/>
          <w:sz w:val="16"/>
          <w:szCs w:val="16"/>
        </w:rPr>
      </w:pPr>
      <w:r w:rsidRPr="00786C36">
        <w:rPr>
          <w:rFonts w:ascii="Times New Roman" w:hAnsi="Times New Roman"/>
          <w:bCs/>
          <w:sz w:val="16"/>
          <w:szCs w:val="16"/>
        </w:rPr>
        <w:t>Соколов Д.Л.</w:t>
      </w:r>
    </w:p>
    <w:p w:rsidR="00786C36" w:rsidRPr="00786C36" w:rsidRDefault="00786C36" w:rsidP="00786C36">
      <w:pPr>
        <w:tabs>
          <w:tab w:val="left" w:pos="0"/>
        </w:tabs>
        <w:spacing w:after="0"/>
        <w:ind w:left="0" w:right="0" w:firstLine="425"/>
        <w:rPr>
          <w:rFonts w:ascii="Times New Roman" w:hAnsi="Times New Roman"/>
          <w:bCs/>
          <w:sz w:val="16"/>
          <w:szCs w:val="16"/>
        </w:rPr>
      </w:pPr>
      <w:r w:rsidRPr="00786C36">
        <w:rPr>
          <w:rFonts w:ascii="Times New Roman" w:hAnsi="Times New Roman"/>
          <w:bCs/>
          <w:sz w:val="16"/>
          <w:szCs w:val="16"/>
        </w:rPr>
        <w:t xml:space="preserve">Разослано: дело-3, </w:t>
      </w:r>
      <w:proofErr w:type="spellStart"/>
      <w:r w:rsidRPr="00786C36">
        <w:rPr>
          <w:rFonts w:ascii="Times New Roman" w:hAnsi="Times New Roman"/>
          <w:bCs/>
          <w:sz w:val="16"/>
          <w:szCs w:val="16"/>
        </w:rPr>
        <w:t>Леноблинформ</w:t>
      </w:r>
      <w:proofErr w:type="spellEnd"/>
      <w:r w:rsidRPr="00786C36">
        <w:rPr>
          <w:rFonts w:ascii="Times New Roman" w:hAnsi="Times New Roman"/>
          <w:bCs/>
          <w:sz w:val="16"/>
          <w:szCs w:val="16"/>
        </w:rPr>
        <w:t xml:space="preserve"> -1.</w:t>
      </w:r>
    </w:p>
    <w:p w:rsidR="006C4A95" w:rsidRPr="00786C36" w:rsidRDefault="006C4A95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bCs/>
          <w:sz w:val="16"/>
          <w:szCs w:val="16"/>
        </w:rPr>
      </w:pPr>
    </w:p>
    <w:p w:rsidR="00E631F2" w:rsidRDefault="00E631F2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bCs/>
          <w:sz w:val="24"/>
          <w:szCs w:val="24"/>
        </w:rPr>
      </w:pPr>
    </w:p>
    <w:p w:rsidR="00E631F2" w:rsidRPr="00EE1EDA" w:rsidRDefault="00E631F2" w:rsidP="00EE1EDA">
      <w:pPr>
        <w:tabs>
          <w:tab w:val="left" w:pos="0"/>
        </w:tabs>
        <w:spacing w:after="0"/>
        <w:ind w:left="0" w:right="0"/>
        <w:rPr>
          <w:rFonts w:ascii="Times New Roman" w:hAnsi="Times New Roman"/>
          <w:bCs/>
          <w:sz w:val="24"/>
          <w:szCs w:val="24"/>
        </w:rPr>
      </w:pPr>
    </w:p>
    <w:p w:rsidR="00EE1EDA" w:rsidRDefault="00EE1EDA">
      <w:pPr>
        <w:spacing w:after="160" w:line="259" w:lineRule="auto"/>
        <w:ind w:left="0" w:right="0" w:firstLine="0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lastRenderedPageBreak/>
        <w:t>УТВЕРЖДЕНО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решением Совета депутатов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муниципального образования</w:t>
      </w:r>
    </w:p>
    <w:p w:rsidR="006C4A95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Приозерское городское поселение</w:t>
      </w:r>
    </w:p>
    <w:p w:rsidR="00F01DE9" w:rsidRPr="00EE1EDA" w:rsidRDefault="00F01DE9" w:rsidP="00EE1EDA">
      <w:pPr>
        <w:pStyle w:val="a3"/>
        <w:spacing w:after="0"/>
        <w:ind w:firstLine="709"/>
        <w:contextualSpacing/>
        <w:jc w:val="right"/>
        <w:rPr>
          <w:bCs/>
        </w:rPr>
      </w:pPr>
      <w:r>
        <w:rPr>
          <w:bCs/>
        </w:rPr>
        <w:t>муниципального образования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Приозерский муниципальный район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Ленинградской области</w:t>
      </w:r>
    </w:p>
    <w:p w:rsidR="006C4A95" w:rsidRPr="00EE1EDA" w:rsidRDefault="00786C36" w:rsidP="00EE1EDA">
      <w:pPr>
        <w:pStyle w:val="a3"/>
        <w:spacing w:after="0"/>
        <w:ind w:firstLine="709"/>
        <w:contextualSpacing/>
        <w:jc w:val="right"/>
        <w:rPr>
          <w:bCs/>
        </w:rPr>
      </w:pPr>
      <w:r>
        <w:rPr>
          <w:bCs/>
        </w:rPr>
        <w:t>от 28.07.2020 г. № 24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right"/>
        <w:rPr>
          <w:bCs/>
        </w:rPr>
      </w:pPr>
      <w:r w:rsidRPr="00EE1EDA">
        <w:rPr>
          <w:bCs/>
        </w:rPr>
        <w:t>приложение 1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  <w:rPr>
          <w:bCs/>
        </w:rPr>
      </w:pPr>
    </w:p>
    <w:p w:rsidR="00EE1EDA" w:rsidRDefault="006C4A95" w:rsidP="00EE1EDA">
      <w:pPr>
        <w:pStyle w:val="a3"/>
        <w:spacing w:after="0"/>
        <w:ind w:firstLine="709"/>
        <w:contextualSpacing/>
        <w:jc w:val="center"/>
        <w:rPr>
          <w:b/>
          <w:bCs/>
        </w:rPr>
      </w:pPr>
      <w:r w:rsidRPr="00EE1EDA">
        <w:rPr>
          <w:b/>
          <w:bCs/>
        </w:rPr>
        <w:t>Положение</w:t>
      </w:r>
    </w:p>
    <w:p w:rsidR="00EE1EDA" w:rsidRDefault="006C4A95" w:rsidP="00EE1EDA">
      <w:pPr>
        <w:pStyle w:val="a3"/>
        <w:spacing w:after="0"/>
        <w:ind w:firstLine="709"/>
        <w:contextualSpacing/>
        <w:jc w:val="center"/>
        <w:rPr>
          <w:b/>
          <w:bCs/>
        </w:rPr>
      </w:pPr>
      <w:r w:rsidRPr="00EE1EDA">
        <w:rPr>
          <w:b/>
          <w:bCs/>
        </w:rPr>
        <w:t>о гербе муниципального образования Приозерское городское поселение муниципального образования Приозерский муниципальный район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center"/>
        <w:rPr>
          <w:b/>
          <w:bCs/>
        </w:rPr>
      </w:pPr>
      <w:r w:rsidRPr="00EE1EDA">
        <w:rPr>
          <w:b/>
          <w:bCs/>
        </w:rPr>
        <w:t>Ленинградской области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  <w:rPr>
          <w:b/>
          <w:bCs/>
        </w:rPr>
      </w:pPr>
      <w:r w:rsidRPr="00EE1EDA">
        <w:t xml:space="preserve">Настоящим положением устанавливается герб муниципального образования </w:t>
      </w:r>
      <w:r w:rsidR="00E631F2">
        <w:t>Сосновское сельское</w:t>
      </w:r>
      <w:r w:rsidRPr="00EE1EDA">
        <w:t xml:space="preserve"> поселение муниципального образования </w:t>
      </w:r>
      <w:r w:rsidRPr="00EE1EDA">
        <w:rPr>
          <w:bCs/>
        </w:rPr>
        <w:t>Приозерский муниципальный район Ленинградской области</w:t>
      </w:r>
      <w:r w:rsidRPr="00EE1EDA">
        <w:rPr>
          <w:b/>
          <w:bCs/>
        </w:rPr>
        <w:t xml:space="preserve"> </w:t>
      </w:r>
      <w:r w:rsidRPr="00EE1EDA">
        <w:t>(далее - Герб), его описание и порядок официального использования.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  <w:rPr>
          <w:b/>
          <w:bCs/>
        </w:rPr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center"/>
        <w:rPr>
          <w:b/>
        </w:rPr>
      </w:pPr>
      <w:r w:rsidRPr="00EE1EDA">
        <w:rPr>
          <w:b/>
          <w:bCs/>
        </w:rPr>
        <w:t>1. Общие положения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1.1. Герб муниципального образования является официальным символ</w:t>
      </w:r>
      <w:r w:rsidR="00EE1EDA">
        <w:t>ом муниципального образования (п</w:t>
      </w:r>
      <w:r w:rsidRPr="00EE1EDA">
        <w:t>риложение</w:t>
      </w:r>
      <w:r w:rsidR="00EE1EDA">
        <w:t xml:space="preserve"> 1</w:t>
      </w:r>
      <w:r w:rsidRPr="00EE1EDA">
        <w:t>).</w:t>
      </w:r>
    </w:p>
    <w:p w:rsid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1.2. Положение о Гербе и рисунок Герба в многоцветном варианте хранится в администрации м</w:t>
      </w:r>
      <w:r w:rsidR="00E631F2">
        <w:t xml:space="preserve">униципального образования Сосновское сельское поселение муниципального образования </w:t>
      </w:r>
      <w:r w:rsidRPr="00EE1EDA">
        <w:t>Приозерский муниципальный район Ленинградской области.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1.3. Герб внесён в Государственный геральдический</w:t>
      </w:r>
      <w:r w:rsidR="00EE1EDA">
        <w:t xml:space="preserve"> регистр </w:t>
      </w:r>
      <w:r w:rsidR="00E631F2">
        <w:t xml:space="preserve">Российской Федерации </w:t>
      </w:r>
      <w:r w:rsidR="00EE1EDA">
        <w:t>под порядковым номером</w:t>
      </w:r>
      <w:r w:rsidRPr="00EE1EDA">
        <w:t xml:space="preserve"> 22</w:t>
      </w:r>
      <w:r w:rsidR="00E631F2">
        <w:t>50</w:t>
      </w:r>
      <w:r w:rsidRPr="00EE1EDA">
        <w:t>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  <w:rPr>
          <w:b/>
          <w:bCs/>
        </w:rPr>
      </w:pPr>
    </w:p>
    <w:p w:rsidR="006C4A95" w:rsidRDefault="006C4A95" w:rsidP="00EE1EDA">
      <w:pPr>
        <w:pStyle w:val="a3"/>
        <w:spacing w:after="0"/>
        <w:ind w:left="708" w:firstLine="709"/>
        <w:contextualSpacing/>
        <w:jc w:val="center"/>
        <w:rPr>
          <w:b/>
          <w:bCs/>
        </w:rPr>
      </w:pPr>
      <w:r w:rsidRPr="00EE1EDA">
        <w:rPr>
          <w:b/>
          <w:bCs/>
        </w:rPr>
        <w:t>2. Описание Герба</w:t>
      </w:r>
    </w:p>
    <w:p w:rsidR="00EE1EDA" w:rsidRPr="00EE1EDA" w:rsidRDefault="00EE1EDA" w:rsidP="00EE1EDA">
      <w:pPr>
        <w:pStyle w:val="a3"/>
        <w:spacing w:after="0"/>
        <w:ind w:firstLine="709"/>
        <w:contextualSpacing/>
        <w:jc w:val="center"/>
      </w:pPr>
    </w:p>
    <w:p w:rsidR="006C4A95" w:rsidRPr="00EE1EDA" w:rsidRDefault="006C4A95" w:rsidP="00EE1EDA">
      <w:pPr>
        <w:shd w:val="clear" w:color="auto" w:fill="FFFFFF"/>
        <w:spacing w:after="0"/>
        <w:ind w:left="0" w:right="0"/>
        <w:rPr>
          <w:rFonts w:ascii="Times New Roman" w:hAnsi="Times New Roman"/>
          <w:sz w:val="24"/>
          <w:szCs w:val="24"/>
        </w:rPr>
      </w:pPr>
      <w:r w:rsidRPr="00EE1EDA">
        <w:rPr>
          <w:rFonts w:ascii="Times New Roman" w:hAnsi="Times New Roman"/>
          <w:sz w:val="24"/>
          <w:szCs w:val="24"/>
        </w:rPr>
        <w:t xml:space="preserve">2.1. Геральдическое описание Герба: </w:t>
      </w:r>
      <w:r w:rsidRPr="00EE1EDA">
        <w:rPr>
          <w:rFonts w:ascii="Times New Roman" w:hAnsi="Times New Roman"/>
          <w:color w:val="000000"/>
          <w:spacing w:val="6"/>
          <w:sz w:val="24"/>
          <w:szCs w:val="24"/>
        </w:rPr>
        <w:t>Геральдич</w:t>
      </w:r>
      <w:r w:rsidR="00EE1EDA">
        <w:rPr>
          <w:rFonts w:ascii="Times New Roman" w:hAnsi="Times New Roman"/>
          <w:color w:val="000000"/>
          <w:spacing w:val="6"/>
          <w:sz w:val="24"/>
          <w:szCs w:val="24"/>
        </w:rPr>
        <w:t>еское описание (</w:t>
      </w:r>
      <w:proofErr w:type="spellStart"/>
      <w:r w:rsidR="00EE1EDA">
        <w:rPr>
          <w:rFonts w:ascii="Times New Roman" w:hAnsi="Times New Roman"/>
          <w:color w:val="000000"/>
          <w:spacing w:val="6"/>
          <w:sz w:val="24"/>
          <w:szCs w:val="24"/>
        </w:rPr>
        <w:t>блазон</w:t>
      </w:r>
      <w:proofErr w:type="spellEnd"/>
      <w:r w:rsidR="00EE1EDA">
        <w:rPr>
          <w:rFonts w:ascii="Times New Roman" w:hAnsi="Times New Roman"/>
          <w:color w:val="000000"/>
          <w:spacing w:val="6"/>
          <w:sz w:val="24"/>
          <w:szCs w:val="24"/>
        </w:rPr>
        <w:t xml:space="preserve">) герба </w:t>
      </w:r>
      <w:r w:rsidRPr="00EE1EDA">
        <w:rPr>
          <w:rFonts w:ascii="Times New Roman" w:hAnsi="Times New Roman"/>
          <w:color w:val="000000"/>
          <w:spacing w:val="13"/>
          <w:sz w:val="24"/>
          <w:szCs w:val="24"/>
        </w:rPr>
        <w:t xml:space="preserve">гласит: </w:t>
      </w:r>
      <w:r w:rsidR="007C73F8">
        <w:rPr>
          <w:rFonts w:ascii="Times New Roman" w:hAnsi="Times New Roman"/>
          <w:color w:val="000000"/>
          <w:spacing w:val="13"/>
          <w:sz w:val="24"/>
          <w:szCs w:val="24"/>
        </w:rPr>
        <w:t xml:space="preserve">«В серебряном поле с трижды </w:t>
      </w:r>
      <w:proofErr w:type="spellStart"/>
      <w:r w:rsidR="007C73F8">
        <w:rPr>
          <w:rFonts w:ascii="Times New Roman" w:hAnsi="Times New Roman"/>
          <w:color w:val="000000"/>
          <w:spacing w:val="13"/>
          <w:sz w:val="24"/>
          <w:szCs w:val="24"/>
        </w:rPr>
        <w:t>облакообразно</w:t>
      </w:r>
      <w:proofErr w:type="spellEnd"/>
      <w:r w:rsidR="007C73F8">
        <w:rPr>
          <w:rFonts w:ascii="Times New Roman" w:hAnsi="Times New Roman"/>
          <w:color w:val="000000"/>
          <w:spacing w:val="13"/>
          <w:sz w:val="24"/>
          <w:szCs w:val="24"/>
        </w:rPr>
        <w:t xml:space="preserve"> выщербленной наподобие трех арок, средняя из которых выше, лазоревой  (синей, голубой) главой, сосна с червленым стволом, ветвями, таковыми же корнями и с раскидистой зеленой кроной, обремененной девятью серебряными шишками; сопровождаемая двумя черными </w:t>
      </w:r>
      <w:r w:rsidR="00517500">
        <w:rPr>
          <w:rFonts w:ascii="Times New Roman" w:hAnsi="Times New Roman"/>
          <w:color w:val="000000"/>
          <w:spacing w:val="13"/>
          <w:sz w:val="24"/>
          <w:szCs w:val="24"/>
        </w:rPr>
        <w:t xml:space="preserve">с серебром </w:t>
      </w:r>
      <w:r w:rsidR="007C73F8">
        <w:rPr>
          <w:rFonts w:ascii="Times New Roman" w:hAnsi="Times New Roman"/>
          <w:color w:val="000000"/>
          <w:spacing w:val="13"/>
          <w:sz w:val="24"/>
          <w:szCs w:val="24"/>
        </w:rPr>
        <w:t>лисицами, обращенными друг к другу и обернувшимися, стоящие задними лапами на корнях и держащие передними лапами ствол сосны.</w:t>
      </w:r>
      <w:r w:rsidR="00517500">
        <w:rPr>
          <w:rFonts w:ascii="Times New Roman" w:hAnsi="Times New Roman"/>
          <w:color w:val="000000"/>
          <w:spacing w:val="13"/>
          <w:sz w:val="24"/>
          <w:szCs w:val="24"/>
        </w:rPr>
        <w:t xml:space="preserve"> Возникающий в оконечности щита лазоревый (синий, голубой) </w:t>
      </w:r>
      <w:proofErr w:type="spellStart"/>
      <w:r w:rsidR="00517500">
        <w:rPr>
          <w:rFonts w:ascii="Times New Roman" w:hAnsi="Times New Roman"/>
          <w:color w:val="000000"/>
          <w:spacing w:val="13"/>
          <w:sz w:val="24"/>
          <w:szCs w:val="24"/>
        </w:rPr>
        <w:t>безант</w:t>
      </w:r>
      <w:proofErr w:type="spellEnd"/>
      <w:r w:rsidR="00517500">
        <w:rPr>
          <w:rFonts w:ascii="Times New Roman" w:hAnsi="Times New Roman"/>
          <w:color w:val="000000"/>
          <w:spacing w:val="13"/>
          <w:sz w:val="24"/>
          <w:szCs w:val="24"/>
        </w:rPr>
        <w:t xml:space="preserve"> обременен серебряным свободным отвлеченным острием»</w:t>
      </w:r>
      <w:r w:rsidRPr="00EE1EDA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6C4A95" w:rsidRPr="00EE1EDA" w:rsidRDefault="006C4A95" w:rsidP="00EE1EDA">
      <w:pPr>
        <w:shd w:val="clear" w:color="auto" w:fill="FFFFFF"/>
        <w:spacing w:after="0"/>
        <w:ind w:left="0" w:right="0"/>
        <w:rPr>
          <w:rFonts w:ascii="Times New Roman" w:hAnsi="Times New Roman"/>
          <w:sz w:val="24"/>
          <w:szCs w:val="24"/>
        </w:rPr>
      </w:pPr>
      <w:r w:rsidRPr="00EE1EDA">
        <w:rPr>
          <w:rFonts w:ascii="Times New Roman" w:hAnsi="Times New Roman"/>
          <w:color w:val="000000"/>
          <w:spacing w:val="-2"/>
          <w:sz w:val="24"/>
          <w:szCs w:val="24"/>
        </w:rPr>
        <w:t xml:space="preserve">2.2. </w:t>
      </w:r>
      <w:r w:rsidRPr="00EE1EDA">
        <w:rPr>
          <w:rFonts w:ascii="Times New Roman" w:hAnsi="Times New Roman"/>
          <w:sz w:val="24"/>
          <w:szCs w:val="24"/>
        </w:rPr>
        <w:t>Толкование символики Герба:</w:t>
      </w:r>
    </w:p>
    <w:p w:rsidR="006C4A95" w:rsidRDefault="00AB16C3" w:rsidP="00EE1EDA">
      <w:pPr>
        <w:shd w:val="clear" w:color="auto" w:fill="FFFFFF"/>
        <w:spacing w:after="0"/>
        <w:ind w:left="0" w:right="0"/>
        <w:rPr>
          <w:rFonts w:ascii="Times New Roman" w:hAnsi="Times New Roman"/>
          <w:color w:val="000000"/>
          <w:spacing w:val="13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Гласный герб. Сосна  с раскидистой кроной символизирует название поселка Сосново (название присвоено Указом Президиума </w:t>
      </w:r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</w:rPr>
        <w:t>ВС</w:t>
      </w:r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РСФСР 1 октября 1948 года), отражающее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природно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– географические условия местности и обилие в ней сосновых лесов. Развитие МО Сосновское сельское поселение как зоны отдыха. Девять шишек – девять населенных пунктов в составе МО Сосновское сельское поселение. Черные с серебром лисицы, стоящие на корнях сосны символизируют историческую связь с развитием звероводства – почти полвека здесь располагалось звероводческое хозяйство и связь этой отрасли с послевоенной историей. </w:t>
      </w:r>
      <w:proofErr w:type="spellStart"/>
      <w:r w:rsidR="00B11338">
        <w:rPr>
          <w:rFonts w:ascii="Times New Roman" w:hAnsi="Times New Roman"/>
          <w:color w:val="000000"/>
          <w:spacing w:val="13"/>
          <w:sz w:val="24"/>
          <w:szCs w:val="24"/>
        </w:rPr>
        <w:t>Облакообразно</w:t>
      </w:r>
      <w:proofErr w:type="spellEnd"/>
      <w:r w:rsidR="00B11338">
        <w:rPr>
          <w:rFonts w:ascii="Times New Roman" w:hAnsi="Times New Roman"/>
          <w:color w:val="000000"/>
          <w:spacing w:val="13"/>
          <w:sz w:val="24"/>
          <w:szCs w:val="24"/>
        </w:rPr>
        <w:t xml:space="preserve"> выщербленная наподобие </w:t>
      </w:r>
      <w:proofErr w:type="spellStart"/>
      <w:r w:rsidR="00B11338">
        <w:rPr>
          <w:rFonts w:ascii="Times New Roman" w:hAnsi="Times New Roman"/>
          <w:color w:val="000000"/>
          <w:spacing w:val="13"/>
          <w:sz w:val="24"/>
          <w:szCs w:val="24"/>
        </w:rPr>
        <w:t>трехгорья</w:t>
      </w:r>
      <w:proofErr w:type="spellEnd"/>
      <w:r w:rsidR="00B11338">
        <w:rPr>
          <w:rFonts w:ascii="Times New Roman" w:hAnsi="Times New Roman"/>
          <w:color w:val="000000"/>
          <w:spacing w:val="13"/>
          <w:sz w:val="24"/>
          <w:szCs w:val="24"/>
        </w:rPr>
        <w:t xml:space="preserve"> вершина – три холма – холмистый характер местности. </w:t>
      </w:r>
    </w:p>
    <w:p w:rsidR="00150CC6" w:rsidRDefault="00150CC6" w:rsidP="00EE1EDA">
      <w:pPr>
        <w:shd w:val="clear" w:color="auto" w:fill="FFFFFF"/>
        <w:spacing w:after="0"/>
        <w:ind w:left="0" w:right="0"/>
        <w:rPr>
          <w:rFonts w:ascii="Times New Roman" w:hAnsi="Times New Roman"/>
          <w:color w:val="000000"/>
          <w:spacing w:val="13"/>
          <w:sz w:val="24"/>
          <w:szCs w:val="24"/>
        </w:rPr>
      </w:pPr>
      <w:r>
        <w:rPr>
          <w:rFonts w:ascii="Times New Roman" w:hAnsi="Times New Roman"/>
          <w:color w:val="000000"/>
          <w:spacing w:val="13"/>
          <w:sz w:val="24"/>
          <w:szCs w:val="24"/>
        </w:rPr>
        <w:lastRenderedPageBreak/>
        <w:t xml:space="preserve">Лазоревый (синий, голубой) цвет символизирует величие и красоту северной природы, ясность, чистое небо, знания и надежду; а также (наряду с серебряным цветом) наличие на территории поселения большого количества озер. Сочетание серебра и лазоревой эмали – символ развития зимних видов спорта, наличие горнолыжного комплекса и лыжных трасс. </w:t>
      </w:r>
    </w:p>
    <w:p w:rsidR="00150CC6" w:rsidRPr="00EE1EDA" w:rsidRDefault="00150CC6" w:rsidP="00EE1EDA">
      <w:pPr>
        <w:shd w:val="clear" w:color="auto" w:fill="FFFFFF"/>
        <w:spacing w:after="0"/>
        <w:ind w:left="0" w:right="0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Отвлеченное свободное острие – олицетворение топонимики – исторического названия поселка Рауту. По одной из версий  - это трансформировавшееся  со временем финское слово «раута» - железо. Исторически в местных озерах и болотах добывали железо. Символ острия, расположенный поверх возникающего </w:t>
      </w:r>
      <w:proofErr w:type="spellStart"/>
      <w:r>
        <w:rPr>
          <w:rFonts w:ascii="Times New Roman" w:hAnsi="Times New Roman"/>
          <w:color w:val="000000"/>
          <w:spacing w:val="13"/>
          <w:sz w:val="24"/>
          <w:szCs w:val="24"/>
        </w:rPr>
        <w:t>безанта</w:t>
      </w:r>
      <w:proofErr w:type="spell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(символа озер) и расположенный в оконечности щита – символ исторических корней поселка.</w:t>
      </w:r>
    </w:p>
    <w:p w:rsidR="006C4A95" w:rsidRPr="00EE1EDA" w:rsidRDefault="006C4A95" w:rsidP="00EE1EDA">
      <w:pPr>
        <w:shd w:val="clear" w:color="auto" w:fill="FFFFFF"/>
        <w:spacing w:after="0"/>
        <w:ind w:left="0" w:right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6C4A95" w:rsidRPr="00EE1EDA" w:rsidRDefault="006C4A95" w:rsidP="00307B2D">
      <w:pPr>
        <w:pStyle w:val="a3"/>
        <w:spacing w:after="0"/>
        <w:ind w:firstLine="709"/>
        <w:contextualSpacing/>
        <w:jc w:val="center"/>
      </w:pPr>
      <w:r w:rsidRPr="00EE1EDA">
        <w:rPr>
          <w:b/>
          <w:bCs/>
        </w:rPr>
        <w:t>3. Порядок воспроизведения Герба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статье 2 настоящего Положения, и изображению, приведенному в приложении</w:t>
      </w:r>
      <w:r w:rsidR="00307B2D">
        <w:t xml:space="preserve"> 1</w:t>
      </w:r>
      <w:r w:rsidRPr="00EE1EDA">
        <w:t xml:space="preserve"> к настоящему Положению. Воспроизведение Герба допускается в многоцветном и (или) одноцветном вариантах.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  <w:rPr>
          <w:b/>
          <w:bCs/>
        </w:rPr>
      </w:pPr>
    </w:p>
    <w:p w:rsidR="006C4A95" w:rsidRPr="00EE1EDA" w:rsidRDefault="006C4A95" w:rsidP="00307B2D">
      <w:pPr>
        <w:pStyle w:val="a3"/>
        <w:spacing w:after="0"/>
        <w:ind w:firstLine="709"/>
        <w:contextualSpacing/>
        <w:jc w:val="center"/>
        <w:rPr>
          <w:b/>
        </w:rPr>
      </w:pPr>
      <w:r w:rsidRPr="00EE1EDA">
        <w:rPr>
          <w:b/>
          <w:bCs/>
        </w:rPr>
        <w:t>4. Порядок официального использования Герба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4.1. Герб помещается: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 зданиях органов местного самоуправления муниципального образования;</w:t>
      </w:r>
    </w:p>
    <w:p w:rsidR="00307B2D" w:rsidRDefault="006C4A95" w:rsidP="00307B2D">
      <w:pPr>
        <w:pStyle w:val="a3"/>
        <w:spacing w:after="0"/>
        <w:ind w:firstLine="709"/>
        <w:contextualSpacing/>
        <w:jc w:val="both"/>
      </w:pPr>
      <w:r w:rsidRPr="00EE1EDA">
        <w:t>на зданиях официальных представительств муниципального образования за предела</w:t>
      </w:r>
      <w:r w:rsidR="00307B2D">
        <w:t>ми муниципального образования;</w:t>
      </w:r>
    </w:p>
    <w:p w:rsidR="006C4A95" w:rsidRPr="00EE1EDA" w:rsidRDefault="006C4A95" w:rsidP="00307B2D">
      <w:pPr>
        <w:pStyle w:val="a3"/>
        <w:spacing w:after="0"/>
        <w:ind w:firstLine="709"/>
        <w:contextualSpacing/>
        <w:jc w:val="both"/>
      </w:pPr>
      <w:r w:rsidRPr="00EE1EDA">
        <w:t>в залах заседаний органов местного самоуправления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в рабочих кабинетах главы муниципального образования, главы администрации, иных должностных лиц местного самоуправления муниципального образования и лиц, замещающих муниципальные должности муниципального образования</w:t>
      </w:r>
      <w:r w:rsidR="00307B2D">
        <w:t>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 бланках правовых актов органов местного самоуправления муниципального образования, должностных лиц местного с</w:t>
      </w:r>
      <w:r w:rsidR="00307B2D">
        <w:t>амоуправления, предусмотренных У</w:t>
      </w:r>
      <w:r w:rsidRPr="00EE1EDA">
        <w:t>ставом муниципального образования, и лиц, замещающих муниципальные должности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 печатях органов местного самоуправления муниципального образования и муниципальных органов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 удостоверениях главы муниципального образования, иных должностных лиц местного самоуправления муниципального образования и лиц, замещающих муниципальные должности муниципального образования, муниципальных служащих органов местного самоуправления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 официальных изданиях органов местного самоуправления муниципального образования.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4.2. Герб может помещаться на: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наградах и памятных знаках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должностных знаках главы муниципального образования, иных должностных лиц местного самоуправления и лиц, замещающих муниципальные должности муниципального образования, муниципальных служащих органов местного самоуправления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указателях при въезде на территорию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объектах движимого и недвижимого имущества, находящихся в муниципальной собственности муниципального образования;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lastRenderedPageBreak/>
        <w:t>рабочих кабинетах руководителей предприятий и учреждений, учредителями которых являются органы местного самоуправления муниципального образования.</w:t>
      </w:r>
    </w:p>
    <w:p w:rsidR="00307B2D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</w:t>
      </w:r>
      <w:r w:rsidR="00307B2D">
        <w:t>ного и сувенирного характера;</w:t>
      </w:r>
    </w:p>
    <w:p w:rsidR="00D815D2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грамотах, приглашениях, визитных карточках главы муниципального образования, иных должностных лиц местного самоуправления муниципального образования и лиц, замещающих муниципальные должности муниципального образования;</w:t>
      </w:r>
    </w:p>
    <w:p w:rsidR="006C4A95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4.3. 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муниципальном образовании или непосредственно связанных с муниципальным образованием по согласованию с гл</w:t>
      </w:r>
      <w:r w:rsidR="007A7403" w:rsidRPr="00EE1EDA">
        <w:t>авой муниципального образования</w:t>
      </w:r>
      <w:r w:rsidR="00307B2D">
        <w:t>.</w:t>
      </w:r>
    </w:p>
    <w:p w:rsidR="00307B2D" w:rsidRPr="00EE1EDA" w:rsidRDefault="00307B2D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307B2D">
      <w:pPr>
        <w:pStyle w:val="a3"/>
        <w:spacing w:after="0"/>
        <w:ind w:firstLine="709"/>
        <w:contextualSpacing/>
        <w:jc w:val="center"/>
        <w:rPr>
          <w:b/>
        </w:rPr>
      </w:pPr>
      <w:r w:rsidRPr="00EE1EDA">
        <w:rPr>
          <w:b/>
        </w:rPr>
        <w:t>5. Порядок одновременного размещения Герба с другими гербами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5.1.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5.2. При одновременном размещении Герба и герба Ленинградской области, Герб располагается справа от герба Ленинградской области (с точки зрения стоящего лицом к гербам).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5.3. При одновременном размещении Герба, Государственного герба Российской Федерации и герба Ленинградской области, Государственный герб Российской Федерации располагается в центре, герб Ленинградской области - слева от центра, а Герб - справа от центра (с точки зрения стоящего лицом к гербам).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5.4. 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Ленинградской области (или герба иного субъекта Российской Федерации).</w:t>
      </w:r>
    </w:p>
    <w:p w:rsidR="006C4A95" w:rsidRPr="00EE1EDA" w:rsidRDefault="006C4A95" w:rsidP="00EE1EDA">
      <w:pPr>
        <w:pStyle w:val="a3"/>
        <w:spacing w:after="0"/>
        <w:ind w:firstLine="709"/>
        <w:contextualSpacing/>
        <w:jc w:val="both"/>
      </w:pPr>
      <w:r w:rsidRPr="00EE1EDA">
        <w:t>5.5. 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Ленинградской области (или герба иного субъекта Российской Федерации).</w:t>
      </w:r>
    </w:p>
    <w:p w:rsidR="00307B2D" w:rsidRDefault="00307B2D">
      <w:pPr>
        <w:spacing w:after="160" w:line="259" w:lineRule="auto"/>
        <w:ind w:left="0" w:right="0" w:firstLine="0"/>
        <w:jc w:val="left"/>
        <w:rPr>
          <w:rFonts w:ascii="Times New Roman" w:eastAsia="Calibri" w:hAnsi="Times New Roman"/>
          <w:sz w:val="24"/>
          <w:szCs w:val="24"/>
          <w:lang w:eastAsia="ru-RU"/>
        </w:rPr>
      </w:pPr>
      <w:r>
        <w:br w:type="page"/>
      </w:r>
    </w:p>
    <w:p w:rsidR="00313F21" w:rsidRDefault="006C4A95" w:rsidP="00313F21">
      <w:pPr>
        <w:pStyle w:val="a3"/>
        <w:spacing w:after="0"/>
        <w:ind w:right="-1" w:firstLine="709"/>
        <w:contextualSpacing/>
        <w:jc w:val="right"/>
        <w:rPr>
          <w:b/>
        </w:rPr>
      </w:pPr>
      <w:r w:rsidRPr="00307B2D">
        <w:rPr>
          <w:b/>
        </w:rPr>
        <w:lastRenderedPageBreak/>
        <w:t>Приложение</w:t>
      </w:r>
      <w:r w:rsidR="00307B2D" w:rsidRPr="00307B2D">
        <w:rPr>
          <w:b/>
        </w:rPr>
        <w:t xml:space="preserve"> 1</w:t>
      </w:r>
    </w:p>
    <w:p w:rsidR="00313F21" w:rsidRPr="00313F21" w:rsidRDefault="00307B2D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 w:rsidRPr="00313F21">
        <w:t xml:space="preserve">к </w:t>
      </w:r>
      <w:r w:rsidRPr="00313F21">
        <w:rPr>
          <w:bCs/>
        </w:rPr>
        <w:t>Положению</w:t>
      </w:r>
      <w:r w:rsidR="00313F21" w:rsidRPr="00313F21">
        <w:rPr>
          <w:bCs/>
        </w:rPr>
        <w:t xml:space="preserve"> о гербе</w:t>
      </w:r>
    </w:p>
    <w:p w:rsidR="00313F21" w:rsidRPr="00313F21" w:rsidRDefault="00313F21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 w:rsidRPr="00313F21">
        <w:rPr>
          <w:bCs/>
        </w:rPr>
        <w:t>муниципального образования</w:t>
      </w:r>
    </w:p>
    <w:p w:rsidR="00313F21" w:rsidRPr="00313F21" w:rsidRDefault="00227412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>
        <w:rPr>
          <w:bCs/>
        </w:rPr>
        <w:t>Сосновское сельское</w:t>
      </w:r>
      <w:r w:rsidR="00313F21" w:rsidRPr="00313F21">
        <w:rPr>
          <w:bCs/>
        </w:rPr>
        <w:t xml:space="preserve"> поселение</w:t>
      </w:r>
    </w:p>
    <w:p w:rsidR="00313F21" w:rsidRPr="00313F21" w:rsidRDefault="00313F21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 w:rsidRPr="00313F21">
        <w:rPr>
          <w:bCs/>
        </w:rPr>
        <w:t>муниципального образования</w:t>
      </w:r>
    </w:p>
    <w:p w:rsidR="00307B2D" w:rsidRPr="00313F21" w:rsidRDefault="00307B2D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 w:rsidRPr="00313F21">
        <w:rPr>
          <w:bCs/>
        </w:rPr>
        <w:t>Приозерский муниципальный район</w:t>
      </w:r>
    </w:p>
    <w:p w:rsidR="00307B2D" w:rsidRPr="00313F21" w:rsidRDefault="00307B2D" w:rsidP="00313F21">
      <w:pPr>
        <w:pStyle w:val="a3"/>
        <w:spacing w:after="0"/>
        <w:ind w:right="-1" w:firstLine="709"/>
        <w:contextualSpacing/>
        <w:jc w:val="right"/>
        <w:rPr>
          <w:bCs/>
        </w:rPr>
      </w:pPr>
      <w:r w:rsidRPr="00313F21">
        <w:rPr>
          <w:bCs/>
        </w:rPr>
        <w:t>Ленинградской области</w:t>
      </w:r>
    </w:p>
    <w:p w:rsidR="006C4A95" w:rsidRPr="00EA35B9" w:rsidRDefault="006C4A95" w:rsidP="00313F21">
      <w:pPr>
        <w:spacing w:after="0"/>
        <w:ind w:left="0" w:right="-1"/>
        <w:jc w:val="center"/>
        <w:rPr>
          <w:rFonts w:ascii="Times New Roman" w:hAnsi="Times New Roman"/>
          <w:sz w:val="24"/>
          <w:szCs w:val="24"/>
        </w:rPr>
      </w:pPr>
    </w:p>
    <w:p w:rsidR="006C4A95" w:rsidRPr="00EA35B9" w:rsidRDefault="006C4A95" w:rsidP="00313F21">
      <w:pPr>
        <w:spacing w:after="0"/>
        <w:ind w:left="0" w:right="-1"/>
        <w:jc w:val="center"/>
        <w:rPr>
          <w:rFonts w:ascii="Times New Roman" w:hAnsi="Times New Roman"/>
          <w:sz w:val="24"/>
          <w:szCs w:val="24"/>
        </w:rPr>
      </w:pPr>
    </w:p>
    <w:p w:rsidR="006C4A95" w:rsidRPr="00EA35B9" w:rsidRDefault="006C4A95" w:rsidP="00313F21">
      <w:pPr>
        <w:spacing w:after="0"/>
        <w:ind w:left="0" w:right="-1"/>
        <w:jc w:val="center"/>
        <w:rPr>
          <w:rFonts w:ascii="Times New Roman" w:hAnsi="Times New Roman"/>
          <w:sz w:val="24"/>
          <w:szCs w:val="24"/>
        </w:rPr>
      </w:pPr>
    </w:p>
    <w:p w:rsidR="006C4A95" w:rsidRDefault="006C4A95" w:rsidP="00313F21">
      <w:pPr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EA35B9">
        <w:rPr>
          <w:rFonts w:ascii="Times New Roman" w:hAnsi="Times New Roman"/>
          <w:b/>
          <w:sz w:val="24"/>
          <w:szCs w:val="24"/>
        </w:rPr>
        <w:t xml:space="preserve">Изображение герба муниципального образования </w:t>
      </w:r>
      <w:r w:rsidR="00227412">
        <w:rPr>
          <w:rFonts w:ascii="Times New Roman" w:hAnsi="Times New Roman"/>
          <w:b/>
          <w:sz w:val="24"/>
          <w:szCs w:val="24"/>
        </w:rPr>
        <w:t>Сосновское сельское</w:t>
      </w:r>
      <w:r>
        <w:rPr>
          <w:rFonts w:ascii="Times New Roman" w:hAnsi="Times New Roman"/>
          <w:b/>
          <w:sz w:val="24"/>
          <w:szCs w:val="24"/>
        </w:rPr>
        <w:t xml:space="preserve"> поселение муниципального образования </w:t>
      </w:r>
      <w:r w:rsidRPr="00EA35B9">
        <w:rPr>
          <w:rFonts w:ascii="Times New Roman" w:hAnsi="Times New Roman"/>
          <w:b/>
          <w:sz w:val="24"/>
          <w:szCs w:val="24"/>
        </w:rPr>
        <w:t>Приозерский муниципальный район Ленинградской области</w:t>
      </w:r>
    </w:p>
    <w:p w:rsidR="00313F21" w:rsidRDefault="00313F21" w:rsidP="00313F21">
      <w:pPr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313F21" w:rsidRPr="00EA35B9" w:rsidRDefault="00313F21" w:rsidP="00313F21">
      <w:pPr>
        <w:spacing w:after="0"/>
        <w:ind w:left="0" w:right="-1"/>
        <w:jc w:val="center"/>
        <w:rPr>
          <w:rFonts w:ascii="Times New Roman" w:hAnsi="Times New Roman"/>
          <w:b/>
          <w:sz w:val="24"/>
          <w:szCs w:val="24"/>
        </w:rPr>
      </w:pPr>
    </w:p>
    <w:p w:rsidR="006C4A95" w:rsidRPr="00C648F6" w:rsidRDefault="008F4492" w:rsidP="00313F21">
      <w:pPr>
        <w:ind w:left="0" w:right="-1"/>
        <w:jc w:val="center"/>
        <w:rPr>
          <w:rFonts w:ascii="Times New Roman" w:hAnsi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85572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Сосново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94957" cy="531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4A95" w:rsidRPr="00C648F6" w:rsidRDefault="006C4A95" w:rsidP="00313F21">
      <w:pPr>
        <w:ind w:left="0" w:right="-1"/>
        <w:jc w:val="center"/>
        <w:rPr>
          <w:rFonts w:ascii="Times New Roman" w:hAnsi="Times New Roman"/>
        </w:rPr>
      </w:pPr>
    </w:p>
    <w:sectPr w:rsidR="006C4A95" w:rsidRPr="00C648F6" w:rsidSect="004E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4A95"/>
    <w:rsid w:val="00150CC6"/>
    <w:rsid w:val="00227412"/>
    <w:rsid w:val="00307B2D"/>
    <w:rsid w:val="00313F21"/>
    <w:rsid w:val="00394FEC"/>
    <w:rsid w:val="003B1F95"/>
    <w:rsid w:val="00430C32"/>
    <w:rsid w:val="004E089A"/>
    <w:rsid w:val="00517500"/>
    <w:rsid w:val="006C4A95"/>
    <w:rsid w:val="00786C36"/>
    <w:rsid w:val="007A7403"/>
    <w:rsid w:val="007C73F8"/>
    <w:rsid w:val="008F4492"/>
    <w:rsid w:val="00AB16C3"/>
    <w:rsid w:val="00B11338"/>
    <w:rsid w:val="00B5157D"/>
    <w:rsid w:val="00C648F6"/>
    <w:rsid w:val="00D815D2"/>
    <w:rsid w:val="00DD6546"/>
    <w:rsid w:val="00E631F2"/>
    <w:rsid w:val="00EC3105"/>
    <w:rsid w:val="00EE1EDA"/>
    <w:rsid w:val="00F0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95"/>
    <w:pPr>
      <w:spacing w:after="200" w:line="240" w:lineRule="auto"/>
      <w:ind w:left="-284" w:right="-113" w:firstLine="709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C4A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left="0" w:right="0"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C4A9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6C4A95"/>
    <w:pPr>
      <w:spacing w:after="150"/>
      <w:ind w:left="0" w:right="0" w:firstLine="0"/>
      <w:jc w:val="left"/>
    </w:pPr>
    <w:rPr>
      <w:rFonts w:ascii="Times New Roman" w:eastAsia="Calibri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E1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6C3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C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</cp:lastModifiedBy>
  <cp:revision>2</cp:revision>
  <cp:lastPrinted>2020-07-28T13:43:00Z</cp:lastPrinted>
  <dcterms:created xsi:type="dcterms:W3CDTF">2020-08-13T15:29:00Z</dcterms:created>
  <dcterms:modified xsi:type="dcterms:W3CDTF">2020-08-13T15:29:00Z</dcterms:modified>
</cp:coreProperties>
</file>