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8F066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5EF6DAA" wp14:editId="6D4ECE53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</w:t>
      </w:r>
      <w:r w:rsidR="00D9173F">
        <w:rPr>
          <w:b/>
        </w:rPr>
        <w:t>И</w:t>
      </w:r>
      <w:r>
        <w:rPr>
          <w:b/>
        </w:rPr>
        <w:t>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E46746" w:rsidRPr="00F23F9E" w:rsidRDefault="00D9173F" w:rsidP="00E46746">
      <w:r>
        <w:t>14 марта</w:t>
      </w:r>
      <w:r w:rsidR="00E46746" w:rsidRPr="00F23F9E">
        <w:t xml:space="preserve"> 201</w:t>
      </w:r>
      <w:r>
        <w:t>9</w:t>
      </w:r>
      <w:r w:rsidR="00E46746" w:rsidRPr="00F23F9E">
        <w:t xml:space="preserve"> года </w:t>
      </w:r>
      <w:r w:rsidR="00931DFF">
        <w:t xml:space="preserve"> </w:t>
      </w:r>
      <w:r w:rsidR="00E46746" w:rsidRPr="00F23F9E">
        <w:t xml:space="preserve">№ </w:t>
      </w:r>
      <w:r>
        <w:t>48</w:t>
      </w:r>
    </w:p>
    <w:p w:rsidR="00E46746" w:rsidRPr="00F23F9E" w:rsidRDefault="00E46746" w:rsidP="00E46746"/>
    <w:p w:rsidR="00D9173F" w:rsidRDefault="00E46746" w:rsidP="00D41A8B">
      <w:pPr>
        <w:jc w:val="both"/>
      </w:pPr>
      <w:r w:rsidRPr="00F23F9E">
        <w:t>О</w:t>
      </w:r>
      <w:r w:rsidR="00D9173F">
        <w:t>б утверждении схем водоснабжения</w:t>
      </w:r>
    </w:p>
    <w:p w:rsidR="00D9173F" w:rsidRDefault="00D9173F" w:rsidP="00D41A8B">
      <w:pPr>
        <w:jc w:val="both"/>
      </w:pPr>
      <w:r>
        <w:t>и водоотведения МО Сосновское сельское</w:t>
      </w:r>
    </w:p>
    <w:p w:rsidR="00E46746" w:rsidRDefault="00D9173F" w:rsidP="00D41A8B">
      <w:pPr>
        <w:jc w:val="both"/>
      </w:pPr>
      <w:r>
        <w:t xml:space="preserve">поселение МО </w:t>
      </w:r>
      <w:proofErr w:type="spellStart"/>
      <w:r>
        <w:t>Приозерский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</w:p>
    <w:p w:rsidR="00D9173F" w:rsidRDefault="00D9173F" w:rsidP="00D41A8B">
      <w:pPr>
        <w:jc w:val="both"/>
      </w:pPr>
      <w:r>
        <w:t>район Ленинградской области</w:t>
      </w:r>
      <w:r w:rsidR="0033275A">
        <w:t xml:space="preserve"> на период</w:t>
      </w:r>
    </w:p>
    <w:p w:rsidR="0033275A" w:rsidRDefault="0033275A" w:rsidP="00D41A8B">
      <w:pPr>
        <w:jc w:val="both"/>
      </w:pPr>
      <w:proofErr w:type="gramStart"/>
      <w:r>
        <w:t>до 2030 года (актуализированная редакция</w:t>
      </w:r>
      <w:proofErr w:type="gramEnd"/>
    </w:p>
    <w:p w:rsidR="0033275A" w:rsidRDefault="0033275A" w:rsidP="00D41A8B">
      <w:pPr>
        <w:jc w:val="both"/>
      </w:pPr>
      <w:r>
        <w:t>на 2019 год).</w:t>
      </w:r>
      <w:bookmarkStart w:id="0" w:name="_GoBack"/>
      <w:bookmarkEnd w:id="0"/>
    </w:p>
    <w:p w:rsidR="00E46746" w:rsidRPr="00F23F9E" w:rsidRDefault="00E46746" w:rsidP="00E46746"/>
    <w:p w:rsidR="00E46746" w:rsidRPr="00F23F9E" w:rsidRDefault="00E46746" w:rsidP="00931DFF">
      <w:pPr>
        <w:jc w:val="both"/>
      </w:pPr>
      <w:r w:rsidRPr="00F23F9E">
        <w:t xml:space="preserve">             В целях </w:t>
      </w:r>
      <w:r w:rsidR="00D9173F">
        <w:t>урегулирования правовых экономических отношений</w:t>
      </w:r>
      <w:r w:rsidR="00D9173F" w:rsidRPr="00D9173F">
        <w:t xml:space="preserve">, </w:t>
      </w:r>
      <w:r w:rsidR="00D9173F">
        <w:t>возникающих в связи с производством</w:t>
      </w:r>
      <w:r w:rsidR="00D9173F" w:rsidRPr="00D9173F">
        <w:t xml:space="preserve">, </w:t>
      </w:r>
      <w:r w:rsidR="00D9173F">
        <w:t>передачей</w:t>
      </w:r>
      <w:r w:rsidR="00D9173F" w:rsidRPr="00D9173F">
        <w:t xml:space="preserve">, </w:t>
      </w:r>
      <w:r w:rsidR="00D9173F">
        <w:t>потреблением холодного водоснабжения и водоотведения с использованием систем водоснабжения и водоотведения и в целях исполнения требований Федерального закона Российской Федерации от 07 декабря 2011 года № 416-ФЗ «О водоснабжении и водоотведении»</w:t>
      </w:r>
      <w:r w:rsidR="00D9173F" w:rsidRPr="00D9173F">
        <w:t>:</w:t>
      </w:r>
    </w:p>
    <w:p w:rsidR="004322A5" w:rsidRPr="004322A5" w:rsidRDefault="004322A5" w:rsidP="00D41A8B">
      <w:pPr>
        <w:suppressAutoHyphens w:val="0"/>
        <w:jc w:val="both"/>
      </w:pPr>
      <w:r>
        <w:t xml:space="preserve">1. </w:t>
      </w:r>
      <w:r w:rsidR="00B64DC2">
        <w:t xml:space="preserve">Утвердить схему водоснабжения и водоотведения МО Сосновское сельское поселение МО </w:t>
      </w:r>
      <w:proofErr w:type="spellStart"/>
      <w:r w:rsidR="00B64DC2">
        <w:t>Приозерский</w:t>
      </w:r>
      <w:proofErr w:type="spellEnd"/>
      <w:r w:rsidR="00B64DC2">
        <w:t xml:space="preserve"> муниципальный район Ленинградской области на п</w:t>
      </w:r>
      <w:r w:rsidR="00203A18">
        <w:t xml:space="preserve">ериод до 2030 года (актуализированная редакция </w:t>
      </w:r>
      <w:r w:rsidR="00B64DC2">
        <w:t xml:space="preserve"> на 2019 год)</w:t>
      </w:r>
      <w:r w:rsidRPr="004322A5">
        <w:t xml:space="preserve"> </w:t>
      </w:r>
      <w:r>
        <w:t>в составе</w:t>
      </w:r>
      <w:r w:rsidRPr="004322A5">
        <w:t>:</w:t>
      </w:r>
    </w:p>
    <w:p w:rsidR="004322A5" w:rsidRPr="004322A5" w:rsidRDefault="004322A5" w:rsidP="00931DFF">
      <w:pPr>
        <w:suppressAutoHyphens w:val="0"/>
        <w:jc w:val="both"/>
      </w:pPr>
      <w:r>
        <w:t xml:space="preserve">1.1.Схема водоснабжения и водоотведения 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до 2030 года (актуализированная редакция на 2019 год)</w:t>
      </w:r>
      <w:r w:rsidRPr="004322A5">
        <w:t>;</w:t>
      </w:r>
    </w:p>
    <w:p w:rsidR="00203A18" w:rsidRDefault="004322A5" w:rsidP="00931DFF">
      <w:pPr>
        <w:suppressAutoHyphens w:val="0"/>
        <w:jc w:val="both"/>
      </w:pPr>
      <w:r>
        <w:t xml:space="preserve">1.2.Картографические материалы  к схеме водоснабжения  и водоотведения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r w:rsidR="00203A18">
        <w:t xml:space="preserve"> до 2030 года (актуализированная редакция на 2019 год).</w:t>
      </w:r>
    </w:p>
    <w:p w:rsidR="00D41A8B" w:rsidRDefault="00203A18" w:rsidP="00931DFF">
      <w:pPr>
        <w:suppressAutoHyphens w:val="0"/>
        <w:jc w:val="both"/>
      </w:pPr>
      <w:r>
        <w:t xml:space="preserve">2.Схему водоснабжения и водоотведения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 до 2030 года (актуализированная редакция на 2019 год)</w:t>
      </w:r>
      <w:r w:rsidR="00D41A8B">
        <w:t xml:space="preserve"> и картографические материалы к ней </w:t>
      </w:r>
      <w:r>
        <w:t xml:space="preserve"> разместить на официальном сайте поселения по адресу</w:t>
      </w:r>
      <w:r w:rsidRPr="00203A18">
        <w:t>:</w:t>
      </w:r>
      <w:r>
        <w:t xml:space="preserve"> </w:t>
      </w:r>
      <w:hyperlink r:id="rId8" w:history="1">
        <w:r w:rsidR="00D41A8B" w:rsidRPr="009B3928">
          <w:rPr>
            <w:rStyle w:val="a6"/>
            <w:lang w:val="en-US"/>
          </w:rPr>
          <w:t>www</w:t>
        </w:r>
        <w:r w:rsidR="00D41A8B" w:rsidRPr="009B3928">
          <w:rPr>
            <w:rStyle w:val="a6"/>
          </w:rPr>
          <w:t>.</w:t>
        </w:r>
        <w:proofErr w:type="spellStart"/>
        <w:r w:rsidR="00D41A8B" w:rsidRPr="009B3928">
          <w:rPr>
            <w:rStyle w:val="a6"/>
            <w:lang w:val="en-US"/>
          </w:rPr>
          <w:t>admsosnovo</w:t>
        </w:r>
        <w:proofErr w:type="spellEnd"/>
        <w:r w:rsidR="00D41A8B" w:rsidRPr="009B3928">
          <w:rPr>
            <w:rStyle w:val="a6"/>
          </w:rPr>
          <w:t>.</w:t>
        </w:r>
        <w:proofErr w:type="spellStart"/>
        <w:r w:rsidR="00D41A8B" w:rsidRPr="009B3928">
          <w:rPr>
            <w:rStyle w:val="a6"/>
            <w:lang w:val="en-US"/>
          </w:rPr>
          <w:t>ru</w:t>
        </w:r>
        <w:proofErr w:type="spellEnd"/>
      </w:hyperlink>
      <w:r w:rsidR="00D41A8B" w:rsidRPr="00D41A8B">
        <w:t xml:space="preserve"> </w:t>
      </w:r>
      <w:r w:rsidR="00D41A8B">
        <w:t>в разделе ЖКХ</w:t>
      </w:r>
      <w:r w:rsidR="00D41A8B" w:rsidRPr="00D41A8B">
        <w:t>;</w:t>
      </w:r>
    </w:p>
    <w:p w:rsidR="00D41A8B" w:rsidRDefault="00D41A8B" w:rsidP="00931DFF">
      <w:pPr>
        <w:suppressAutoHyphens w:val="0"/>
        <w:jc w:val="both"/>
      </w:pPr>
      <w:r>
        <w:t>3.Настоящее распоряжение опубликовать в средствах массовой информации.</w:t>
      </w:r>
    </w:p>
    <w:p w:rsidR="00D41A8B" w:rsidRDefault="00D41A8B" w:rsidP="00931DFF">
      <w:pPr>
        <w:suppressAutoHyphens w:val="0"/>
        <w:jc w:val="both"/>
      </w:pPr>
      <w:r>
        <w:t xml:space="preserve">4. Распоряжение администрации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№ 10 от 29 января 2014 года «Об утверждении схем водоснабжения и водоотведения МО Сосновское сельское поселение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период до 2023 года»</w:t>
      </w:r>
    </w:p>
    <w:p w:rsidR="003F72A1" w:rsidRPr="00D41A8B" w:rsidRDefault="00D41A8B" w:rsidP="00D41A8B">
      <w:pPr>
        <w:suppressAutoHyphens w:val="0"/>
        <w:jc w:val="both"/>
      </w:pPr>
      <w:r>
        <w:t>считать утратившим силу.</w:t>
      </w:r>
    </w:p>
    <w:p w:rsidR="003F72A1" w:rsidRPr="0038363F" w:rsidRDefault="00D41A8B" w:rsidP="00931DFF">
      <w:pPr>
        <w:jc w:val="both"/>
      </w:pPr>
      <w:r>
        <w:t>5</w:t>
      </w:r>
      <w:r w:rsidR="00931DFF">
        <w:t>.</w:t>
      </w:r>
      <w:proofErr w:type="gramStart"/>
      <w:r w:rsidR="0038363F" w:rsidRPr="0038363F">
        <w:t>Контроль за</w:t>
      </w:r>
      <w:proofErr w:type="gramEnd"/>
      <w:r w:rsidR="0038363F" w:rsidRPr="0038363F">
        <w:t xml:space="preserve"> исполнением данного распоряжения оставляю за собой</w:t>
      </w:r>
      <w:r w:rsidR="0038363F">
        <w:t>.</w:t>
      </w:r>
    </w:p>
    <w:p w:rsidR="00B14F24" w:rsidRPr="0038363F" w:rsidRDefault="00B14F24" w:rsidP="00931DFF">
      <w:pPr>
        <w:jc w:val="both"/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931DFF" w:rsidRPr="00931DFF" w:rsidRDefault="00A82D81" w:rsidP="00931DFF">
      <w:pPr>
        <w:jc w:val="both"/>
      </w:pPr>
      <w:r>
        <w:t>Глава</w:t>
      </w:r>
      <w:r w:rsidR="00931DFF" w:rsidRPr="00931DFF">
        <w:t xml:space="preserve"> администрации МО</w:t>
      </w:r>
    </w:p>
    <w:p w:rsidR="00931DFF" w:rsidRPr="00931DFF" w:rsidRDefault="00931DFF" w:rsidP="00931DFF">
      <w:pPr>
        <w:jc w:val="both"/>
      </w:pPr>
      <w:r w:rsidRPr="00931DFF">
        <w:t xml:space="preserve">Сосновское сельское поселение:                                                                  </w:t>
      </w:r>
      <w:r w:rsidR="00333A15">
        <w:t>С.М.</w:t>
      </w:r>
      <w:r w:rsidR="0033275A">
        <w:t xml:space="preserve"> </w:t>
      </w:r>
      <w:r w:rsidR="00333A15">
        <w:t>Минич</w:t>
      </w: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B14F24" w:rsidRPr="00931DFF" w:rsidRDefault="00B14F24" w:rsidP="00931DFF">
      <w:pPr>
        <w:jc w:val="both"/>
        <w:rPr>
          <w:sz w:val="16"/>
          <w:szCs w:val="16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sectPr w:rsidR="00B14F24" w:rsidSect="00AC7E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7A5"/>
    <w:multiLevelType w:val="hybridMultilevel"/>
    <w:tmpl w:val="C0E2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0356A59"/>
    <w:multiLevelType w:val="hybridMultilevel"/>
    <w:tmpl w:val="E416A9AC"/>
    <w:lvl w:ilvl="0" w:tplc="43E0490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1049AA"/>
    <w:rsid w:val="001A1BBF"/>
    <w:rsid w:val="001F6EC1"/>
    <w:rsid w:val="00203A18"/>
    <w:rsid w:val="0033275A"/>
    <w:rsid w:val="00333A15"/>
    <w:rsid w:val="0036173A"/>
    <w:rsid w:val="00361A05"/>
    <w:rsid w:val="0038363F"/>
    <w:rsid w:val="003F72A1"/>
    <w:rsid w:val="004322A5"/>
    <w:rsid w:val="004327EC"/>
    <w:rsid w:val="00432800"/>
    <w:rsid w:val="004749E7"/>
    <w:rsid w:val="005227A2"/>
    <w:rsid w:val="0052448C"/>
    <w:rsid w:val="005604FD"/>
    <w:rsid w:val="00563DB3"/>
    <w:rsid w:val="005F4E75"/>
    <w:rsid w:val="00721656"/>
    <w:rsid w:val="0074564C"/>
    <w:rsid w:val="007A3F67"/>
    <w:rsid w:val="008A7D6A"/>
    <w:rsid w:val="008F0667"/>
    <w:rsid w:val="00931DFF"/>
    <w:rsid w:val="009855CA"/>
    <w:rsid w:val="00986518"/>
    <w:rsid w:val="0099420D"/>
    <w:rsid w:val="00A3294B"/>
    <w:rsid w:val="00A419DA"/>
    <w:rsid w:val="00A53E0B"/>
    <w:rsid w:val="00A82D81"/>
    <w:rsid w:val="00AC7E7C"/>
    <w:rsid w:val="00AF56DD"/>
    <w:rsid w:val="00B14F24"/>
    <w:rsid w:val="00B558E2"/>
    <w:rsid w:val="00B56C82"/>
    <w:rsid w:val="00B64DC2"/>
    <w:rsid w:val="00B92D17"/>
    <w:rsid w:val="00BF1F74"/>
    <w:rsid w:val="00C60043"/>
    <w:rsid w:val="00CF3F06"/>
    <w:rsid w:val="00D41A8B"/>
    <w:rsid w:val="00D52B28"/>
    <w:rsid w:val="00D53387"/>
    <w:rsid w:val="00D833AB"/>
    <w:rsid w:val="00D9173F"/>
    <w:rsid w:val="00E46746"/>
    <w:rsid w:val="00F27CC4"/>
    <w:rsid w:val="00F40647"/>
    <w:rsid w:val="00F85BC1"/>
    <w:rsid w:val="00F90683"/>
    <w:rsid w:val="00FC354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  <w:style w:type="character" w:styleId="a6">
    <w:name w:val="Hyperlink"/>
    <w:basedOn w:val="a0"/>
    <w:rsid w:val="00D41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  <w:style w:type="character" w:styleId="a6">
    <w:name w:val="Hyperlink"/>
    <w:basedOn w:val="a0"/>
    <w:rsid w:val="00D41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DDF7-27F0-4574-91DE-99A5EC53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6</cp:revision>
  <cp:lastPrinted>2019-03-15T12:27:00Z</cp:lastPrinted>
  <dcterms:created xsi:type="dcterms:W3CDTF">2019-03-15T09:47:00Z</dcterms:created>
  <dcterms:modified xsi:type="dcterms:W3CDTF">2019-03-15T12:30:00Z</dcterms:modified>
</cp:coreProperties>
</file>