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02369A" w:rsidRDefault="00E00C09" w:rsidP="00E00C09">
      <w:pPr>
        <w:suppressAutoHyphens/>
        <w:spacing w:after="0" w:line="240" w:lineRule="auto"/>
        <w:rPr>
          <w:rFonts w:ascii="Times New Roman" w:hAnsi="Times New Roman"/>
          <w:b/>
          <w:sz w:val="52"/>
          <w:szCs w:val="52"/>
          <w:lang w:eastAsia="ar-SA"/>
        </w:rPr>
      </w:pPr>
      <w:r w:rsidRPr="0002369A">
        <w:rPr>
          <w:rFonts w:ascii="Times New Roman" w:hAnsi="Times New Roman"/>
          <w:noProof/>
          <w:sz w:val="24"/>
          <w:szCs w:val="24"/>
          <w:lang w:eastAsia="ru-RU"/>
        </w:rPr>
        <w:drawing>
          <wp:anchor distT="0" distB="0" distL="114935" distR="114935" simplePos="0" relativeHeight="251659264" behindDoc="0" locked="0" layoutInCell="1" allowOverlap="1">
            <wp:simplePos x="0" y="0"/>
            <wp:positionH relativeFrom="column">
              <wp:posOffset>2823845</wp:posOffset>
            </wp:positionH>
            <wp:positionV relativeFrom="paragraph">
              <wp:posOffset>24765</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Pr="0002369A">
        <w:rPr>
          <w:rFonts w:ascii="Times New Roman" w:hAnsi="Times New Roman"/>
          <w:b/>
          <w:sz w:val="52"/>
          <w:szCs w:val="52"/>
          <w:lang w:eastAsia="ar-SA"/>
        </w:rPr>
        <w:br/>
        <w:t xml:space="preserve">                   </w:t>
      </w:r>
    </w:p>
    <w:p w:rsidR="00E00C09" w:rsidRPr="0002369A" w:rsidRDefault="00E00C09" w:rsidP="00E00C09">
      <w:pPr>
        <w:suppressAutoHyphens/>
        <w:spacing w:after="0" w:line="240" w:lineRule="auto"/>
        <w:jc w:val="center"/>
        <w:rPr>
          <w:rFonts w:ascii="Times New Roman" w:hAnsi="Times New Roman"/>
          <w:b/>
          <w:sz w:val="24"/>
          <w:szCs w:val="24"/>
          <w:lang w:eastAsia="ar-SA"/>
        </w:rPr>
      </w:pPr>
      <w:r w:rsidRPr="0002369A">
        <w:rPr>
          <w:rFonts w:ascii="Times New Roman" w:hAnsi="Times New Roman"/>
          <w:b/>
          <w:sz w:val="24"/>
          <w:szCs w:val="24"/>
          <w:lang w:eastAsia="ar-SA"/>
        </w:rPr>
        <w:t xml:space="preserve">                                              АДМИНИСТРАЦИЯ</w:t>
      </w:r>
    </w:p>
    <w:p w:rsidR="00E00C09" w:rsidRPr="0002369A" w:rsidRDefault="00E00C09" w:rsidP="00E00C09">
      <w:pPr>
        <w:suppressAutoHyphens/>
        <w:spacing w:after="0" w:line="240" w:lineRule="auto"/>
        <w:jc w:val="center"/>
        <w:rPr>
          <w:rFonts w:ascii="Times New Roman" w:hAnsi="Times New Roman"/>
          <w:b/>
          <w:sz w:val="24"/>
          <w:szCs w:val="24"/>
          <w:lang w:eastAsia="ar-SA"/>
        </w:rPr>
      </w:pPr>
      <w:r w:rsidRPr="0002369A">
        <w:rPr>
          <w:rFonts w:ascii="Times New Roman" w:hAnsi="Times New Roman"/>
          <w:b/>
          <w:sz w:val="24"/>
          <w:szCs w:val="24"/>
          <w:lang w:eastAsia="ar-SA"/>
        </w:rPr>
        <w:t>МО СОСНОВСКОЕ СЕЛЬСКОЕ ПОСЕЛЕНИЕ</w:t>
      </w:r>
    </w:p>
    <w:p w:rsidR="00E00C09" w:rsidRPr="0002369A" w:rsidRDefault="00E00C09" w:rsidP="00E00C09">
      <w:pPr>
        <w:suppressAutoHyphens/>
        <w:spacing w:after="0" w:line="240" w:lineRule="auto"/>
        <w:jc w:val="center"/>
        <w:rPr>
          <w:rFonts w:ascii="Times New Roman" w:hAnsi="Times New Roman"/>
          <w:b/>
          <w:sz w:val="24"/>
          <w:szCs w:val="24"/>
          <w:lang w:eastAsia="ar-SA"/>
        </w:rPr>
      </w:pPr>
      <w:r w:rsidRPr="0002369A">
        <w:rPr>
          <w:rFonts w:ascii="Times New Roman" w:hAnsi="Times New Roman"/>
          <w:b/>
          <w:sz w:val="24"/>
          <w:szCs w:val="24"/>
          <w:lang w:eastAsia="ar-SA"/>
        </w:rPr>
        <w:t>МО ПРИОЗЕРСКИЙ МУНИЦПАЛЬНЫЙ РАЙОН</w:t>
      </w:r>
    </w:p>
    <w:p w:rsidR="00E00C09" w:rsidRPr="0002369A" w:rsidRDefault="00E00C09" w:rsidP="00E00C09">
      <w:pPr>
        <w:suppressAutoHyphens/>
        <w:spacing w:after="0" w:line="240" w:lineRule="auto"/>
        <w:jc w:val="center"/>
        <w:rPr>
          <w:rFonts w:ascii="Times New Roman" w:hAnsi="Times New Roman"/>
          <w:b/>
          <w:sz w:val="24"/>
          <w:szCs w:val="24"/>
          <w:lang w:eastAsia="ar-SA"/>
        </w:rPr>
      </w:pPr>
      <w:r w:rsidRPr="0002369A">
        <w:rPr>
          <w:rFonts w:ascii="Times New Roman" w:hAnsi="Times New Roman"/>
          <w:b/>
          <w:sz w:val="24"/>
          <w:szCs w:val="24"/>
          <w:lang w:eastAsia="ar-SA"/>
        </w:rPr>
        <w:t>ЛЕНИНГРАДСКОЙ ОБЛАСТИ</w:t>
      </w:r>
    </w:p>
    <w:p w:rsidR="00E00C09" w:rsidRPr="0002369A" w:rsidRDefault="00E00C09" w:rsidP="00E00C09">
      <w:pPr>
        <w:pBdr>
          <w:bottom w:val="single" w:sz="12" w:space="1" w:color="auto"/>
        </w:pBdr>
        <w:suppressAutoHyphens/>
        <w:spacing w:after="0" w:line="240" w:lineRule="auto"/>
        <w:jc w:val="center"/>
        <w:rPr>
          <w:rFonts w:ascii="Times New Roman" w:hAnsi="Times New Roman"/>
          <w:b/>
          <w:sz w:val="24"/>
          <w:szCs w:val="24"/>
          <w:lang w:eastAsia="ar-SA"/>
        </w:rPr>
      </w:pPr>
      <w:r w:rsidRPr="0002369A">
        <w:rPr>
          <w:rFonts w:ascii="Times New Roman" w:hAnsi="Times New Roman"/>
          <w:b/>
          <w:sz w:val="24"/>
          <w:szCs w:val="24"/>
          <w:lang w:eastAsia="ar-SA"/>
        </w:rPr>
        <w:t>ПОСТАНОВЛЕНИЕ</w:t>
      </w:r>
    </w:p>
    <w:p w:rsidR="00E00C09" w:rsidRPr="0002369A" w:rsidRDefault="00E00C09" w:rsidP="00E00C09">
      <w:pPr>
        <w:pBdr>
          <w:bottom w:val="single" w:sz="12" w:space="1" w:color="auto"/>
        </w:pBdr>
        <w:suppressAutoHyphens/>
        <w:spacing w:after="0" w:line="240" w:lineRule="auto"/>
        <w:jc w:val="center"/>
        <w:rPr>
          <w:rFonts w:ascii="Times New Roman" w:hAnsi="Times New Roman"/>
          <w:sz w:val="24"/>
          <w:szCs w:val="24"/>
          <w:lang w:eastAsia="ar-SA"/>
        </w:rPr>
      </w:pPr>
      <w:r w:rsidRPr="0002369A">
        <w:rPr>
          <w:rFonts w:ascii="Times New Roman" w:hAnsi="Times New Roman"/>
          <w:sz w:val="24"/>
          <w:szCs w:val="24"/>
          <w:lang w:eastAsia="ar-SA"/>
        </w:rPr>
        <w:t xml:space="preserve"> </w:t>
      </w:r>
    </w:p>
    <w:p w:rsidR="001B00AD" w:rsidRPr="0002369A" w:rsidRDefault="001B00AD" w:rsidP="00E00C09">
      <w:pPr>
        <w:suppressAutoHyphens/>
        <w:spacing w:after="0" w:line="240" w:lineRule="auto"/>
        <w:rPr>
          <w:rFonts w:ascii="Times New Roman" w:hAnsi="Times New Roman"/>
          <w:sz w:val="24"/>
          <w:szCs w:val="24"/>
          <w:lang w:eastAsia="ar-SA"/>
        </w:rPr>
      </w:pPr>
    </w:p>
    <w:p w:rsidR="00E00C09" w:rsidRPr="0002369A" w:rsidRDefault="00E00C09" w:rsidP="00E00C09">
      <w:pPr>
        <w:suppressAutoHyphens/>
        <w:spacing w:after="0" w:line="240" w:lineRule="auto"/>
        <w:rPr>
          <w:rFonts w:ascii="Times New Roman" w:hAnsi="Times New Roman"/>
          <w:sz w:val="24"/>
          <w:szCs w:val="24"/>
          <w:lang w:eastAsia="ar-SA"/>
        </w:rPr>
      </w:pPr>
      <w:r w:rsidRPr="0002369A">
        <w:rPr>
          <w:rFonts w:ascii="Times New Roman" w:hAnsi="Times New Roman"/>
          <w:sz w:val="24"/>
          <w:szCs w:val="24"/>
          <w:lang w:eastAsia="ar-SA"/>
        </w:rPr>
        <w:t xml:space="preserve">от </w:t>
      </w:r>
      <w:r w:rsidR="00DE68E0">
        <w:rPr>
          <w:rFonts w:ascii="Times New Roman" w:hAnsi="Times New Roman"/>
          <w:sz w:val="24"/>
          <w:szCs w:val="24"/>
          <w:lang w:eastAsia="ar-SA"/>
        </w:rPr>
        <w:t>1</w:t>
      </w:r>
      <w:r w:rsidR="00373C5C" w:rsidRPr="0002369A">
        <w:rPr>
          <w:rFonts w:ascii="Times New Roman" w:hAnsi="Times New Roman"/>
          <w:sz w:val="24"/>
          <w:szCs w:val="24"/>
          <w:lang w:eastAsia="ar-SA"/>
        </w:rPr>
        <w:t>4</w:t>
      </w:r>
      <w:r w:rsidR="00857A04" w:rsidRPr="0002369A">
        <w:rPr>
          <w:rFonts w:ascii="Times New Roman" w:hAnsi="Times New Roman"/>
          <w:sz w:val="24"/>
          <w:szCs w:val="24"/>
          <w:lang w:eastAsia="ar-SA"/>
        </w:rPr>
        <w:t xml:space="preserve"> </w:t>
      </w:r>
      <w:r w:rsidR="00DE68E0">
        <w:rPr>
          <w:rFonts w:ascii="Times New Roman" w:hAnsi="Times New Roman"/>
          <w:sz w:val="24"/>
          <w:szCs w:val="24"/>
          <w:lang w:eastAsia="ar-SA"/>
        </w:rPr>
        <w:t>марта</w:t>
      </w:r>
      <w:r w:rsidR="00857A04" w:rsidRPr="0002369A">
        <w:rPr>
          <w:rFonts w:ascii="Times New Roman" w:hAnsi="Times New Roman"/>
          <w:sz w:val="24"/>
          <w:szCs w:val="24"/>
          <w:lang w:eastAsia="ar-SA"/>
        </w:rPr>
        <w:t xml:space="preserve"> </w:t>
      </w:r>
      <w:r w:rsidRPr="0002369A">
        <w:rPr>
          <w:rFonts w:ascii="Times New Roman" w:hAnsi="Times New Roman"/>
          <w:sz w:val="24"/>
          <w:szCs w:val="24"/>
          <w:lang w:eastAsia="ar-SA"/>
        </w:rPr>
        <w:t>201</w:t>
      </w:r>
      <w:r w:rsidR="00DE68E0">
        <w:rPr>
          <w:rFonts w:ascii="Times New Roman" w:hAnsi="Times New Roman"/>
          <w:sz w:val="24"/>
          <w:szCs w:val="24"/>
          <w:lang w:eastAsia="ar-SA"/>
        </w:rPr>
        <w:t>9</w:t>
      </w:r>
      <w:r w:rsidRPr="0002369A">
        <w:rPr>
          <w:rFonts w:ascii="Times New Roman" w:hAnsi="Times New Roman"/>
          <w:sz w:val="24"/>
          <w:szCs w:val="24"/>
          <w:lang w:eastAsia="ar-SA"/>
        </w:rPr>
        <w:t xml:space="preserve"> года  № </w:t>
      </w:r>
      <w:r w:rsidR="00DE68E0">
        <w:rPr>
          <w:rFonts w:ascii="Times New Roman" w:hAnsi="Times New Roman"/>
          <w:sz w:val="24"/>
          <w:szCs w:val="24"/>
          <w:lang w:eastAsia="ar-SA"/>
        </w:rPr>
        <w:t>132</w:t>
      </w:r>
      <w:r w:rsidRPr="0002369A">
        <w:rPr>
          <w:rFonts w:ascii="Times New Roman" w:hAnsi="Times New Roman"/>
          <w:sz w:val="24"/>
          <w:szCs w:val="24"/>
          <w:lang w:eastAsia="ar-SA"/>
        </w:rPr>
        <w:t xml:space="preserve">                                                              </w:t>
      </w:r>
    </w:p>
    <w:p w:rsidR="00E00C09" w:rsidRPr="0002369A" w:rsidRDefault="00E00C09" w:rsidP="00E00C09">
      <w:pPr>
        <w:suppressAutoHyphens/>
        <w:spacing w:after="0" w:line="240" w:lineRule="auto"/>
        <w:jc w:val="both"/>
        <w:rPr>
          <w:rFonts w:ascii="Times New Roman" w:hAnsi="Times New Roman"/>
          <w:sz w:val="24"/>
          <w:szCs w:val="24"/>
          <w:lang w:eastAsia="ar-SA"/>
        </w:rPr>
      </w:pPr>
    </w:p>
    <w:tbl>
      <w:tblPr>
        <w:tblW w:w="5211" w:type="dxa"/>
        <w:tblLook w:val="0000"/>
      </w:tblPr>
      <w:tblGrid>
        <w:gridCol w:w="5211"/>
      </w:tblGrid>
      <w:tr w:rsidR="00F84F60" w:rsidRPr="0002369A" w:rsidTr="00F84F60">
        <w:trPr>
          <w:trHeight w:val="1247"/>
        </w:trPr>
        <w:tc>
          <w:tcPr>
            <w:tcW w:w="5211" w:type="dxa"/>
          </w:tcPr>
          <w:p w:rsidR="00F84F60" w:rsidRPr="0002369A" w:rsidRDefault="00A77163" w:rsidP="001B00AD">
            <w:pPr>
              <w:jc w:val="both"/>
              <w:rPr>
                <w:rFonts w:ascii="Times New Roman" w:hAnsi="Times New Roman"/>
                <w:sz w:val="23"/>
                <w:szCs w:val="23"/>
              </w:rPr>
            </w:pPr>
            <w:r w:rsidRPr="0002369A">
              <w:rPr>
                <w:rFonts w:ascii="Times New Roman" w:hAnsi="Times New Roman"/>
                <w:sz w:val="23"/>
                <w:szCs w:val="23"/>
              </w:rPr>
              <w:t xml:space="preserve">Об утверждении Положения об учетной политике по организации бюджетного и налогового учета администрации муниципального образования </w:t>
            </w:r>
            <w:r w:rsidR="00F84F60" w:rsidRPr="0002369A">
              <w:rPr>
                <w:rFonts w:ascii="Times New Roman" w:hAnsi="Times New Roman"/>
                <w:sz w:val="23"/>
                <w:szCs w:val="23"/>
              </w:rPr>
              <w:t xml:space="preserve">Сосновское сельское поселение </w:t>
            </w:r>
          </w:p>
        </w:tc>
      </w:tr>
    </w:tbl>
    <w:p w:rsidR="00E00C09" w:rsidRPr="0002369A" w:rsidRDefault="00E00C09" w:rsidP="00E00C09">
      <w:pPr>
        <w:suppressAutoHyphens/>
        <w:spacing w:after="0" w:line="240" w:lineRule="auto"/>
        <w:jc w:val="both"/>
        <w:rPr>
          <w:rFonts w:ascii="Times New Roman" w:hAnsi="Times New Roman"/>
          <w:sz w:val="24"/>
          <w:szCs w:val="24"/>
          <w:lang w:eastAsia="ar-SA"/>
        </w:rPr>
      </w:pPr>
      <w:r w:rsidRPr="0002369A">
        <w:rPr>
          <w:rFonts w:ascii="Times New Roman" w:hAnsi="Times New Roman"/>
          <w:sz w:val="24"/>
          <w:szCs w:val="24"/>
          <w:lang w:eastAsia="ar-SA"/>
        </w:rPr>
        <w:t xml:space="preserve">  </w:t>
      </w:r>
    </w:p>
    <w:p w:rsidR="00F84F60" w:rsidRPr="0002369A" w:rsidRDefault="00A77163" w:rsidP="00F60370">
      <w:pPr>
        <w:spacing w:after="0"/>
        <w:ind w:firstLine="540"/>
        <w:jc w:val="both"/>
        <w:rPr>
          <w:rFonts w:ascii="Times New Roman" w:hAnsi="Times New Roman"/>
          <w:sz w:val="24"/>
          <w:szCs w:val="24"/>
        </w:rPr>
      </w:pPr>
      <w:proofErr w:type="gramStart"/>
      <w:r w:rsidRPr="0002369A">
        <w:rPr>
          <w:rFonts w:ascii="Times New Roman" w:hAnsi="Times New Roman"/>
          <w:sz w:val="24"/>
          <w:szCs w:val="24"/>
        </w:rPr>
        <w:t>В соответствии с Бюджетным кодексом Российской Федерации, Налоговым кодексом Российской Федерации, Федеральным законом Российской Федерации от 06.12.2011г</w:t>
      </w:r>
      <w:r w:rsidR="00A16C97" w:rsidRPr="0002369A">
        <w:rPr>
          <w:rFonts w:ascii="Times New Roman" w:hAnsi="Times New Roman"/>
          <w:sz w:val="24"/>
          <w:szCs w:val="24"/>
        </w:rPr>
        <w:t>.</w:t>
      </w:r>
      <w:r w:rsidRPr="0002369A">
        <w:rPr>
          <w:rFonts w:ascii="Times New Roman" w:hAnsi="Times New Roman"/>
          <w:sz w:val="24"/>
          <w:szCs w:val="24"/>
        </w:rPr>
        <w:t xml:space="preserve"> № 402-ФЗ «О бухгалтерском учете», планом счетов бюджетного учета финансово-хозяйственной деятельности организации и Инструкциями по его применению, утвержденными приказом Министерства финансов Российской Федерации от 01.12.2010</w:t>
      </w:r>
      <w:r w:rsidR="00A16C97" w:rsidRPr="0002369A">
        <w:rPr>
          <w:rFonts w:ascii="Times New Roman" w:hAnsi="Times New Roman"/>
          <w:sz w:val="24"/>
          <w:szCs w:val="24"/>
        </w:rPr>
        <w:t>г.</w:t>
      </w:r>
      <w:r w:rsidRPr="0002369A">
        <w:rPr>
          <w:rFonts w:ascii="Times New Roman" w:hAnsi="Times New Roman"/>
          <w:sz w:val="24"/>
          <w:szCs w:val="24"/>
        </w:rPr>
        <w:t xml:space="preserve"> №157н, иными нормативными правовыми актами Российской Федерации</w:t>
      </w:r>
      <w:r w:rsidR="00F84F60" w:rsidRPr="0002369A">
        <w:rPr>
          <w:rFonts w:ascii="Times New Roman" w:hAnsi="Times New Roman"/>
          <w:sz w:val="24"/>
          <w:szCs w:val="24"/>
        </w:rPr>
        <w:t xml:space="preserve">, администрация муниципального образования </w:t>
      </w:r>
      <w:r w:rsidR="00845763" w:rsidRPr="0002369A">
        <w:rPr>
          <w:rFonts w:ascii="Times New Roman" w:hAnsi="Times New Roman"/>
          <w:sz w:val="24"/>
          <w:szCs w:val="24"/>
        </w:rPr>
        <w:t>Сосновское сельское</w:t>
      </w:r>
      <w:r w:rsidR="00F84F60" w:rsidRPr="0002369A">
        <w:rPr>
          <w:rFonts w:ascii="Times New Roman" w:hAnsi="Times New Roman"/>
          <w:sz w:val="24"/>
          <w:szCs w:val="24"/>
        </w:rPr>
        <w:t xml:space="preserve"> поселение муниципального образования </w:t>
      </w:r>
      <w:proofErr w:type="spellStart"/>
      <w:r w:rsidR="00F84F60" w:rsidRPr="0002369A">
        <w:rPr>
          <w:rFonts w:ascii="Times New Roman" w:hAnsi="Times New Roman"/>
          <w:sz w:val="24"/>
          <w:szCs w:val="24"/>
        </w:rPr>
        <w:t>Приозерский</w:t>
      </w:r>
      <w:proofErr w:type="spellEnd"/>
      <w:r w:rsidR="00F84F60" w:rsidRPr="0002369A">
        <w:rPr>
          <w:rFonts w:ascii="Times New Roman" w:hAnsi="Times New Roman"/>
          <w:sz w:val="24"/>
          <w:szCs w:val="24"/>
        </w:rPr>
        <w:t xml:space="preserve"> муниципальный </w:t>
      </w:r>
      <w:proofErr w:type="gramEnd"/>
      <w:r w:rsidR="00F84F60" w:rsidRPr="0002369A">
        <w:rPr>
          <w:rFonts w:ascii="Times New Roman" w:hAnsi="Times New Roman"/>
          <w:sz w:val="24"/>
          <w:szCs w:val="24"/>
        </w:rPr>
        <w:t xml:space="preserve">район Ленинградской области </w:t>
      </w:r>
      <w:r w:rsidR="00845763" w:rsidRPr="0002369A">
        <w:rPr>
          <w:rFonts w:ascii="Times New Roman" w:hAnsi="Times New Roman"/>
          <w:sz w:val="24"/>
          <w:szCs w:val="24"/>
        </w:rPr>
        <w:t>ПОСТАНОВЛЯЕТ</w:t>
      </w:r>
      <w:r w:rsidR="00F84F60" w:rsidRPr="0002369A">
        <w:rPr>
          <w:rFonts w:ascii="Times New Roman" w:hAnsi="Times New Roman"/>
          <w:sz w:val="24"/>
          <w:szCs w:val="24"/>
        </w:rPr>
        <w:t>:</w:t>
      </w:r>
    </w:p>
    <w:p w:rsidR="00845763" w:rsidRPr="0002369A" w:rsidRDefault="00845763" w:rsidP="00F60370">
      <w:pPr>
        <w:pStyle w:val="a9"/>
        <w:spacing w:after="0"/>
        <w:ind w:firstLine="709"/>
        <w:jc w:val="both"/>
        <w:rPr>
          <w:rFonts w:ascii="Times New Roman" w:hAnsi="Times New Roman"/>
          <w:sz w:val="24"/>
          <w:szCs w:val="24"/>
        </w:rPr>
      </w:pPr>
    </w:p>
    <w:p w:rsidR="00F84F60" w:rsidRPr="0002369A" w:rsidRDefault="00F84F60" w:rsidP="002D7C6D">
      <w:pPr>
        <w:pStyle w:val="Standard"/>
        <w:spacing w:line="276" w:lineRule="auto"/>
        <w:ind w:firstLine="567"/>
        <w:jc w:val="both"/>
        <w:rPr>
          <w:rFonts w:ascii="Times New Roman" w:hAnsi="Times New Roman"/>
        </w:rPr>
      </w:pPr>
      <w:r w:rsidRPr="0002369A">
        <w:rPr>
          <w:rFonts w:ascii="Times New Roman" w:hAnsi="Times New Roman"/>
        </w:rPr>
        <w:t>1</w:t>
      </w:r>
      <w:r w:rsidR="00857A04" w:rsidRPr="0002369A">
        <w:rPr>
          <w:rFonts w:ascii="Times New Roman" w:hAnsi="Times New Roman"/>
        </w:rPr>
        <w:t xml:space="preserve">. </w:t>
      </w:r>
      <w:r w:rsidRPr="0002369A">
        <w:rPr>
          <w:rFonts w:ascii="Times New Roman" w:hAnsi="Times New Roman"/>
        </w:rPr>
        <w:t xml:space="preserve">Утвердить </w:t>
      </w:r>
      <w:r w:rsidR="00A77163" w:rsidRPr="0002369A">
        <w:rPr>
          <w:rFonts w:ascii="Times New Roman" w:hAnsi="Times New Roman"/>
        </w:rPr>
        <w:t xml:space="preserve">Положение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00A77163" w:rsidRPr="0002369A">
        <w:rPr>
          <w:rFonts w:ascii="Times New Roman" w:hAnsi="Times New Roman"/>
        </w:rPr>
        <w:t>Приозерский</w:t>
      </w:r>
      <w:proofErr w:type="spellEnd"/>
      <w:r w:rsidR="00A77163" w:rsidRPr="0002369A">
        <w:rPr>
          <w:rFonts w:ascii="Times New Roman" w:hAnsi="Times New Roman"/>
        </w:rPr>
        <w:t xml:space="preserve"> муниципальный район Ленинградской области</w:t>
      </w:r>
      <w:r w:rsidRPr="0002369A">
        <w:rPr>
          <w:rFonts w:ascii="Times New Roman" w:hAnsi="Times New Roman"/>
        </w:rPr>
        <w:t xml:space="preserve"> </w:t>
      </w:r>
      <w:r w:rsidR="00857A04" w:rsidRPr="0002369A">
        <w:rPr>
          <w:rFonts w:ascii="Times New Roman" w:hAnsi="Times New Roman"/>
        </w:rPr>
        <w:t>в новой редакции в соответствии с п</w:t>
      </w:r>
      <w:r w:rsidRPr="0002369A">
        <w:rPr>
          <w:rFonts w:ascii="Times New Roman" w:hAnsi="Times New Roman"/>
        </w:rPr>
        <w:t>риложение</w:t>
      </w:r>
      <w:r w:rsidR="00857A04" w:rsidRPr="0002369A">
        <w:rPr>
          <w:rFonts w:ascii="Times New Roman" w:hAnsi="Times New Roman"/>
        </w:rPr>
        <w:t>м к настоящему постановлению</w:t>
      </w:r>
      <w:r w:rsidRPr="0002369A">
        <w:rPr>
          <w:rFonts w:ascii="Times New Roman" w:hAnsi="Times New Roman"/>
        </w:rPr>
        <w:t>.</w:t>
      </w:r>
    </w:p>
    <w:p w:rsidR="00857A04" w:rsidRPr="0002369A" w:rsidRDefault="00857A04" w:rsidP="002D7C6D">
      <w:pPr>
        <w:pStyle w:val="Standard"/>
        <w:spacing w:line="276" w:lineRule="auto"/>
        <w:ind w:firstLine="567"/>
        <w:jc w:val="both"/>
        <w:rPr>
          <w:rFonts w:ascii="Times New Roman" w:hAnsi="Times New Roman"/>
        </w:rPr>
      </w:pPr>
      <w:r w:rsidRPr="0002369A">
        <w:rPr>
          <w:rFonts w:ascii="Times New Roman" w:hAnsi="Times New Roman"/>
        </w:rPr>
        <w:t xml:space="preserve">2. Постановление от </w:t>
      </w:r>
      <w:r w:rsidR="00DE68E0">
        <w:rPr>
          <w:rFonts w:ascii="Times New Roman" w:hAnsi="Times New Roman"/>
        </w:rPr>
        <w:t>04</w:t>
      </w:r>
      <w:r w:rsidRPr="0002369A">
        <w:rPr>
          <w:rFonts w:ascii="Times New Roman" w:hAnsi="Times New Roman"/>
        </w:rPr>
        <w:t>.</w:t>
      </w:r>
      <w:r w:rsidR="002D7C6D" w:rsidRPr="0002369A">
        <w:rPr>
          <w:rFonts w:ascii="Times New Roman" w:hAnsi="Times New Roman"/>
        </w:rPr>
        <w:t>05.201</w:t>
      </w:r>
      <w:r w:rsidR="00DE68E0">
        <w:rPr>
          <w:rFonts w:ascii="Times New Roman" w:hAnsi="Times New Roman"/>
        </w:rPr>
        <w:t>8</w:t>
      </w:r>
      <w:r w:rsidRPr="0002369A">
        <w:rPr>
          <w:rFonts w:ascii="Times New Roman" w:hAnsi="Times New Roman"/>
        </w:rPr>
        <w:t xml:space="preserve">г. № </w:t>
      </w:r>
      <w:r w:rsidR="00DE68E0">
        <w:rPr>
          <w:rFonts w:ascii="Times New Roman" w:hAnsi="Times New Roman"/>
        </w:rPr>
        <w:t>384</w:t>
      </w:r>
      <w:r w:rsidRPr="0002369A">
        <w:rPr>
          <w:rFonts w:ascii="Times New Roman" w:hAnsi="Times New Roman"/>
        </w:rPr>
        <w:t xml:space="preserve"> «Об утверждении Положения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Pr="0002369A">
        <w:rPr>
          <w:rFonts w:ascii="Times New Roman" w:hAnsi="Times New Roman"/>
        </w:rPr>
        <w:t>Приозерский</w:t>
      </w:r>
      <w:proofErr w:type="spellEnd"/>
      <w:r w:rsidRPr="0002369A">
        <w:rPr>
          <w:rFonts w:ascii="Times New Roman" w:hAnsi="Times New Roman"/>
        </w:rPr>
        <w:t xml:space="preserve"> муниципальный район Ленинградской области» </w:t>
      </w:r>
      <w:r w:rsidR="00B735EB" w:rsidRPr="0002369A">
        <w:rPr>
          <w:rFonts w:ascii="Times New Roman" w:hAnsi="Times New Roman"/>
        </w:rPr>
        <w:t>признать</w:t>
      </w:r>
      <w:r w:rsidRPr="0002369A">
        <w:rPr>
          <w:rFonts w:ascii="Times New Roman" w:hAnsi="Times New Roman"/>
        </w:rPr>
        <w:t xml:space="preserve"> утратившим силу.</w:t>
      </w:r>
    </w:p>
    <w:p w:rsidR="00E00C09" w:rsidRPr="0002369A" w:rsidRDefault="00857A04" w:rsidP="002D7C6D">
      <w:pPr>
        <w:pStyle w:val="a9"/>
        <w:spacing w:after="0"/>
        <w:ind w:firstLine="567"/>
        <w:jc w:val="both"/>
        <w:rPr>
          <w:rFonts w:ascii="Times New Roman" w:hAnsi="Times New Roman"/>
          <w:sz w:val="24"/>
          <w:szCs w:val="24"/>
        </w:rPr>
      </w:pPr>
      <w:r w:rsidRPr="0002369A">
        <w:rPr>
          <w:rFonts w:ascii="Times New Roman" w:hAnsi="Times New Roman"/>
          <w:sz w:val="24"/>
          <w:szCs w:val="24"/>
        </w:rPr>
        <w:t>3</w:t>
      </w:r>
      <w:r w:rsidR="00F84F60" w:rsidRPr="0002369A">
        <w:rPr>
          <w:rFonts w:ascii="Times New Roman" w:hAnsi="Times New Roman"/>
          <w:sz w:val="24"/>
          <w:szCs w:val="24"/>
        </w:rPr>
        <w:t xml:space="preserve">. </w:t>
      </w:r>
      <w:r w:rsidR="00A77163" w:rsidRPr="0002369A">
        <w:rPr>
          <w:rFonts w:ascii="Times New Roman" w:hAnsi="Times New Roman"/>
          <w:sz w:val="24"/>
          <w:szCs w:val="24"/>
        </w:rPr>
        <w:t xml:space="preserve"> </w:t>
      </w:r>
      <w:r w:rsidR="00E00C09" w:rsidRPr="0002369A">
        <w:rPr>
          <w:rFonts w:ascii="Times New Roman" w:hAnsi="Times New Roman"/>
          <w:sz w:val="24"/>
          <w:szCs w:val="24"/>
        </w:rPr>
        <w:t xml:space="preserve">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00E00C09" w:rsidRPr="0002369A">
        <w:rPr>
          <w:rFonts w:ascii="Times New Roman" w:hAnsi="Times New Roman"/>
          <w:sz w:val="24"/>
          <w:szCs w:val="24"/>
        </w:rPr>
        <w:t>Приозерский</w:t>
      </w:r>
      <w:proofErr w:type="spellEnd"/>
      <w:r w:rsidR="00E00C09" w:rsidRPr="0002369A">
        <w:rPr>
          <w:rFonts w:ascii="Times New Roman" w:hAnsi="Times New Roman"/>
          <w:sz w:val="24"/>
          <w:szCs w:val="24"/>
        </w:rPr>
        <w:t xml:space="preserve"> муниципальный район Ленинградской области.</w:t>
      </w:r>
    </w:p>
    <w:p w:rsidR="00845763" w:rsidRPr="0002369A" w:rsidRDefault="00857A04" w:rsidP="002D7C6D">
      <w:pPr>
        <w:pStyle w:val="a9"/>
        <w:spacing w:after="0"/>
        <w:ind w:firstLine="567"/>
        <w:jc w:val="both"/>
        <w:rPr>
          <w:rFonts w:ascii="Times New Roman" w:hAnsi="Times New Roman"/>
          <w:sz w:val="24"/>
          <w:szCs w:val="24"/>
        </w:rPr>
      </w:pPr>
      <w:r w:rsidRPr="0002369A">
        <w:rPr>
          <w:rFonts w:ascii="Times New Roman" w:hAnsi="Times New Roman"/>
          <w:sz w:val="24"/>
          <w:szCs w:val="24"/>
        </w:rPr>
        <w:t>4</w:t>
      </w:r>
      <w:r w:rsidR="00845763" w:rsidRPr="0002369A">
        <w:rPr>
          <w:rFonts w:ascii="Times New Roman" w:hAnsi="Times New Roman"/>
          <w:sz w:val="24"/>
          <w:szCs w:val="24"/>
        </w:rPr>
        <w:t>. Настоящее постановление вступает в силу с момента опубликования.</w:t>
      </w:r>
    </w:p>
    <w:p w:rsidR="00E00C09" w:rsidRPr="0002369A" w:rsidRDefault="00857A04" w:rsidP="002D7C6D">
      <w:pPr>
        <w:pStyle w:val="a9"/>
        <w:spacing w:after="0"/>
        <w:ind w:firstLine="567"/>
        <w:jc w:val="both"/>
        <w:rPr>
          <w:rFonts w:ascii="Times New Roman" w:hAnsi="Times New Roman"/>
          <w:sz w:val="24"/>
          <w:szCs w:val="24"/>
        </w:rPr>
      </w:pPr>
      <w:r w:rsidRPr="0002369A">
        <w:rPr>
          <w:rFonts w:ascii="Times New Roman" w:hAnsi="Times New Roman"/>
          <w:sz w:val="24"/>
          <w:szCs w:val="24"/>
        </w:rPr>
        <w:t>5</w:t>
      </w:r>
      <w:r w:rsidR="00845763" w:rsidRPr="0002369A">
        <w:rPr>
          <w:rFonts w:ascii="Times New Roman" w:hAnsi="Times New Roman"/>
          <w:sz w:val="24"/>
          <w:szCs w:val="24"/>
        </w:rPr>
        <w:t xml:space="preserve">. </w:t>
      </w:r>
      <w:proofErr w:type="gramStart"/>
      <w:r w:rsidR="00E00C09" w:rsidRPr="0002369A">
        <w:rPr>
          <w:rFonts w:ascii="Times New Roman" w:hAnsi="Times New Roman"/>
          <w:sz w:val="24"/>
          <w:szCs w:val="24"/>
        </w:rPr>
        <w:t>Контроль за</w:t>
      </w:r>
      <w:proofErr w:type="gramEnd"/>
      <w:r w:rsidR="00E00C09" w:rsidRPr="0002369A">
        <w:rPr>
          <w:rFonts w:ascii="Times New Roman" w:hAnsi="Times New Roman"/>
          <w:sz w:val="24"/>
          <w:szCs w:val="24"/>
        </w:rPr>
        <w:t xml:space="preserve"> исполнением настоящего распоряжения оставляю за собой.</w:t>
      </w:r>
    </w:p>
    <w:p w:rsidR="00E00C09" w:rsidRPr="0002369A" w:rsidRDefault="00E00C09" w:rsidP="00F60370">
      <w:pPr>
        <w:pStyle w:val="a8"/>
        <w:tabs>
          <w:tab w:val="left" w:pos="284"/>
        </w:tabs>
        <w:suppressAutoHyphens/>
        <w:spacing w:after="0"/>
        <w:ind w:left="0"/>
        <w:jc w:val="both"/>
        <w:rPr>
          <w:rFonts w:ascii="Times New Roman" w:hAnsi="Times New Roman"/>
          <w:sz w:val="24"/>
          <w:szCs w:val="24"/>
        </w:rPr>
      </w:pPr>
    </w:p>
    <w:p w:rsidR="00E00C09" w:rsidRPr="0002369A" w:rsidRDefault="00E00C09" w:rsidP="00F60370">
      <w:pPr>
        <w:suppressAutoHyphens/>
        <w:spacing w:after="0" w:line="240" w:lineRule="auto"/>
        <w:rPr>
          <w:rFonts w:ascii="Times New Roman" w:hAnsi="Times New Roman"/>
          <w:sz w:val="24"/>
          <w:szCs w:val="24"/>
          <w:lang w:eastAsia="ar-SA"/>
        </w:rPr>
      </w:pPr>
    </w:p>
    <w:p w:rsidR="00E00C09" w:rsidRPr="0002369A" w:rsidRDefault="00E00C09" w:rsidP="00E00C09">
      <w:pPr>
        <w:suppressAutoHyphens/>
        <w:spacing w:after="0" w:line="240" w:lineRule="auto"/>
        <w:rPr>
          <w:rFonts w:ascii="Times New Roman" w:hAnsi="Times New Roman"/>
          <w:sz w:val="24"/>
          <w:szCs w:val="24"/>
          <w:lang w:eastAsia="ar-SA"/>
        </w:rPr>
      </w:pPr>
      <w:r w:rsidRPr="0002369A">
        <w:rPr>
          <w:rFonts w:ascii="Times New Roman" w:hAnsi="Times New Roman"/>
          <w:sz w:val="24"/>
          <w:szCs w:val="24"/>
          <w:lang w:eastAsia="ar-SA"/>
        </w:rPr>
        <w:t xml:space="preserve">Глава администрации </w:t>
      </w:r>
    </w:p>
    <w:p w:rsidR="00E00C09" w:rsidRPr="0002369A" w:rsidRDefault="00E00C09" w:rsidP="00E00C09">
      <w:pPr>
        <w:suppressAutoHyphens/>
        <w:spacing w:after="0" w:line="240" w:lineRule="auto"/>
        <w:rPr>
          <w:rFonts w:ascii="Times New Roman" w:hAnsi="Times New Roman"/>
          <w:sz w:val="24"/>
          <w:szCs w:val="24"/>
          <w:lang w:eastAsia="ar-SA"/>
        </w:rPr>
      </w:pPr>
      <w:r w:rsidRPr="0002369A">
        <w:rPr>
          <w:rFonts w:ascii="Times New Roman" w:hAnsi="Times New Roman"/>
          <w:sz w:val="24"/>
          <w:szCs w:val="24"/>
          <w:lang w:eastAsia="ar-SA"/>
        </w:rPr>
        <w:t xml:space="preserve">МО Сосновское сельское поселение                                                                              </w:t>
      </w:r>
      <w:r w:rsidR="002D7C6D" w:rsidRPr="0002369A">
        <w:rPr>
          <w:rFonts w:ascii="Times New Roman" w:hAnsi="Times New Roman"/>
          <w:sz w:val="24"/>
          <w:szCs w:val="24"/>
          <w:lang w:eastAsia="ar-SA"/>
        </w:rPr>
        <w:t>С</w:t>
      </w:r>
      <w:r w:rsidRPr="0002369A">
        <w:rPr>
          <w:rFonts w:ascii="Times New Roman" w:hAnsi="Times New Roman"/>
          <w:sz w:val="24"/>
          <w:szCs w:val="24"/>
          <w:lang w:eastAsia="ar-SA"/>
        </w:rPr>
        <w:t>.</w:t>
      </w:r>
      <w:r w:rsidR="002D7C6D" w:rsidRPr="0002369A">
        <w:rPr>
          <w:rFonts w:ascii="Times New Roman" w:hAnsi="Times New Roman"/>
          <w:sz w:val="24"/>
          <w:szCs w:val="24"/>
          <w:lang w:eastAsia="ar-SA"/>
        </w:rPr>
        <w:t>М</w:t>
      </w:r>
      <w:r w:rsidRPr="0002369A">
        <w:rPr>
          <w:rFonts w:ascii="Times New Roman" w:hAnsi="Times New Roman"/>
          <w:sz w:val="24"/>
          <w:szCs w:val="24"/>
          <w:lang w:eastAsia="ar-SA"/>
        </w:rPr>
        <w:t xml:space="preserve">. </w:t>
      </w:r>
      <w:r w:rsidR="002D7C6D" w:rsidRPr="0002369A">
        <w:rPr>
          <w:rFonts w:ascii="Times New Roman" w:hAnsi="Times New Roman"/>
          <w:sz w:val="24"/>
          <w:szCs w:val="24"/>
          <w:lang w:eastAsia="ar-SA"/>
        </w:rPr>
        <w:t>Минич</w:t>
      </w:r>
    </w:p>
    <w:p w:rsidR="00E00C09" w:rsidRPr="0002369A" w:rsidRDefault="00E00C09" w:rsidP="00E00C09">
      <w:pPr>
        <w:suppressAutoHyphens/>
        <w:spacing w:after="0" w:line="240" w:lineRule="auto"/>
        <w:rPr>
          <w:rFonts w:ascii="Times New Roman" w:hAnsi="Times New Roman"/>
          <w:sz w:val="16"/>
          <w:szCs w:val="20"/>
          <w:lang w:eastAsia="ar-SA"/>
        </w:rPr>
      </w:pPr>
    </w:p>
    <w:p w:rsidR="00F455C0" w:rsidRPr="0002369A" w:rsidRDefault="00F455C0" w:rsidP="00C95747">
      <w:pPr>
        <w:suppressAutoHyphens/>
        <w:spacing w:after="0" w:line="240" w:lineRule="auto"/>
        <w:rPr>
          <w:rFonts w:ascii="Times New Roman" w:hAnsi="Times New Roman"/>
          <w:sz w:val="16"/>
          <w:szCs w:val="20"/>
          <w:lang w:eastAsia="ar-SA"/>
        </w:rPr>
      </w:pPr>
    </w:p>
    <w:p w:rsidR="00B413FB" w:rsidRPr="0002369A" w:rsidRDefault="00B413FB" w:rsidP="00C95747">
      <w:pPr>
        <w:suppressAutoHyphens/>
        <w:spacing w:after="0" w:line="240" w:lineRule="auto"/>
        <w:rPr>
          <w:rFonts w:ascii="Times New Roman" w:hAnsi="Times New Roman"/>
          <w:sz w:val="16"/>
          <w:szCs w:val="20"/>
          <w:lang w:eastAsia="ar-SA"/>
        </w:rPr>
      </w:pPr>
    </w:p>
    <w:p w:rsidR="00B735EB" w:rsidRPr="0002369A" w:rsidRDefault="00B735EB" w:rsidP="00C95747">
      <w:pPr>
        <w:suppressAutoHyphens/>
        <w:spacing w:after="0" w:line="240" w:lineRule="auto"/>
        <w:rPr>
          <w:rFonts w:ascii="Times New Roman" w:hAnsi="Times New Roman"/>
          <w:sz w:val="16"/>
          <w:szCs w:val="20"/>
          <w:lang w:eastAsia="ar-SA"/>
        </w:rPr>
      </w:pPr>
    </w:p>
    <w:p w:rsidR="00B413FB" w:rsidRPr="0002369A" w:rsidRDefault="00B413FB" w:rsidP="00C95747">
      <w:pPr>
        <w:suppressAutoHyphens/>
        <w:spacing w:after="0" w:line="240" w:lineRule="auto"/>
        <w:rPr>
          <w:rFonts w:ascii="Times New Roman" w:hAnsi="Times New Roman"/>
          <w:sz w:val="16"/>
          <w:szCs w:val="20"/>
          <w:lang w:eastAsia="ar-SA"/>
        </w:rPr>
      </w:pPr>
    </w:p>
    <w:p w:rsidR="001B00AD" w:rsidRPr="0002369A" w:rsidRDefault="001B00AD" w:rsidP="00C95747">
      <w:pPr>
        <w:suppressAutoHyphens/>
        <w:spacing w:after="0" w:line="240" w:lineRule="auto"/>
        <w:rPr>
          <w:rFonts w:ascii="Times New Roman" w:hAnsi="Times New Roman"/>
          <w:sz w:val="16"/>
          <w:szCs w:val="20"/>
          <w:lang w:eastAsia="ar-SA"/>
        </w:rPr>
      </w:pPr>
    </w:p>
    <w:p w:rsidR="001B00AD" w:rsidRPr="0002369A" w:rsidRDefault="001B00AD" w:rsidP="00C95747">
      <w:pPr>
        <w:suppressAutoHyphens/>
        <w:spacing w:after="0" w:line="240" w:lineRule="auto"/>
        <w:rPr>
          <w:rFonts w:ascii="Times New Roman" w:hAnsi="Times New Roman"/>
          <w:sz w:val="16"/>
          <w:szCs w:val="20"/>
          <w:lang w:eastAsia="ar-SA"/>
        </w:rPr>
      </w:pPr>
    </w:p>
    <w:p w:rsidR="00C95747" w:rsidRPr="0002369A" w:rsidRDefault="00C95747" w:rsidP="00C95747">
      <w:pPr>
        <w:suppressAutoHyphens/>
        <w:spacing w:after="0" w:line="240" w:lineRule="auto"/>
        <w:rPr>
          <w:rFonts w:ascii="Times New Roman" w:hAnsi="Times New Roman"/>
          <w:sz w:val="16"/>
          <w:szCs w:val="20"/>
          <w:lang w:eastAsia="ar-SA"/>
        </w:rPr>
      </w:pPr>
      <w:r w:rsidRPr="0002369A">
        <w:rPr>
          <w:rFonts w:ascii="Times New Roman" w:hAnsi="Times New Roman"/>
          <w:sz w:val="16"/>
          <w:szCs w:val="20"/>
          <w:lang w:eastAsia="ar-SA"/>
        </w:rPr>
        <w:t xml:space="preserve">Исп.:  </w:t>
      </w:r>
      <w:proofErr w:type="spellStart"/>
      <w:r w:rsidRPr="0002369A">
        <w:rPr>
          <w:rFonts w:ascii="Times New Roman" w:hAnsi="Times New Roman"/>
          <w:sz w:val="16"/>
          <w:szCs w:val="20"/>
          <w:lang w:eastAsia="ar-SA"/>
        </w:rPr>
        <w:t>Гермонина</w:t>
      </w:r>
      <w:proofErr w:type="spellEnd"/>
      <w:r w:rsidRPr="0002369A">
        <w:rPr>
          <w:rFonts w:ascii="Times New Roman" w:hAnsi="Times New Roman"/>
          <w:sz w:val="16"/>
          <w:szCs w:val="20"/>
          <w:lang w:eastAsia="ar-SA"/>
        </w:rPr>
        <w:t xml:space="preserve"> Н.Н.</w:t>
      </w:r>
    </w:p>
    <w:p w:rsidR="00C95747" w:rsidRPr="0002369A" w:rsidRDefault="00C95747" w:rsidP="00C95747">
      <w:pPr>
        <w:suppressAutoHyphens/>
        <w:spacing w:after="0" w:line="240" w:lineRule="auto"/>
        <w:rPr>
          <w:rFonts w:ascii="Times New Roman" w:hAnsi="Times New Roman"/>
          <w:sz w:val="16"/>
          <w:szCs w:val="20"/>
          <w:lang w:eastAsia="ar-SA"/>
        </w:rPr>
      </w:pPr>
      <w:r w:rsidRPr="0002369A">
        <w:rPr>
          <w:rFonts w:ascii="Times New Roman" w:hAnsi="Times New Roman"/>
          <w:sz w:val="16"/>
          <w:szCs w:val="20"/>
          <w:lang w:eastAsia="ar-SA"/>
        </w:rPr>
        <w:t xml:space="preserve">тел.: 61-402 </w:t>
      </w:r>
    </w:p>
    <w:p w:rsidR="00C95747" w:rsidRPr="0002369A" w:rsidRDefault="00C95747" w:rsidP="00C95747">
      <w:pPr>
        <w:suppressAutoHyphens/>
        <w:spacing w:after="0" w:line="240" w:lineRule="auto"/>
        <w:rPr>
          <w:rFonts w:ascii="Times New Roman" w:hAnsi="Times New Roman"/>
          <w:sz w:val="16"/>
          <w:szCs w:val="20"/>
          <w:lang w:eastAsia="ar-SA"/>
        </w:rPr>
      </w:pPr>
    </w:p>
    <w:p w:rsidR="00C95747" w:rsidRPr="0002369A" w:rsidRDefault="00C95747" w:rsidP="002D7C6D">
      <w:pPr>
        <w:suppressAutoHyphens/>
        <w:spacing w:after="0"/>
        <w:rPr>
          <w:rFonts w:ascii="Times New Roman" w:hAnsi="Times New Roman"/>
          <w:sz w:val="24"/>
          <w:szCs w:val="24"/>
        </w:rPr>
      </w:pPr>
      <w:r w:rsidRPr="0002369A">
        <w:rPr>
          <w:rFonts w:ascii="Times New Roman" w:hAnsi="Times New Roman"/>
          <w:sz w:val="16"/>
          <w:szCs w:val="20"/>
          <w:lang w:eastAsia="ar-SA"/>
        </w:rPr>
        <w:t>Разослано: дело-2, Прокуратура.-1</w:t>
      </w:r>
    </w:p>
    <w:p w:rsidR="002D7C6D" w:rsidRPr="0002369A" w:rsidRDefault="002D7C6D" w:rsidP="002D7C6D">
      <w:pPr>
        <w:spacing w:after="0"/>
        <w:jc w:val="right"/>
        <w:rPr>
          <w:rFonts w:ascii="Times New Roman" w:hAnsi="Times New Roman" w:cs="Times New Roman"/>
          <w:sz w:val="24"/>
          <w:szCs w:val="24"/>
        </w:rPr>
      </w:pPr>
      <w:r w:rsidRPr="0002369A">
        <w:rPr>
          <w:rFonts w:ascii="Times New Roman" w:hAnsi="Times New Roman" w:cs="Times New Roman"/>
          <w:sz w:val="24"/>
          <w:szCs w:val="24"/>
        </w:rPr>
        <w:lastRenderedPageBreak/>
        <w:t xml:space="preserve">Приложение </w:t>
      </w:r>
    </w:p>
    <w:p w:rsidR="002D7C6D" w:rsidRPr="0002369A" w:rsidRDefault="002D7C6D" w:rsidP="002D7C6D">
      <w:pPr>
        <w:spacing w:after="0"/>
        <w:jc w:val="right"/>
        <w:rPr>
          <w:rFonts w:ascii="Times New Roman" w:hAnsi="Times New Roman" w:cs="Times New Roman"/>
          <w:sz w:val="24"/>
          <w:szCs w:val="24"/>
        </w:rPr>
      </w:pPr>
      <w:r w:rsidRPr="0002369A">
        <w:rPr>
          <w:rFonts w:ascii="Times New Roman" w:hAnsi="Times New Roman" w:cs="Times New Roman"/>
          <w:sz w:val="24"/>
          <w:szCs w:val="24"/>
        </w:rPr>
        <w:t xml:space="preserve">к Постановлению администрации </w:t>
      </w:r>
    </w:p>
    <w:p w:rsidR="002D7C6D" w:rsidRPr="0002369A" w:rsidRDefault="002D7C6D" w:rsidP="002D7C6D">
      <w:pPr>
        <w:spacing w:after="0"/>
        <w:jc w:val="right"/>
        <w:rPr>
          <w:rFonts w:ascii="Times New Roman" w:hAnsi="Times New Roman" w:cs="Times New Roman"/>
          <w:sz w:val="24"/>
          <w:szCs w:val="24"/>
        </w:rPr>
      </w:pPr>
      <w:r w:rsidRPr="0002369A">
        <w:rPr>
          <w:rFonts w:ascii="Times New Roman" w:hAnsi="Times New Roman" w:cs="Times New Roman"/>
          <w:sz w:val="24"/>
          <w:szCs w:val="24"/>
        </w:rPr>
        <w:t>МО Сосновское сельское поселение</w:t>
      </w:r>
    </w:p>
    <w:p w:rsidR="002D7C6D" w:rsidRPr="0002369A" w:rsidRDefault="002D7C6D" w:rsidP="002D7C6D">
      <w:pPr>
        <w:spacing w:after="0"/>
        <w:jc w:val="right"/>
        <w:rPr>
          <w:rFonts w:ascii="Times New Roman" w:hAnsi="Times New Roman" w:cs="Times New Roman"/>
          <w:sz w:val="24"/>
          <w:szCs w:val="24"/>
        </w:rPr>
      </w:pPr>
      <w:r w:rsidRPr="0002369A">
        <w:rPr>
          <w:rFonts w:ascii="Times New Roman" w:hAnsi="Times New Roman" w:cs="Times New Roman"/>
          <w:sz w:val="24"/>
          <w:szCs w:val="24"/>
        </w:rPr>
        <w:t xml:space="preserve">МО </w:t>
      </w:r>
      <w:proofErr w:type="spellStart"/>
      <w:r w:rsidRPr="0002369A">
        <w:rPr>
          <w:rFonts w:ascii="Times New Roman" w:hAnsi="Times New Roman" w:cs="Times New Roman"/>
          <w:sz w:val="24"/>
          <w:szCs w:val="24"/>
        </w:rPr>
        <w:t>Приозерский</w:t>
      </w:r>
      <w:proofErr w:type="spellEnd"/>
      <w:r w:rsidRPr="0002369A">
        <w:rPr>
          <w:rFonts w:ascii="Times New Roman" w:hAnsi="Times New Roman" w:cs="Times New Roman"/>
          <w:sz w:val="24"/>
          <w:szCs w:val="24"/>
        </w:rPr>
        <w:t xml:space="preserve"> муниципальный район ЛО</w:t>
      </w:r>
    </w:p>
    <w:p w:rsidR="002D7C6D" w:rsidRPr="0002369A" w:rsidRDefault="002D7C6D" w:rsidP="002D7C6D">
      <w:pPr>
        <w:spacing w:after="0"/>
        <w:jc w:val="right"/>
        <w:rPr>
          <w:rFonts w:ascii="Times New Roman" w:hAnsi="Times New Roman" w:cs="Times New Roman"/>
          <w:sz w:val="24"/>
          <w:szCs w:val="24"/>
        </w:rPr>
      </w:pPr>
      <w:r w:rsidRPr="0002369A">
        <w:rPr>
          <w:rFonts w:ascii="Times New Roman" w:hAnsi="Times New Roman" w:cs="Times New Roman"/>
          <w:sz w:val="24"/>
          <w:szCs w:val="24"/>
        </w:rPr>
        <w:t xml:space="preserve">от </w:t>
      </w:r>
      <w:r w:rsidR="00982B70">
        <w:rPr>
          <w:rFonts w:ascii="Times New Roman" w:hAnsi="Times New Roman" w:cs="Times New Roman"/>
          <w:sz w:val="24"/>
          <w:szCs w:val="24"/>
        </w:rPr>
        <w:t>14</w:t>
      </w:r>
      <w:r w:rsidRPr="0002369A">
        <w:rPr>
          <w:rFonts w:ascii="Times New Roman" w:hAnsi="Times New Roman" w:cs="Times New Roman"/>
          <w:sz w:val="24"/>
          <w:szCs w:val="24"/>
        </w:rPr>
        <w:t>.</w:t>
      </w:r>
      <w:r w:rsidR="00982B70">
        <w:rPr>
          <w:rFonts w:ascii="Times New Roman" w:hAnsi="Times New Roman" w:cs="Times New Roman"/>
          <w:sz w:val="24"/>
          <w:szCs w:val="24"/>
        </w:rPr>
        <w:t>03</w:t>
      </w:r>
      <w:r w:rsidRPr="0002369A">
        <w:rPr>
          <w:rFonts w:ascii="Times New Roman" w:hAnsi="Times New Roman" w:cs="Times New Roman"/>
          <w:sz w:val="24"/>
          <w:szCs w:val="24"/>
        </w:rPr>
        <w:t>.201</w:t>
      </w:r>
      <w:r w:rsidR="00982B70">
        <w:rPr>
          <w:rFonts w:ascii="Times New Roman" w:hAnsi="Times New Roman" w:cs="Times New Roman"/>
          <w:sz w:val="24"/>
          <w:szCs w:val="24"/>
        </w:rPr>
        <w:t>9</w:t>
      </w:r>
      <w:r w:rsidRPr="0002369A">
        <w:rPr>
          <w:rFonts w:ascii="Times New Roman" w:hAnsi="Times New Roman" w:cs="Times New Roman"/>
          <w:sz w:val="24"/>
          <w:szCs w:val="24"/>
        </w:rPr>
        <w:t xml:space="preserve">г. № </w:t>
      </w:r>
      <w:r w:rsidR="00982B70">
        <w:rPr>
          <w:rFonts w:ascii="Times New Roman" w:hAnsi="Times New Roman" w:cs="Times New Roman"/>
          <w:sz w:val="24"/>
          <w:szCs w:val="24"/>
        </w:rPr>
        <w:t>132</w:t>
      </w:r>
    </w:p>
    <w:p w:rsidR="002D7C6D" w:rsidRPr="0002369A" w:rsidRDefault="002D7C6D" w:rsidP="002D7C6D">
      <w:pPr>
        <w:pStyle w:val="a4"/>
        <w:spacing w:before="0" w:beforeAutospacing="0" w:after="0" w:afterAutospacing="0" w:line="276" w:lineRule="auto"/>
        <w:ind w:firstLine="539"/>
        <w:jc w:val="center"/>
        <w:rPr>
          <w:b/>
          <w:spacing w:val="20"/>
        </w:rPr>
      </w:pPr>
    </w:p>
    <w:p w:rsidR="002D7C6D" w:rsidRPr="0002369A" w:rsidRDefault="002D7C6D" w:rsidP="002D7C6D">
      <w:pPr>
        <w:pStyle w:val="Standard"/>
        <w:spacing w:line="276" w:lineRule="auto"/>
        <w:jc w:val="center"/>
        <w:rPr>
          <w:rFonts w:ascii="Times New Roman" w:hAnsi="Times New Roman" w:cs="Times New Roman"/>
          <w:b/>
        </w:rPr>
      </w:pPr>
      <w:r w:rsidRPr="0002369A">
        <w:rPr>
          <w:rFonts w:ascii="Times New Roman" w:hAnsi="Times New Roman" w:cs="Times New Roman"/>
          <w:b/>
        </w:rPr>
        <w:t>ПОЛОЖЕНИЕ</w:t>
      </w:r>
    </w:p>
    <w:p w:rsidR="001D2987" w:rsidRPr="0002369A" w:rsidRDefault="002D7C6D" w:rsidP="001B00AD">
      <w:pPr>
        <w:pStyle w:val="a4"/>
        <w:spacing w:before="0" w:beforeAutospacing="0" w:after="0" w:afterAutospacing="0" w:line="276" w:lineRule="auto"/>
        <w:jc w:val="center"/>
        <w:rPr>
          <w:rFonts w:eastAsia="SimSun"/>
          <w:b/>
          <w:kern w:val="1"/>
          <w:lang w:eastAsia="hi-IN" w:bidi="hi-IN"/>
        </w:rPr>
      </w:pPr>
      <w:r w:rsidRPr="0002369A">
        <w:rPr>
          <w:rFonts w:eastAsia="SimSun"/>
          <w:b/>
          <w:kern w:val="1"/>
          <w:lang w:eastAsia="hi-IN" w:bidi="hi-IN"/>
        </w:rPr>
        <w:t xml:space="preserve">об учетной политике по организации бюджетного и налогового учета </w:t>
      </w:r>
    </w:p>
    <w:p w:rsidR="002D7C6D" w:rsidRPr="0002369A" w:rsidRDefault="002D7C6D" w:rsidP="001B00AD">
      <w:pPr>
        <w:pStyle w:val="a4"/>
        <w:spacing w:before="0" w:beforeAutospacing="0" w:after="0" w:afterAutospacing="0" w:line="276" w:lineRule="auto"/>
        <w:jc w:val="center"/>
        <w:rPr>
          <w:rFonts w:eastAsia="SimSun"/>
          <w:b/>
          <w:kern w:val="1"/>
          <w:lang w:eastAsia="hi-IN" w:bidi="hi-IN"/>
        </w:rPr>
      </w:pPr>
      <w:r w:rsidRPr="0002369A">
        <w:rPr>
          <w:rFonts w:eastAsia="SimSun"/>
          <w:b/>
          <w:kern w:val="1"/>
          <w:lang w:eastAsia="hi-IN" w:bidi="hi-IN"/>
        </w:rPr>
        <w:t xml:space="preserve">администрации муниципального образования Сосновское сельское поселение </w:t>
      </w:r>
    </w:p>
    <w:p w:rsidR="002D7C6D" w:rsidRPr="0002369A" w:rsidRDefault="002D7C6D" w:rsidP="002D7C6D">
      <w:pPr>
        <w:spacing w:after="0"/>
        <w:ind w:right="-1"/>
        <w:rPr>
          <w:rFonts w:ascii="Times New Roman" w:hAnsi="Times New Roman" w:cs="Times New Roman"/>
          <w:sz w:val="24"/>
          <w:szCs w:val="24"/>
        </w:rPr>
      </w:pPr>
    </w:p>
    <w:p w:rsidR="002D7C6D" w:rsidRPr="0002369A" w:rsidRDefault="002D7C6D" w:rsidP="002D7C6D">
      <w:pPr>
        <w:pStyle w:val="a4"/>
        <w:spacing w:before="0" w:beforeAutospacing="0" w:after="0" w:afterAutospacing="0" w:line="276" w:lineRule="auto"/>
        <w:jc w:val="both"/>
        <w:rPr>
          <w:bCs/>
        </w:rPr>
      </w:pPr>
      <w:r w:rsidRPr="0002369A">
        <w:rPr>
          <w:bCs/>
        </w:rPr>
        <w:t xml:space="preserve">Учетная политика администрации муниципального образования Сосновское сельское поселение </w:t>
      </w:r>
      <w:r w:rsidRPr="0002369A">
        <w:rPr>
          <w:rFonts w:eastAsia="SimSun"/>
          <w:kern w:val="1"/>
          <w:lang w:eastAsia="hi-IN" w:bidi="hi-IN"/>
        </w:rPr>
        <w:t xml:space="preserve">(далее – МО Сосновское сельское поселение) </w:t>
      </w:r>
      <w:r w:rsidRPr="0002369A">
        <w:rPr>
          <w:bCs/>
        </w:rPr>
        <w:t xml:space="preserve">является составным элементом системы учетных стандартов, регламентирующих ведение учреждением бюджетного учета, то есть первичного наблюдения, стоимостного измерения, текущей группировки и итогового обобщения фактов их деятельности и принятая учреждением организация работы.  </w:t>
      </w:r>
    </w:p>
    <w:p w:rsidR="002D7C6D" w:rsidRPr="0002369A" w:rsidRDefault="002D7C6D" w:rsidP="002D7C6D">
      <w:pPr>
        <w:spacing w:after="0"/>
        <w:ind w:left="567" w:right="-1"/>
        <w:jc w:val="both"/>
        <w:rPr>
          <w:rFonts w:ascii="Times New Roman" w:hAnsi="Times New Roman" w:cs="Times New Roman"/>
          <w:bCs/>
          <w:sz w:val="24"/>
          <w:szCs w:val="24"/>
        </w:rPr>
      </w:pPr>
    </w:p>
    <w:p w:rsidR="002D7C6D" w:rsidRPr="0002369A" w:rsidRDefault="002D7C6D" w:rsidP="002D7C6D">
      <w:pPr>
        <w:widowControl w:val="0"/>
        <w:autoSpaceDE w:val="0"/>
        <w:autoSpaceDN w:val="0"/>
        <w:adjustRightInd w:val="0"/>
        <w:spacing w:after="0"/>
        <w:ind w:right="-1"/>
        <w:jc w:val="both"/>
        <w:outlineLvl w:val="0"/>
        <w:rPr>
          <w:rFonts w:ascii="Times New Roman" w:hAnsi="Times New Roman" w:cs="Times New Roman"/>
          <w:b/>
          <w:bCs/>
          <w:sz w:val="24"/>
          <w:szCs w:val="24"/>
        </w:rPr>
      </w:pPr>
      <w:bookmarkStart w:id="0" w:name="sub_1006"/>
      <w:r w:rsidRPr="0002369A">
        <w:rPr>
          <w:rFonts w:ascii="Times New Roman" w:hAnsi="Times New Roman" w:cs="Times New Roman"/>
          <w:bCs/>
          <w:sz w:val="24"/>
          <w:szCs w:val="24"/>
        </w:rPr>
        <w:t xml:space="preserve">        </w:t>
      </w:r>
      <w:r w:rsidRPr="0002369A">
        <w:rPr>
          <w:rFonts w:ascii="Times New Roman" w:hAnsi="Times New Roman" w:cs="Times New Roman"/>
          <w:bCs/>
          <w:sz w:val="24"/>
          <w:szCs w:val="24"/>
        </w:rPr>
        <w:tab/>
      </w:r>
      <w:r w:rsidRPr="0002369A">
        <w:rPr>
          <w:rFonts w:ascii="Times New Roman" w:hAnsi="Times New Roman" w:cs="Times New Roman"/>
          <w:bCs/>
          <w:sz w:val="24"/>
          <w:szCs w:val="24"/>
        </w:rPr>
        <w:tab/>
      </w:r>
      <w:r w:rsidRPr="0002369A">
        <w:rPr>
          <w:rFonts w:ascii="Times New Roman" w:hAnsi="Times New Roman" w:cs="Times New Roman"/>
          <w:bCs/>
          <w:sz w:val="24"/>
          <w:szCs w:val="24"/>
        </w:rPr>
        <w:tab/>
      </w:r>
      <w:r w:rsidRPr="0002369A">
        <w:rPr>
          <w:rFonts w:ascii="Times New Roman" w:hAnsi="Times New Roman" w:cs="Times New Roman"/>
          <w:bCs/>
          <w:sz w:val="24"/>
          <w:szCs w:val="24"/>
        </w:rPr>
        <w:tab/>
      </w:r>
      <w:r w:rsidRPr="0002369A">
        <w:rPr>
          <w:rFonts w:ascii="Times New Roman" w:hAnsi="Times New Roman" w:cs="Times New Roman"/>
          <w:bCs/>
          <w:sz w:val="24"/>
          <w:szCs w:val="24"/>
        </w:rPr>
        <w:tab/>
      </w:r>
      <w:r w:rsidRPr="0002369A">
        <w:rPr>
          <w:rFonts w:ascii="Times New Roman" w:hAnsi="Times New Roman" w:cs="Times New Roman"/>
          <w:b/>
          <w:bCs/>
          <w:sz w:val="24"/>
          <w:szCs w:val="24"/>
        </w:rPr>
        <w:t>1. Общие положения</w:t>
      </w:r>
    </w:p>
    <w:bookmarkEnd w:id="0"/>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1.1. Настоящее положение об учетной политики для целей бюджетного учета  разработано в соответствии </w:t>
      </w:r>
      <w:proofErr w:type="gramStart"/>
      <w:r w:rsidRPr="0002369A">
        <w:rPr>
          <w:rFonts w:ascii="Times New Roman" w:hAnsi="Times New Roman" w:cs="Times New Roman"/>
          <w:sz w:val="24"/>
          <w:szCs w:val="24"/>
        </w:rPr>
        <w:t>с</w:t>
      </w:r>
      <w:proofErr w:type="gramEnd"/>
      <w:r w:rsidRPr="0002369A">
        <w:rPr>
          <w:rFonts w:ascii="Times New Roman" w:hAnsi="Times New Roman" w:cs="Times New Roman"/>
          <w:sz w:val="24"/>
          <w:szCs w:val="24"/>
        </w:rPr>
        <w:t>:</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hyperlink r:id="rId7" w:history="1">
        <w:r w:rsidR="002D7C6D" w:rsidRPr="0002369A">
          <w:rPr>
            <w:rFonts w:ascii="Times New Roman" w:hAnsi="Times New Roman" w:cs="Times New Roman"/>
            <w:sz w:val="24"/>
            <w:szCs w:val="24"/>
          </w:rPr>
          <w:t>Бюджетным кодексом</w:t>
        </w:r>
      </w:hyperlink>
      <w:r w:rsidR="002D7C6D" w:rsidRPr="0002369A">
        <w:rPr>
          <w:rFonts w:ascii="Times New Roman" w:hAnsi="Times New Roman" w:cs="Times New Roman"/>
          <w:sz w:val="24"/>
          <w:szCs w:val="24"/>
        </w:rPr>
        <w:t xml:space="preserve"> Российской Федерации;</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hyperlink r:id="rId8" w:history="1">
        <w:r w:rsidR="002D7C6D" w:rsidRPr="0002369A">
          <w:rPr>
            <w:rFonts w:ascii="Times New Roman" w:hAnsi="Times New Roman" w:cs="Times New Roman"/>
            <w:sz w:val="24"/>
            <w:szCs w:val="24"/>
          </w:rPr>
          <w:t>Федеральным законом</w:t>
        </w:r>
      </w:hyperlink>
      <w:r w:rsidR="002D7C6D" w:rsidRPr="0002369A">
        <w:rPr>
          <w:rFonts w:ascii="Times New Roman" w:hAnsi="Times New Roman" w:cs="Times New Roman"/>
          <w:sz w:val="24"/>
          <w:szCs w:val="24"/>
        </w:rPr>
        <w:t xml:space="preserve"> от 06.12.2011г. № 402-ФЗ «О бухгалтерском учете» (далее Закон  №402-ФЗ);</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hyperlink r:id="rId9" w:history="1">
        <w:r w:rsidR="002D7C6D" w:rsidRPr="0002369A">
          <w:rPr>
            <w:rFonts w:ascii="Times New Roman" w:hAnsi="Times New Roman" w:cs="Times New Roman"/>
            <w:sz w:val="24"/>
            <w:szCs w:val="24"/>
          </w:rPr>
          <w:t>Федеральным законом</w:t>
        </w:r>
      </w:hyperlink>
      <w:r w:rsidR="002D7C6D" w:rsidRPr="0002369A">
        <w:rPr>
          <w:rFonts w:ascii="Times New Roman" w:hAnsi="Times New Roman" w:cs="Times New Roman"/>
          <w:sz w:val="24"/>
          <w:szCs w:val="24"/>
        </w:rPr>
        <w:t xml:space="preserve">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hyperlink r:id="rId10" w:history="1">
        <w:r w:rsidR="002D7C6D" w:rsidRPr="0002369A">
          <w:rPr>
            <w:rFonts w:ascii="Times New Roman" w:hAnsi="Times New Roman" w:cs="Times New Roman"/>
            <w:sz w:val="24"/>
            <w:szCs w:val="24"/>
          </w:rPr>
          <w:t>Федеральным законом</w:t>
        </w:r>
      </w:hyperlink>
      <w:r w:rsidR="002D7C6D" w:rsidRPr="0002369A">
        <w:rPr>
          <w:rFonts w:ascii="Times New Roman" w:hAnsi="Times New Roman" w:cs="Times New Roman"/>
          <w:sz w:val="24"/>
          <w:szCs w:val="24"/>
        </w:rPr>
        <w:t xml:space="preserve"> от 12.01.1996г. № 7-ФЗ «О некоммерческих организациях»;</w:t>
      </w:r>
    </w:p>
    <w:p w:rsidR="002D7C6D" w:rsidRPr="0002369A" w:rsidRDefault="00D85859" w:rsidP="002D7C6D">
      <w:pPr>
        <w:widowControl w:val="0"/>
        <w:numPr>
          <w:ilvl w:val="0"/>
          <w:numId w:val="10"/>
        </w:numPr>
        <w:autoSpaceDE w:val="0"/>
        <w:autoSpaceDN w:val="0"/>
        <w:adjustRightInd w:val="0"/>
        <w:spacing w:after="0"/>
        <w:ind w:left="0" w:firstLine="360"/>
        <w:jc w:val="both"/>
        <w:rPr>
          <w:rFonts w:ascii="Times New Roman" w:hAnsi="Times New Roman" w:cs="Times New Roman"/>
          <w:sz w:val="24"/>
          <w:szCs w:val="24"/>
        </w:rPr>
      </w:pPr>
      <w:hyperlink r:id="rId11" w:history="1">
        <w:r w:rsidR="002D7C6D" w:rsidRPr="0002369A">
          <w:rPr>
            <w:rFonts w:ascii="Times New Roman" w:hAnsi="Times New Roman" w:cs="Times New Roman"/>
            <w:sz w:val="24"/>
            <w:szCs w:val="24"/>
          </w:rPr>
          <w:t>федеральным стандартом</w:t>
        </w:r>
      </w:hyperlink>
      <w:r w:rsidR="002D7C6D" w:rsidRPr="0002369A">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2"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Министерства финансов России от 31.12.2016г. № 256н;</w:t>
      </w:r>
    </w:p>
    <w:p w:rsidR="002D7C6D" w:rsidRPr="0002369A" w:rsidRDefault="00D85859" w:rsidP="002D7C6D">
      <w:pPr>
        <w:widowControl w:val="0"/>
        <w:numPr>
          <w:ilvl w:val="0"/>
          <w:numId w:val="10"/>
        </w:numPr>
        <w:autoSpaceDE w:val="0"/>
        <w:autoSpaceDN w:val="0"/>
        <w:adjustRightInd w:val="0"/>
        <w:spacing w:after="0"/>
        <w:ind w:left="0" w:firstLine="360"/>
        <w:jc w:val="both"/>
        <w:rPr>
          <w:rFonts w:ascii="Times New Roman" w:hAnsi="Times New Roman" w:cs="Times New Roman"/>
          <w:sz w:val="24"/>
          <w:szCs w:val="24"/>
        </w:rPr>
      </w:pPr>
      <w:hyperlink r:id="rId13" w:history="1">
        <w:r w:rsidR="002D7C6D" w:rsidRPr="0002369A">
          <w:rPr>
            <w:rFonts w:ascii="Times New Roman" w:hAnsi="Times New Roman" w:cs="Times New Roman"/>
            <w:sz w:val="24"/>
            <w:szCs w:val="24"/>
          </w:rPr>
          <w:t>федеральным стандартом</w:t>
        </w:r>
      </w:hyperlink>
      <w:r w:rsidR="002D7C6D" w:rsidRPr="0002369A">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утвержденным </w:t>
      </w:r>
      <w:hyperlink r:id="rId14"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Министерства финансов России от 31.12.2016г. № 257н;</w:t>
      </w:r>
    </w:p>
    <w:p w:rsidR="002D7C6D" w:rsidRPr="0002369A" w:rsidRDefault="00D85859" w:rsidP="002D7C6D">
      <w:pPr>
        <w:widowControl w:val="0"/>
        <w:numPr>
          <w:ilvl w:val="0"/>
          <w:numId w:val="10"/>
        </w:numPr>
        <w:autoSpaceDE w:val="0"/>
        <w:autoSpaceDN w:val="0"/>
        <w:adjustRightInd w:val="0"/>
        <w:spacing w:after="0"/>
        <w:ind w:left="0" w:firstLine="360"/>
        <w:jc w:val="both"/>
        <w:rPr>
          <w:rFonts w:ascii="Times New Roman" w:hAnsi="Times New Roman" w:cs="Times New Roman"/>
          <w:sz w:val="24"/>
          <w:szCs w:val="24"/>
        </w:rPr>
      </w:pPr>
      <w:hyperlink r:id="rId15" w:history="1">
        <w:r w:rsidR="002D7C6D" w:rsidRPr="0002369A">
          <w:rPr>
            <w:rFonts w:ascii="Times New Roman" w:hAnsi="Times New Roman" w:cs="Times New Roman"/>
            <w:sz w:val="24"/>
            <w:szCs w:val="24"/>
          </w:rPr>
          <w:t>федеральным стандартом</w:t>
        </w:r>
      </w:hyperlink>
      <w:r w:rsidR="002D7C6D" w:rsidRPr="0002369A">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утвержденным </w:t>
      </w:r>
      <w:hyperlink r:id="rId16"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Минфина России от 31.12.2016 г. № 258н;</w:t>
      </w:r>
    </w:p>
    <w:p w:rsidR="002D7C6D" w:rsidRPr="0002369A" w:rsidRDefault="00D85859" w:rsidP="002D7C6D">
      <w:pPr>
        <w:widowControl w:val="0"/>
        <w:numPr>
          <w:ilvl w:val="0"/>
          <w:numId w:val="10"/>
        </w:numPr>
        <w:autoSpaceDE w:val="0"/>
        <w:autoSpaceDN w:val="0"/>
        <w:adjustRightInd w:val="0"/>
        <w:spacing w:after="0"/>
        <w:ind w:left="0" w:firstLine="360"/>
        <w:jc w:val="both"/>
        <w:rPr>
          <w:rFonts w:ascii="Times New Roman" w:hAnsi="Times New Roman" w:cs="Times New Roman"/>
          <w:sz w:val="24"/>
          <w:szCs w:val="24"/>
        </w:rPr>
      </w:pPr>
      <w:hyperlink r:id="rId17" w:history="1">
        <w:r w:rsidR="002D7C6D" w:rsidRPr="0002369A">
          <w:rPr>
            <w:rFonts w:ascii="Times New Roman" w:hAnsi="Times New Roman" w:cs="Times New Roman"/>
            <w:sz w:val="24"/>
            <w:szCs w:val="24"/>
          </w:rPr>
          <w:t>федеральным стандартом</w:t>
        </w:r>
      </w:hyperlink>
      <w:r w:rsidR="002D7C6D" w:rsidRPr="0002369A">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утвержденным </w:t>
      </w:r>
      <w:hyperlink r:id="rId18"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Министерства финансов России от 31.12.2016 г. № 259н;</w:t>
      </w:r>
    </w:p>
    <w:p w:rsidR="002D7C6D" w:rsidRPr="0002369A" w:rsidRDefault="00D85859" w:rsidP="002D7C6D">
      <w:pPr>
        <w:widowControl w:val="0"/>
        <w:numPr>
          <w:ilvl w:val="0"/>
          <w:numId w:val="10"/>
        </w:numPr>
        <w:autoSpaceDE w:val="0"/>
        <w:autoSpaceDN w:val="0"/>
        <w:adjustRightInd w:val="0"/>
        <w:spacing w:after="0"/>
        <w:ind w:left="0" w:firstLine="360"/>
        <w:jc w:val="both"/>
        <w:rPr>
          <w:rFonts w:ascii="Times New Roman" w:hAnsi="Times New Roman" w:cs="Times New Roman"/>
          <w:sz w:val="24"/>
          <w:szCs w:val="24"/>
        </w:rPr>
      </w:pPr>
      <w:hyperlink r:id="rId19" w:history="1">
        <w:r w:rsidR="002D7C6D" w:rsidRPr="0002369A">
          <w:rPr>
            <w:rFonts w:ascii="Times New Roman" w:hAnsi="Times New Roman" w:cs="Times New Roman"/>
            <w:sz w:val="24"/>
            <w:szCs w:val="24"/>
          </w:rPr>
          <w:t>федеральным стандартом</w:t>
        </w:r>
      </w:hyperlink>
      <w:r w:rsidR="002D7C6D" w:rsidRPr="0002369A">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0"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Министерства финансов России от 31.12.2016 г. № 250н;</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hyperlink r:id="rId21" w:history="1">
        <w:r w:rsidR="002D7C6D" w:rsidRPr="0002369A">
          <w:rPr>
            <w:rFonts w:ascii="Times New Roman" w:hAnsi="Times New Roman" w:cs="Times New Roman"/>
            <w:sz w:val="24"/>
            <w:szCs w:val="24"/>
          </w:rPr>
          <w:t>Инструкцией</w:t>
        </w:r>
      </w:hyperlink>
      <w:r w:rsidR="002D7C6D" w:rsidRPr="0002369A">
        <w:rPr>
          <w:rFonts w:ascii="Times New Roman" w:hAnsi="Times New Roman" w:cs="Times New Roman"/>
          <w:sz w:val="24"/>
          <w:szCs w:val="24"/>
        </w:rPr>
        <w:t xml:space="preserve"> по применению единого </w:t>
      </w:r>
      <w:hyperlink r:id="rId22" w:history="1">
        <w:r w:rsidR="002D7C6D" w:rsidRPr="0002369A">
          <w:rPr>
            <w:rFonts w:ascii="Times New Roman" w:hAnsi="Times New Roman" w:cs="Times New Roman"/>
            <w:sz w:val="24"/>
            <w:szCs w:val="24"/>
          </w:rPr>
          <w:t>плана счетов</w:t>
        </w:r>
      </w:hyperlink>
      <w:r w:rsidR="002D7C6D" w:rsidRPr="0002369A">
        <w:rPr>
          <w:rFonts w:ascii="Times New Roman" w:hAnsi="Times New Roman" w:cs="Times New Roman"/>
          <w:sz w:val="24"/>
          <w:szCs w:val="24"/>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23"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Министерства финансов России от 01.12.2010г. №157н с учетом  дополнений и изменений (далее - Инструкции № 157н);</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hyperlink r:id="rId24"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sz w:val="24"/>
          <w:szCs w:val="24"/>
        </w:rPr>
        <w:t xml:space="preserve"> Министерства финансов России от 30.03.2015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учетом дополнений и изменений (далее - Приказ № 52н); </w:t>
      </w:r>
    </w:p>
    <w:p w:rsidR="002D7C6D" w:rsidRPr="0002369A" w:rsidRDefault="00D85859"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b/>
          <w:sz w:val="24"/>
          <w:szCs w:val="24"/>
        </w:rPr>
      </w:pPr>
      <w:hyperlink r:id="rId25" w:history="1">
        <w:r w:rsidR="002D7C6D" w:rsidRPr="0002369A">
          <w:rPr>
            <w:rFonts w:ascii="Times New Roman" w:hAnsi="Times New Roman" w:cs="Times New Roman"/>
            <w:sz w:val="24"/>
            <w:szCs w:val="24"/>
          </w:rPr>
          <w:t>Инструкцией</w:t>
        </w:r>
      </w:hyperlink>
      <w:r w:rsidR="002D7C6D" w:rsidRPr="0002369A">
        <w:rPr>
          <w:rFonts w:ascii="Times New Roman" w:hAnsi="Times New Roman" w:cs="Times New Roman"/>
          <w:bCs/>
          <w:sz w:val="24"/>
          <w:szCs w:val="24"/>
        </w:rPr>
        <w:t xml:space="preserve"> по применению </w:t>
      </w:r>
      <w:hyperlink r:id="rId26" w:history="1">
        <w:r w:rsidR="002D7C6D" w:rsidRPr="0002369A">
          <w:rPr>
            <w:rFonts w:ascii="Times New Roman" w:hAnsi="Times New Roman" w:cs="Times New Roman"/>
            <w:sz w:val="24"/>
            <w:szCs w:val="24"/>
          </w:rPr>
          <w:t>Плана счетов</w:t>
        </w:r>
      </w:hyperlink>
      <w:r w:rsidR="002D7C6D" w:rsidRPr="0002369A">
        <w:rPr>
          <w:rFonts w:ascii="Times New Roman" w:hAnsi="Times New Roman" w:cs="Times New Roman"/>
          <w:bCs/>
          <w:sz w:val="24"/>
          <w:szCs w:val="24"/>
        </w:rPr>
        <w:t xml:space="preserve"> бюджетного учета, утвержденной </w:t>
      </w:r>
      <w:hyperlink r:id="rId27" w:history="1">
        <w:r w:rsidR="002D7C6D" w:rsidRPr="0002369A">
          <w:rPr>
            <w:rFonts w:ascii="Times New Roman" w:hAnsi="Times New Roman" w:cs="Times New Roman"/>
            <w:sz w:val="24"/>
            <w:szCs w:val="24"/>
          </w:rPr>
          <w:t>приказом</w:t>
        </w:r>
      </w:hyperlink>
      <w:r w:rsidR="002D7C6D" w:rsidRPr="0002369A">
        <w:rPr>
          <w:rFonts w:ascii="Times New Roman" w:hAnsi="Times New Roman" w:cs="Times New Roman"/>
          <w:bCs/>
          <w:sz w:val="24"/>
          <w:szCs w:val="24"/>
        </w:rPr>
        <w:t xml:space="preserve"> Министерства финансов России от 06.12.2010</w:t>
      </w:r>
      <w:r w:rsidR="002D7C6D" w:rsidRPr="0002369A">
        <w:rPr>
          <w:rFonts w:ascii="Times New Roman" w:hAnsi="Times New Roman" w:cs="Times New Roman"/>
          <w:sz w:val="24"/>
          <w:szCs w:val="24"/>
        </w:rPr>
        <w:t xml:space="preserve"> г. № </w:t>
      </w:r>
      <w:r w:rsidR="002D7C6D" w:rsidRPr="0002369A">
        <w:rPr>
          <w:rFonts w:ascii="Times New Roman" w:hAnsi="Times New Roman" w:cs="Times New Roman"/>
          <w:bCs/>
          <w:sz w:val="24"/>
          <w:szCs w:val="24"/>
        </w:rPr>
        <w:t xml:space="preserve">162н </w:t>
      </w:r>
      <w:r w:rsidR="002D7C6D" w:rsidRPr="0002369A">
        <w:rPr>
          <w:rFonts w:ascii="Times New Roman" w:hAnsi="Times New Roman" w:cs="Times New Roman"/>
          <w:sz w:val="24"/>
          <w:szCs w:val="24"/>
        </w:rPr>
        <w:t>с учетом дополнений и изменений</w:t>
      </w:r>
      <w:r w:rsidR="002D7C6D" w:rsidRPr="0002369A">
        <w:rPr>
          <w:rFonts w:ascii="Times New Roman" w:hAnsi="Times New Roman" w:cs="Times New Roman"/>
          <w:bCs/>
          <w:sz w:val="24"/>
          <w:szCs w:val="24"/>
        </w:rPr>
        <w:t xml:space="preserve"> (далее - Инструкция № 162н)</w:t>
      </w:r>
      <w:r w:rsidR="002D7C6D" w:rsidRPr="0002369A">
        <w:rPr>
          <w:rFonts w:ascii="Times New Roman" w:hAnsi="Times New Roman" w:cs="Times New Roman"/>
          <w:sz w:val="24"/>
          <w:szCs w:val="24"/>
        </w:rPr>
        <w:t>;</w:t>
      </w:r>
    </w:p>
    <w:p w:rsidR="002D7C6D" w:rsidRPr="0002369A" w:rsidRDefault="002D7C6D" w:rsidP="002D7C6D">
      <w:pPr>
        <w:widowControl w:val="0"/>
        <w:numPr>
          <w:ilvl w:val="0"/>
          <w:numId w:val="10"/>
        </w:numPr>
        <w:autoSpaceDE w:val="0"/>
        <w:autoSpaceDN w:val="0"/>
        <w:adjustRightInd w:val="0"/>
        <w:spacing w:after="0"/>
        <w:ind w:left="0" w:right="-1" w:firstLine="360"/>
        <w:jc w:val="both"/>
        <w:rPr>
          <w:rFonts w:ascii="Times New Roman" w:hAnsi="Times New Roman" w:cs="Times New Roman"/>
          <w:sz w:val="24"/>
          <w:szCs w:val="24"/>
        </w:rPr>
      </w:pPr>
      <w:r w:rsidRPr="0002369A">
        <w:rPr>
          <w:rFonts w:ascii="Times New Roman" w:hAnsi="Times New Roman" w:cs="Times New Roman"/>
          <w:sz w:val="24"/>
          <w:szCs w:val="24"/>
        </w:rPr>
        <w:t>иными нормативными правовыми актами, регулирующими вопросы организации и ведения бухгалтерского учета.</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5268CC">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1.2. Ведение бюджетного учета в администрации </w:t>
      </w:r>
      <w:r w:rsidRPr="0002369A">
        <w:rPr>
          <w:rFonts w:ascii="Times New Roman" w:eastAsia="SimSun" w:hAnsi="Times New Roman" w:cs="Times New Roman"/>
          <w:kern w:val="1"/>
          <w:sz w:val="24"/>
          <w:szCs w:val="24"/>
          <w:lang w:eastAsia="hi-IN" w:bidi="hi-IN"/>
        </w:rPr>
        <w:t>МО Сосновское сельское поселение</w:t>
      </w:r>
      <w:r w:rsidRPr="0002369A">
        <w:rPr>
          <w:rFonts w:ascii="Times New Roman" w:hAnsi="Times New Roman" w:cs="Times New Roman"/>
          <w:sz w:val="24"/>
          <w:szCs w:val="24"/>
        </w:rPr>
        <w:t xml:space="preserve"> осуществляется финансово-экономическим отделом. Организацию учетной работы и распределение ее объема осуществляет начальник финансово-экономического отдела</w:t>
      </w:r>
      <w:r w:rsidR="00755B1A" w:rsidRPr="0002369A">
        <w:rPr>
          <w:rFonts w:ascii="Times New Roman" w:hAnsi="Times New Roman" w:cs="Times New Roman"/>
          <w:sz w:val="24"/>
          <w:szCs w:val="24"/>
        </w:rPr>
        <w:t xml:space="preserve"> </w:t>
      </w:r>
      <w:r w:rsidRPr="0002369A">
        <w:rPr>
          <w:rFonts w:ascii="Times New Roman" w:hAnsi="Times New Roman" w:cs="Times New Roman"/>
          <w:sz w:val="24"/>
          <w:szCs w:val="24"/>
        </w:rPr>
        <w:t>-</w:t>
      </w:r>
      <w:r w:rsidR="00755B1A" w:rsidRPr="0002369A">
        <w:rPr>
          <w:rFonts w:ascii="Times New Roman" w:hAnsi="Times New Roman" w:cs="Times New Roman"/>
          <w:sz w:val="24"/>
          <w:szCs w:val="24"/>
        </w:rPr>
        <w:t xml:space="preserve"> </w:t>
      </w:r>
      <w:r w:rsidRPr="0002369A">
        <w:rPr>
          <w:rFonts w:ascii="Times New Roman" w:hAnsi="Times New Roman" w:cs="Times New Roman"/>
          <w:sz w:val="24"/>
          <w:szCs w:val="24"/>
        </w:rPr>
        <w:t xml:space="preserve">главный бухгалтер. Все денежные и расчетные документы, финансовые и кредитные обязательства без подписи  главы администрации </w:t>
      </w:r>
      <w:r w:rsidRPr="0002369A">
        <w:rPr>
          <w:rFonts w:ascii="Times New Roman" w:eastAsia="SimSun" w:hAnsi="Times New Roman" w:cs="Times New Roman"/>
          <w:kern w:val="1"/>
          <w:sz w:val="24"/>
          <w:szCs w:val="24"/>
          <w:lang w:eastAsia="hi-IN" w:bidi="hi-IN"/>
        </w:rPr>
        <w:t>МО Сосновское сельское поселение</w:t>
      </w:r>
      <w:r w:rsidRPr="0002369A">
        <w:rPr>
          <w:rFonts w:ascii="Times New Roman" w:hAnsi="Times New Roman" w:cs="Times New Roman"/>
          <w:sz w:val="24"/>
          <w:szCs w:val="24"/>
        </w:rPr>
        <w:t xml:space="preserve"> недействительн</w:t>
      </w:r>
      <w:r w:rsidR="005268CC" w:rsidRPr="0002369A">
        <w:rPr>
          <w:rFonts w:ascii="Times New Roman" w:hAnsi="Times New Roman" w:cs="Times New Roman"/>
          <w:sz w:val="24"/>
          <w:szCs w:val="24"/>
        </w:rPr>
        <w:t xml:space="preserve">ы и к исполнению не принимаются </w:t>
      </w:r>
      <w:r w:rsidRPr="0002369A">
        <w:rPr>
          <w:rFonts w:ascii="Times New Roman" w:hAnsi="Times New Roman" w:cs="Times New Roman"/>
          <w:sz w:val="24"/>
          <w:szCs w:val="24"/>
        </w:rPr>
        <w:t xml:space="preserve">(Основание: пункт 14 </w:t>
      </w:r>
      <w:hyperlink r:id="rId28" w:history="1">
        <w:r w:rsidRPr="0002369A">
          <w:rPr>
            <w:rFonts w:ascii="Times New Roman" w:hAnsi="Times New Roman" w:cs="Times New Roman"/>
            <w:sz w:val="24"/>
            <w:szCs w:val="24"/>
          </w:rPr>
          <w:t xml:space="preserve">федерального </w:t>
        </w:r>
        <w:proofErr w:type="gramStart"/>
        <w:r w:rsidRPr="0002369A">
          <w:rPr>
            <w:rFonts w:ascii="Times New Roman" w:hAnsi="Times New Roman" w:cs="Times New Roman"/>
            <w:sz w:val="24"/>
            <w:szCs w:val="24"/>
          </w:rPr>
          <w:t>стандарт</w:t>
        </w:r>
        <w:proofErr w:type="gramEnd"/>
      </w:hyperlink>
      <w:r w:rsidRPr="0002369A">
        <w:rPr>
          <w:rFonts w:ascii="Times New Roman" w:hAnsi="Times New Roman" w:cs="Times New Roman"/>
          <w:sz w:val="24"/>
          <w:szCs w:val="24"/>
        </w:rPr>
        <w:t>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5268CC" w:rsidRPr="0002369A">
        <w:rPr>
          <w:rFonts w:ascii="Times New Roman" w:hAnsi="Times New Roman" w:cs="Times New Roman"/>
          <w:sz w:val="24"/>
          <w:szCs w:val="24"/>
        </w:rPr>
        <w:t>.</w:t>
      </w:r>
      <w:r w:rsidRPr="0002369A">
        <w:rPr>
          <w:rFonts w:ascii="Times New Roman" w:hAnsi="Times New Roman" w:cs="Times New Roman"/>
          <w:sz w:val="24"/>
          <w:szCs w:val="24"/>
        </w:rPr>
        <w:t xml:space="preserve"> </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2D7C6D">
      <w:pPr>
        <w:widowControl w:val="0"/>
        <w:autoSpaceDE w:val="0"/>
        <w:autoSpaceDN w:val="0"/>
        <w:adjustRightInd w:val="0"/>
        <w:spacing w:after="0"/>
        <w:ind w:right="-1" w:firstLine="567"/>
        <w:jc w:val="both"/>
        <w:rPr>
          <w:rFonts w:ascii="Times New Roman" w:eastAsia="Calibri" w:hAnsi="Times New Roman" w:cs="Times New Roman"/>
          <w:sz w:val="24"/>
          <w:szCs w:val="24"/>
        </w:rPr>
      </w:pPr>
      <w:r w:rsidRPr="0002369A">
        <w:rPr>
          <w:rFonts w:ascii="Times New Roman" w:hAnsi="Times New Roman" w:cs="Times New Roman"/>
          <w:sz w:val="24"/>
          <w:szCs w:val="24"/>
        </w:rPr>
        <w:t xml:space="preserve">1.3. Бюджетный учет в администрации </w:t>
      </w:r>
      <w:r w:rsidRPr="0002369A">
        <w:rPr>
          <w:rFonts w:ascii="Times New Roman" w:eastAsia="SimSun" w:hAnsi="Times New Roman" w:cs="Times New Roman"/>
          <w:kern w:val="1"/>
          <w:sz w:val="24"/>
          <w:szCs w:val="24"/>
          <w:lang w:eastAsia="hi-IN" w:bidi="hi-IN"/>
        </w:rPr>
        <w:t>МО Сосновское сельское поселение</w:t>
      </w:r>
      <w:r w:rsidRPr="0002369A">
        <w:rPr>
          <w:rFonts w:ascii="Times New Roman" w:hAnsi="Times New Roman" w:cs="Times New Roman"/>
          <w:sz w:val="24"/>
          <w:szCs w:val="24"/>
        </w:rPr>
        <w:t xml:space="preserve"> ведется с применением </w:t>
      </w:r>
      <w:hyperlink r:id="rId29" w:history="1">
        <w:r w:rsidRPr="0002369A">
          <w:rPr>
            <w:rFonts w:ascii="Times New Roman" w:hAnsi="Times New Roman" w:cs="Times New Roman"/>
            <w:sz w:val="24"/>
            <w:szCs w:val="24"/>
          </w:rPr>
          <w:t>Единого плана счетов</w:t>
        </w:r>
      </w:hyperlink>
      <w:r w:rsidRPr="0002369A">
        <w:rPr>
          <w:rFonts w:ascii="Times New Roman" w:hAnsi="Times New Roman" w:cs="Times New Roman"/>
          <w:sz w:val="24"/>
          <w:szCs w:val="24"/>
        </w:rPr>
        <w:t xml:space="preserve">, утвержденного </w:t>
      </w:r>
      <w:hyperlink r:id="rId30" w:history="1">
        <w:r w:rsidRPr="0002369A">
          <w:rPr>
            <w:rFonts w:ascii="Times New Roman" w:hAnsi="Times New Roman" w:cs="Times New Roman"/>
            <w:sz w:val="24"/>
            <w:szCs w:val="24"/>
          </w:rPr>
          <w:t>приказом</w:t>
        </w:r>
      </w:hyperlink>
      <w:r w:rsidRPr="0002369A">
        <w:rPr>
          <w:rFonts w:ascii="Times New Roman" w:hAnsi="Times New Roman" w:cs="Times New Roman"/>
          <w:sz w:val="24"/>
          <w:szCs w:val="24"/>
        </w:rPr>
        <w:t xml:space="preserve"> Минфина России от 01.12.2010г. № 157н,</w:t>
      </w:r>
      <w:r w:rsidRPr="0002369A">
        <w:rPr>
          <w:rFonts w:ascii="Times New Roman" w:hAnsi="Times New Roman" w:cs="Times New Roman"/>
          <w:b/>
          <w:sz w:val="24"/>
          <w:szCs w:val="24"/>
        </w:rPr>
        <w:t xml:space="preserve"> </w:t>
      </w:r>
      <w:hyperlink r:id="rId31" w:history="1">
        <w:r w:rsidRPr="0002369A">
          <w:rPr>
            <w:rFonts w:ascii="Times New Roman" w:hAnsi="Times New Roman" w:cs="Times New Roman"/>
            <w:sz w:val="24"/>
            <w:szCs w:val="24"/>
          </w:rPr>
          <w:t>Плана счетов</w:t>
        </w:r>
      </w:hyperlink>
      <w:r w:rsidRPr="0002369A">
        <w:rPr>
          <w:rFonts w:ascii="Times New Roman" w:hAnsi="Times New Roman" w:cs="Times New Roman"/>
          <w:bCs/>
          <w:sz w:val="24"/>
          <w:szCs w:val="24"/>
        </w:rPr>
        <w:t xml:space="preserve"> бюджетного учета, утвержденной </w:t>
      </w:r>
      <w:hyperlink r:id="rId32" w:history="1">
        <w:r w:rsidRPr="0002369A">
          <w:rPr>
            <w:rFonts w:ascii="Times New Roman" w:hAnsi="Times New Roman" w:cs="Times New Roman"/>
            <w:sz w:val="24"/>
            <w:szCs w:val="24"/>
          </w:rPr>
          <w:t>приказом</w:t>
        </w:r>
      </w:hyperlink>
      <w:r w:rsidRPr="0002369A">
        <w:rPr>
          <w:rFonts w:ascii="Times New Roman" w:hAnsi="Times New Roman" w:cs="Times New Roman"/>
          <w:bCs/>
          <w:sz w:val="24"/>
          <w:szCs w:val="24"/>
        </w:rPr>
        <w:t xml:space="preserve"> Минфина России от 06.12.2010</w:t>
      </w:r>
      <w:r w:rsidRPr="0002369A">
        <w:rPr>
          <w:rFonts w:ascii="Times New Roman" w:hAnsi="Times New Roman" w:cs="Times New Roman"/>
          <w:sz w:val="24"/>
          <w:szCs w:val="24"/>
        </w:rPr>
        <w:t xml:space="preserve"> г. № 1</w:t>
      </w:r>
      <w:r w:rsidRPr="0002369A">
        <w:rPr>
          <w:rFonts w:ascii="Times New Roman" w:hAnsi="Times New Roman" w:cs="Times New Roman"/>
          <w:bCs/>
          <w:sz w:val="24"/>
          <w:szCs w:val="24"/>
        </w:rPr>
        <w:t>62н с учетом изменений и дополнений (далее - Инструкция № 162н).</w:t>
      </w:r>
      <w:r w:rsidRPr="0002369A">
        <w:rPr>
          <w:rFonts w:ascii="Times New Roman" w:eastAsia="Calibri" w:hAnsi="Times New Roman" w:cs="Times New Roman"/>
          <w:sz w:val="24"/>
          <w:szCs w:val="24"/>
        </w:rPr>
        <w:t xml:space="preserve"> </w:t>
      </w:r>
    </w:p>
    <w:p w:rsidR="002D7C6D" w:rsidRPr="0002369A" w:rsidRDefault="002D7C6D" w:rsidP="002D7C6D">
      <w:pPr>
        <w:widowControl w:val="0"/>
        <w:autoSpaceDE w:val="0"/>
        <w:autoSpaceDN w:val="0"/>
        <w:adjustRightInd w:val="0"/>
        <w:spacing w:after="0"/>
        <w:ind w:right="-1" w:firstLine="567"/>
        <w:jc w:val="both"/>
        <w:rPr>
          <w:rFonts w:ascii="Times New Roman" w:eastAsia="Calibri" w:hAnsi="Times New Roman" w:cs="Times New Roman"/>
          <w:sz w:val="24"/>
          <w:szCs w:val="24"/>
        </w:rPr>
      </w:pPr>
      <w:r w:rsidRPr="0002369A">
        <w:rPr>
          <w:rFonts w:ascii="Times New Roman" w:eastAsia="Calibri" w:hAnsi="Times New Roman" w:cs="Times New Roman"/>
          <w:sz w:val="24"/>
          <w:szCs w:val="24"/>
        </w:rPr>
        <w:t xml:space="preserve">При ведении администрацией поселения бюджетного учета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 </w:t>
      </w:r>
    </w:p>
    <w:p w:rsidR="002D7C6D" w:rsidRPr="0002369A" w:rsidRDefault="002D7C6D" w:rsidP="002D7C6D">
      <w:pPr>
        <w:spacing w:after="0"/>
        <w:ind w:right="-1" w:firstLine="567"/>
        <w:jc w:val="both"/>
        <w:rPr>
          <w:rFonts w:ascii="Times New Roman" w:eastAsia="Calibri" w:hAnsi="Times New Roman" w:cs="Times New Roman"/>
          <w:sz w:val="24"/>
          <w:szCs w:val="24"/>
        </w:rPr>
      </w:pPr>
      <w:r w:rsidRPr="0002369A">
        <w:rPr>
          <w:rFonts w:ascii="Times New Roman" w:eastAsia="Calibri" w:hAnsi="Times New Roman" w:cs="Times New Roman"/>
          <w:sz w:val="24"/>
          <w:szCs w:val="24"/>
        </w:rPr>
        <w:t xml:space="preserve">Применение администрацией поселения кодов бюджетной классификации Российской Федерации при формировании 1 - 17 разрядов </w:t>
      </w:r>
      <w:proofErr w:type="gramStart"/>
      <w:r w:rsidRPr="0002369A">
        <w:rPr>
          <w:rFonts w:ascii="Times New Roman" w:eastAsia="Calibri" w:hAnsi="Times New Roman" w:cs="Times New Roman"/>
          <w:sz w:val="24"/>
          <w:szCs w:val="24"/>
        </w:rPr>
        <w:t>номера счета Плана счетов бюджетного учета</w:t>
      </w:r>
      <w:proofErr w:type="gramEnd"/>
      <w:r w:rsidRPr="0002369A">
        <w:rPr>
          <w:rFonts w:ascii="Times New Roman" w:eastAsia="Calibri" w:hAnsi="Times New Roman" w:cs="Times New Roman"/>
          <w:sz w:val="24"/>
          <w:szCs w:val="24"/>
        </w:rPr>
        <w:t xml:space="preserve"> осуществляется в соответствии с </w:t>
      </w:r>
      <w:hyperlink w:anchor="sub_220000" w:history="1">
        <w:r w:rsidRPr="0002369A">
          <w:rPr>
            <w:rFonts w:ascii="Times New Roman" w:eastAsia="Calibri" w:hAnsi="Times New Roman" w:cs="Times New Roman"/>
            <w:sz w:val="24"/>
            <w:szCs w:val="24"/>
          </w:rPr>
          <w:t>приложением № 2</w:t>
        </w:r>
      </w:hyperlink>
      <w:r w:rsidRPr="0002369A">
        <w:rPr>
          <w:rFonts w:ascii="Times New Roman" w:eastAsia="Calibri" w:hAnsi="Times New Roman" w:cs="Times New Roman"/>
          <w:sz w:val="24"/>
          <w:szCs w:val="24"/>
        </w:rPr>
        <w:t xml:space="preserve"> к Инструкции №162н, если иное не предусмотрено Инструкцией №162н. </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proofErr w:type="gramStart"/>
      <w:r w:rsidRPr="0002369A">
        <w:rPr>
          <w:rFonts w:ascii="Times New Roman" w:hAnsi="Times New Roman" w:cs="Times New Roman"/>
          <w:sz w:val="24"/>
          <w:szCs w:val="24"/>
        </w:rPr>
        <w:t>По счетам аналитического учета счета 010000000 «Нефинансовые активы» при формировании остатков на начало текущего финансового года, за исключением счетов 010600000» Вложения в нефинансовые активы», 010700000 «Нефинансовые активы в пути», 010900000 «Затраты на изготовление готовой продукции, выполнение работ, услуг», 0120135000 «Денежные документы» и по корреспондирующим с ними счетам 040120000 «Расходы текущего финансового года» (040120240, 040120250, 040120270), 030404000 «Внутриведомственные расчеты» в 5-17</w:t>
      </w:r>
      <w:proofErr w:type="gramEnd"/>
      <w:r w:rsidRPr="0002369A">
        <w:rPr>
          <w:rFonts w:ascii="Times New Roman" w:hAnsi="Times New Roman" w:cs="Times New Roman"/>
          <w:sz w:val="24"/>
          <w:szCs w:val="24"/>
        </w:rPr>
        <w:t xml:space="preserve"> </w:t>
      </w:r>
      <w:proofErr w:type="gramStart"/>
      <w:r w:rsidRPr="0002369A">
        <w:rPr>
          <w:rFonts w:ascii="Times New Roman" w:hAnsi="Times New Roman" w:cs="Times New Roman"/>
          <w:sz w:val="24"/>
          <w:szCs w:val="24"/>
        </w:rPr>
        <w:t>разрядах</w:t>
      </w:r>
      <w:proofErr w:type="gramEnd"/>
      <w:r w:rsidRPr="0002369A">
        <w:rPr>
          <w:rFonts w:ascii="Times New Roman" w:hAnsi="Times New Roman" w:cs="Times New Roman"/>
          <w:sz w:val="24"/>
          <w:szCs w:val="24"/>
        </w:rPr>
        <w:t xml:space="preserve">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2D7C6D" w:rsidRPr="0002369A" w:rsidRDefault="002D7C6D" w:rsidP="002D7C6D">
      <w:pPr>
        <w:spacing w:after="0"/>
        <w:ind w:right="-1" w:firstLine="567"/>
        <w:jc w:val="both"/>
        <w:rPr>
          <w:rFonts w:ascii="Times New Roman" w:eastAsia="Calibri" w:hAnsi="Times New Roman" w:cs="Times New Roman"/>
          <w:sz w:val="24"/>
          <w:szCs w:val="24"/>
        </w:rPr>
      </w:pPr>
      <w:r w:rsidRPr="0002369A">
        <w:rPr>
          <w:rFonts w:ascii="Times New Roman" w:eastAsia="Calibri" w:hAnsi="Times New Roman" w:cs="Times New Roman"/>
          <w:sz w:val="24"/>
          <w:szCs w:val="24"/>
        </w:rPr>
        <w:t xml:space="preserve">В 1-17 разрядах номеров счетов аналитического учета счета </w:t>
      </w:r>
      <w:hyperlink w:anchor="sub_20400000" w:history="1">
        <w:r w:rsidRPr="0002369A">
          <w:rPr>
            <w:rFonts w:ascii="Times New Roman" w:eastAsia="Calibri" w:hAnsi="Times New Roman" w:cs="Times New Roman"/>
            <w:sz w:val="24"/>
            <w:szCs w:val="24"/>
          </w:rPr>
          <w:t>020400000</w:t>
        </w:r>
      </w:hyperlink>
      <w:r w:rsidRPr="0002369A">
        <w:rPr>
          <w:rFonts w:ascii="Times New Roman" w:eastAsia="Calibri" w:hAnsi="Times New Roman" w:cs="Times New Roman"/>
          <w:sz w:val="24"/>
          <w:szCs w:val="24"/>
        </w:rPr>
        <w:t xml:space="preserve"> «Финансовые вложения» и корреспондирующих с ними счетов аналитического учета счета </w:t>
      </w:r>
      <w:hyperlink w:anchor="sub_40120000" w:history="1">
        <w:r w:rsidRPr="0002369A">
          <w:rPr>
            <w:rFonts w:ascii="Times New Roman" w:eastAsia="Calibri" w:hAnsi="Times New Roman" w:cs="Times New Roman"/>
            <w:sz w:val="24"/>
            <w:szCs w:val="24"/>
          </w:rPr>
          <w:t>140120</w:t>
        </w:r>
      </w:hyperlink>
      <w:r w:rsidRPr="0002369A">
        <w:rPr>
          <w:rFonts w:ascii="Times New Roman" w:eastAsia="Calibri" w:hAnsi="Times New Roman" w:cs="Times New Roman"/>
          <w:sz w:val="24"/>
          <w:szCs w:val="24"/>
        </w:rPr>
        <w:t xml:space="preserve">241 «Расходы на безвозмездные перечисления государственным и муниципальным организациям» указываются нули, если иное не предусмотрено целевым назначением соответствующих активов. </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bCs/>
          <w:sz w:val="24"/>
          <w:szCs w:val="24"/>
        </w:rPr>
      </w:pPr>
      <w:r w:rsidRPr="0002369A">
        <w:rPr>
          <w:rFonts w:ascii="Times New Roman" w:hAnsi="Times New Roman" w:cs="Times New Roman"/>
          <w:bCs/>
          <w:sz w:val="24"/>
          <w:szCs w:val="24"/>
        </w:rPr>
        <w:t>По счетам аналитического учета счета 030401000 «Расчеты по средства, полученным во временное распоряжение» в 1-17 разрядах номера счета отражаются нули.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bCs/>
          <w:sz w:val="24"/>
          <w:szCs w:val="24"/>
        </w:rPr>
      </w:pPr>
      <w:r w:rsidRPr="0002369A">
        <w:rPr>
          <w:rFonts w:ascii="Times New Roman" w:hAnsi="Times New Roman" w:cs="Times New Roman"/>
          <w:bCs/>
          <w:sz w:val="24"/>
          <w:szCs w:val="24"/>
        </w:rPr>
        <w:t>В 1-17 разрядах номера счета 040130000 «Финансовый результат прошлых отчетных периодов» отражаются нули.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bCs/>
          <w:sz w:val="24"/>
          <w:szCs w:val="24"/>
        </w:rPr>
      </w:pPr>
      <w:r w:rsidRPr="0002369A">
        <w:rPr>
          <w:rFonts w:ascii="Times New Roman" w:hAnsi="Times New Roman" w:cs="Times New Roman"/>
          <w:bCs/>
          <w:sz w:val="24"/>
          <w:szCs w:val="24"/>
        </w:rPr>
        <w:t xml:space="preserve">В 5-14 разрядах номера счета 04016000 «Резервы предстоящих расходов» и по </w:t>
      </w:r>
      <w:proofErr w:type="gramStart"/>
      <w:r w:rsidRPr="0002369A">
        <w:rPr>
          <w:rFonts w:ascii="Times New Roman" w:hAnsi="Times New Roman" w:cs="Times New Roman"/>
          <w:bCs/>
          <w:sz w:val="24"/>
          <w:szCs w:val="24"/>
        </w:rPr>
        <w:t>корреспондирующим</w:t>
      </w:r>
      <w:proofErr w:type="gramEnd"/>
      <w:r w:rsidRPr="0002369A">
        <w:rPr>
          <w:rFonts w:ascii="Times New Roman" w:hAnsi="Times New Roman" w:cs="Times New Roman"/>
          <w:bCs/>
          <w:sz w:val="24"/>
          <w:szCs w:val="24"/>
        </w:rPr>
        <w:t xml:space="preserve"> с ними счетами 040120000 «Расходы текущего финансового года» указываются нули.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bCs/>
          <w:sz w:val="24"/>
          <w:szCs w:val="24"/>
        </w:rPr>
      </w:pPr>
      <w:r w:rsidRPr="0002369A">
        <w:rPr>
          <w:rFonts w:ascii="Times New Roman" w:hAnsi="Times New Roman" w:cs="Times New Roman"/>
          <w:bCs/>
          <w:sz w:val="24"/>
          <w:szCs w:val="24"/>
        </w:rPr>
        <w:t>Аналитический учет по отдельным видам основных средств обеспечивается путем открытия дополнительных аналитических счетов (</w:t>
      </w:r>
      <w:proofErr w:type="spellStart"/>
      <w:r w:rsidRPr="0002369A">
        <w:rPr>
          <w:rFonts w:ascii="Times New Roman" w:hAnsi="Times New Roman" w:cs="Times New Roman"/>
          <w:bCs/>
          <w:sz w:val="24"/>
          <w:szCs w:val="24"/>
        </w:rPr>
        <w:t>субконто</w:t>
      </w:r>
      <w:proofErr w:type="spellEnd"/>
      <w:r w:rsidRPr="0002369A">
        <w:rPr>
          <w:rFonts w:ascii="Times New Roman" w:hAnsi="Times New Roman" w:cs="Times New Roman"/>
          <w:bCs/>
          <w:sz w:val="24"/>
          <w:szCs w:val="24"/>
        </w:rPr>
        <w:t xml:space="preserve">) к счетам 010100000, 011100000 и </w:t>
      </w:r>
      <w:proofErr w:type="spellStart"/>
      <w:r w:rsidRPr="0002369A">
        <w:rPr>
          <w:rFonts w:ascii="Times New Roman" w:hAnsi="Times New Roman" w:cs="Times New Roman"/>
          <w:bCs/>
          <w:sz w:val="24"/>
          <w:szCs w:val="24"/>
        </w:rPr>
        <w:t>забалансовые</w:t>
      </w:r>
      <w:proofErr w:type="spellEnd"/>
      <w:r w:rsidRPr="0002369A">
        <w:rPr>
          <w:rFonts w:ascii="Times New Roman" w:hAnsi="Times New Roman" w:cs="Times New Roman"/>
          <w:bCs/>
          <w:sz w:val="24"/>
          <w:szCs w:val="24"/>
        </w:rPr>
        <w:t xml:space="preserve"> счета 25.26: «Операционная аренда». «Финансовая аренда», «Льготная аренда», «Безвозмездное пользование».</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С целью раскрытия информации в Пояснительной записке к счетам учета основных сре</w:t>
      </w:r>
      <w:proofErr w:type="gramStart"/>
      <w:r w:rsidRPr="0002369A">
        <w:rPr>
          <w:rFonts w:ascii="Times New Roman" w:hAnsi="Times New Roman" w:cs="Times New Roman"/>
          <w:sz w:val="24"/>
          <w:szCs w:val="24"/>
        </w:rPr>
        <w:t>дств вв</w:t>
      </w:r>
      <w:proofErr w:type="gramEnd"/>
      <w:r w:rsidRPr="0002369A">
        <w:rPr>
          <w:rFonts w:ascii="Times New Roman" w:hAnsi="Times New Roman" w:cs="Times New Roman"/>
          <w:sz w:val="24"/>
          <w:szCs w:val="24"/>
        </w:rPr>
        <w:t>одится дополнительная аналитика (</w:t>
      </w:r>
      <w:proofErr w:type="spellStart"/>
      <w:r w:rsidRPr="0002369A">
        <w:rPr>
          <w:rFonts w:ascii="Times New Roman" w:hAnsi="Times New Roman" w:cs="Times New Roman"/>
          <w:sz w:val="24"/>
          <w:szCs w:val="24"/>
        </w:rPr>
        <w:t>субконто</w:t>
      </w:r>
      <w:proofErr w:type="spellEnd"/>
      <w:r w:rsidRPr="0002369A">
        <w:rPr>
          <w:rFonts w:ascii="Times New Roman" w:hAnsi="Times New Roman" w:cs="Times New Roman"/>
          <w:sz w:val="24"/>
          <w:szCs w:val="24"/>
        </w:rPr>
        <w:t xml:space="preserve">): "В эксплуатации", "В запасе (на складе) – «новые», «На консервации»,  «Поступившие в результате </w:t>
      </w:r>
      <w:proofErr w:type="spellStart"/>
      <w:r w:rsidRPr="0002369A">
        <w:rPr>
          <w:rFonts w:ascii="Times New Roman" w:hAnsi="Times New Roman" w:cs="Times New Roman"/>
          <w:sz w:val="24"/>
          <w:szCs w:val="24"/>
        </w:rPr>
        <w:t>реклассификации</w:t>
      </w:r>
      <w:proofErr w:type="spellEnd"/>
      <w:r w:rsidRPr="0002369A">
        <w:rPr>
          <w:rFonts w:ascii="Times New Roman" w:hAnsi="Times New Roman" w:cs="Times New Roman"/>
          <w:sz w:val="24"/>
          <w:szCs w:val="24"/>
        </w:rPr>
        <w:t>», «Выведенные из эксплуатации» (</w:t>
      </w:r>
      <w:proofErr w:type="spellStart"/>
      <w:r w:rsidRPr="0002369A">
        <w:rPr>
          <w:rFonts w:ascii="Times New Roman" w:hAnsi="Times New Roman" w:cs="Times New Roman"/>
          <w:sz w:val="24"/>
          <w:szCs w:val="24"/>
        </w:rPr>
        <w:t>субконто</w:t>
      </w:r>
      <w:proofErr w:type="spellEnd"/>
      <w:r w:rsidRPr="0002369A">
        <w:rPr>
          <w:rFonts w:ascii="Times New Roman" w:hAnsi="Times New Roman" w:cs="Times New Roman"/>
          <w:sz w:val="24"/>
          <w:szCs w:val="24"/>
        </w:rPr>
        <w:t xml:space="preserve"> для обособленного учета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w:t>
      </w:r>
      <w:hyperlink r:id="rId33" w:history="1">
        <w:r w:rsidRPr="0002369A">
          <w:rPr>
            <w:rFonts w:ascii="Times New Roman" w:hAnsi="Times New Roman" w:cs="Times New Roman"/>
            <w:sz w:val="24"/>
            <w:szCs w:val="24"/>
          </w:rPr>
          <w:t>02</w:t>
        </w:r>
      </w:hyperlink>
      <w:r w:rsidRPr="0002369A">
        <w:rPr>
          <w:rFonts w:ascii="Times New Roman" w:hAnsi="Times New Roman" w:cs="Times New Roman"/>
          <w:sz w:val="24"/>
          <w:szCs w:val="24"/>
        </w:rPr>
        <w:t>).</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02369A">
        <w:rPr>
          <w:rFonts w:ascii="Times New Roman" w:hAnsi="Times New Roman" w:cs="Times New Roman"/>
          <w:b/>
          <w:bCs/>
          <w:sz w:val="24"/>
          <w:szCs w:val="24"/>
        </w:rPr>
        <w:t> </w:t>
      </w:r>
      <w:r w:rsidRPr="0002369A">
        <w:rPr>
          <w:rFonts w:ascii="Times New Roman" w:hAnsi="Times New Roman" w:cs="Times New Roman"/>
          <w:bCs/>
          <w:sz w:val="24"/>
          <w:szCs w:val="24"/>
        </w:rPr>
        <w:t xml:space="preserve">отдельного </w:t>
      </w:r>
      <w:proofErr w:type="spellStart"/>
      <w:r w:rsidRPr="0002369A">
        <w:rPr>
          <w:rFonts w:ascii="Times New Roman" w:hAnsi="Times New Roman" w:cs="Times New Roman"/>
          <w:bCs/>
          <w:sz w:val="24"/>
          <w:szCs w:val="24"/>
        </w:rPr>
        <w:t>субконто</w:t>
      </w:r>
      <w:proofErr w:type="spellEnd"/>
      <w:r w:rsidRPr="0002369A">
        <w:rPr>
          <w:rFonts w:ascii="Times New Roman" w:hAnsi="Times New Roman" w:cs="Times New Roman"/>
          <w:bCs/>
          <w:sz w:val="24"/>
          <w:szCs w:val="24"/>
        </w:rPr>
        <w:t xml:space="preserve"> на счете 0 205 00 000</w:t>
      </w:r>
      <w:r w:rsidRPr="0002369A">
        <w:rPr>
          <w:rFonts w:ascii="Times New Roman" w:hAnsi="Times New Roman" w:cs="Times New Roman"/>
          <w:b/>
          <w:bCs/>
          <w:sz w:val="24"/>
          <w:szCs w:val="24"/>
        </w:rPr>
        <w:t>.</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w:t>
      </w:r>
      <w:proofErr w:type="spellStart"/>
      <w:r w:rsidRPr="0002369A">
        <w:rPr>
          <w:rFonts w:ascii="Times New Roman" w:hAnsi="Times New Roman" w:cs="Times New Roman"/>
          <w:sz w:val="24"/>
          <w:szCs w:val="24"/>
        </w:rPr>
        <w:t>субконто</w:t>
      </w:r>
      <w:proofErr w:type="spellEnd"/>
      <w:r w:rsidRPr="0002369A">
        <w:rPr>
          <w:rFonts w:ascii="Times New Roman" w:hAnsi="Times New Roman" w:cs="Times New Roman"/>
          <w:sz w:val="24"/>
          <w:szCs w:val="24"/>
        </w:rPr>
        <w:t>) к счету 0 401 10 000.</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bCs/>
          <w:sz w:val="24"/>
          <w:szCs w:val="24"/>
        </w:rPr>
      </w:pPr>
      <w:r w:rsidRPr="0002369A">
        <w:rPr>
          <w:rFonts w:ascii="Times New Roman" w:hAnsi="Times New Roman" w:cs="Times New Roman"/>
          <w:bCs/>
          <w:sz w:val="24"/>
          <w:szCs w:val="24"/>
        </w:rPr>
        <w:t>По счетам аналитического учета счета 020100000 «Денежные средства учреждения» в 15-17 разрядах номера счета отражаются нули.</w:t>
      </w:r>
    </w:p>
    <w:p w:rsidR="002D7C6D" w:rsidRPr="0002369A" w:rsidRDefault="002D7C6D" w:rsidP="002D7C6D">
      <w:pPr>
        <w:spacing w:after="0"/>
        <w:ind w:right="-1" w:firstLine="567"/>
        <w:jc w:val="both"/>
        <w:rPr>
          <w:rFonts w:ascii="Times New Roman" w:eastAsia="Calibri" w:hAnsi="Times New Roman" w:cs="Times New Roman"/>
          <w:sz w:val="24"/>
          <w:szCs w:val="24"/>
        </w:rPr>
      </w:pPr>
      <w:r w:rsidRPr="0002369A">
        <w:rPr>
          <w:rFonts w:ascii="Times New Roman" w:eastAsia="Calibri" w:hAnsi="Times New Roman" w:cs="Times New Roman"/>
          <w:sz w:val="24"/>
          <w:szCs w:val="24"/>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2D7C6D" w:rsidRPr="0002369A" w:rsidRDefault="002D7C6D" w:rsidP="002D7C6D">
      <w:pPr>
        <w:spacing w:after="0"/>
        <w:ind w:right="-1" w:firstLine="567"/>
        <w:jc w:val="both"/>
        <w:rPr>
          <w:rFonts w:ascii="Times New Roman" w:eastAsia="Calibri" w:hAnsi="Times New Roman" w:cs="Times New Roman"/>
          <w:sz w:val="24"/>
          <w:szCs w:val="24"/>
        </w:rPr>
      </w:pPr>
      <w:r w:rsidRPr="0002369A">
        <w:rPr>
          <w:rFonts w:ascii="Times New Roman" w:hAnsi="Times New Roman" w:cs="Times New Roman"/>
          <w:sz w:val="24"/>
          <w:szCs w:val="24"/>
        </w:rPr>
        <w:t>1.3.1. Бюджетный учет ведется в валюте Российской Федерации – рублях.</w:t>
      </w:r>
    </w:p>
    <w:p w:rsidR="002D7C6D" w:rsidRPr="0002369A" w:rsidRDefault="002D7C6D" w:rsidP="002D7C6D">
      <w:pPr>
        <w:spacing w:after="0"/>
        <w:ind w:right="-1" w:firstLine="567"/>
        <w:jc w:val="both"/>
        <w:rPr>
          <w:rFonts w:ascii="Times New Roman" w:eastAsia="Calibri" w:hAnsi="Times New Roman" w:cs="Times New Roman"/>
          <w:sz w:val="24"/>
          <w:szCs w:val="24"/>
        </w:rPr>
      </w:pPr>
      <w:r w:rsidRPr="0002369A">
        <w:rPr>
          <w:rFonts w:ascii="Times New Roman" w:hAnsi="Times New Roman" w:cs="Times New Roman"/>
          <w:sz w:val="24"/>
          <w:szCs w:val="24"/>
        </w:rPr>
        <w:t>1.3.2. </w:t>
      </w:r>
      <w:proofErr w:type="gramStart"/>
      <w:r w:rsidRPr="0002369A">
        <w:rPr>
          <w:rFonts w:ascii="Times New Roman" w:hAnsi="Times New Roman" w:cs="Times New Roman"/>
          <w:sz w:val="24"/>
          <w:szCs w:val="24"/>
        </w:rPr>
        <w:t xml:space="preserve">Бюджетный учет активов, обязательств, источников финансирования их деятельности, операций, их заменяющих (фактов хозяйственной жизни), финансовых результатов осуществляется методом двойной записи на взаимосвязанных счетах бюджетного учета, включенных в рабочий план счетов, который состоит из 5 разделов и групп  </w:t>
      </w:r>
      <w:proofErr w:type="spellStart"/>
      <w:r w:rsidRPr="0002369A">
        <w:rPr>
          <w:rFonts w:ascii="Times New Roman" w:hAnsi="Times New Roman" w:cs="Times New Roman"/>
          <w:sz w:val="24"/>
          <w:szCs w:val="24"/>
        </w:rPr>
        <w:t>забалансовых</w:t>
      </w:r>
      <w:proofErr w:type="spellEnd"/>
      <w:r w:rsidRPr="0002369A">
        <w:rPr>
          <w:rFonts w:ascii="Times New Roman" w:hAnsi="Times New Roman" w:cs="Times New Roman"/>
          <w:sz w:val="24"/>
          <w:szCs w:val="24"/>
        </w:rPr>
        <w:t xml:space="preserve"> счетов согласно  приложению  №1 Инструкции по применению Плана счетов, утвержденной приказом Министерства финансов Российской Федерации от 06.12.2010г.  №162н с учетом дополнений</w:t>
      </w:r>
      <w:proofErr w:type="gramEnd"/>
      <w:r w:rsidRPr="0002369A">
        <w:rPr>
          <w:rFonts w:ascii="Times New Roman" w:hAnsi="Times New Roman" w:cs="Times New Roman"/>
          <w:sz w:val="24"/>
          <w:szCs w:val="24"/>
        </w:rPr>
        <w:t xml:space="preserve"> и изменений;</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1.3.3. Бюджетный учет ведется непрерывно, с момента регистрации учреждения в порядке, установленном законодательством Российской Федерации.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1.3.4. Применение учетной политики осуществляется с возможностью последующего изменения ее в случае изменения законодательства Российской Федерации, разработки новых способов ведения бюджетного учета.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В случае внесения изменений и дополнений в нормативные акты, регулирующие порядок ведения бюджетного учета и отчетности, настоящее положение об учетной политике может корректироваться путем издания отдельных распоряжений по учреждению.</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1.3.5. Ведение бюджетного учета осуществляется исходя из требований полноты отражения информации о состоянии активов и обязательств, о фактах хозяйственной жизни, их заменяющих, и финансовых результатах (доходов и расходов) в денежном выражении с учетом ее существенности.</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1.4. </w:t>
      </w:r>
      <w:proofErr w:type="gramStart"/>
      <w:r w:rsidRPr="0002369A">
        <w:rPr>
          <w:rFonts w:ascii="Times New Roman" w:hAnsi="Times New Roman" w:cs="Times New Roman"/>
          <w:sz w:val="24"/>
          <w:szCs w:val="24"/>
        </w:rPr>
        <w:t xml:space="preserve">Для ведения бюджетного учета применяются </w:t>
      </w:r>
      <w:hyperlink r:id="rId34" w:history="1">
        <w:r w:rsidRPr="0002369A">
          <w:rPr>
            <w:rFonts w:ascii="Times New Roman" w:hAnsi="Times New Roman" w:cs="Times New Roman"/>
            <w:sz w:val="24"/>
            <w:szCs w:val="24"/>
          </w:rPr>
          <w:t>унифицированные</w:t>
        </w:r>
      </w:hyperlink>
      <w:r w:rsidRPr="0002369A">
        <w:rPr>
          <w:rFonts w:ascii="Times New Roman" w:hAnsi="Times New Roman" w:cs="Times New Roman"/>
          <w:sz w:val="24"/>
          <w:szCs w:val="24"/>
        </w:rPr>
        <w:t xml:space="preserve"> формы первичных учетных документов и регистров бюджетного учета в соответствии с Методическими указаниями,  утвержденными приказом Министерства финансов Российской Федерации от 30.03.2015г.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w:t>
      </w:r>
      <w:proofErr w:type="gramEnd"/>
      <w:r w:rsidRPr="0002369A">
        <w:rPr>
          <w:rFonts w:ascii="Times New Roman" w:hAnsi="Times New Roman" w:cs="Times New Roman"/>
          <w:sz w:val="24"/>
          <w:szCs w:val="24"/>
        </w:rPr>
        <w:t xml:space="preserve"> их применению» с учетом дополнений и изменений</w:t>
      </w:r>
      <w:r w:rsidR="00367588" w:rsidRPr="0002369A">
        <w:rPr>
          <w:rFonts w:ascii="Times New Roman" w:hAnsi="Times New Roman" w:cs="Times New Roman"/>
          <w:sz w:val="24"/>
          <w:szCs w:val="24"/>
        </w:rPr>
        <w:t xml:space="preserve"> (Приложение № 1, 2 к настоящему Положению)</w:t>
      </w:r>
      <w:r w:rsidRPr="0002369A">
        <w:rPr>
          <w:rFonts w:ascii="Times New Roman" w:hAnsi="Times New Roman" w:cs="Times New Roman"/>
          <w:sz w:val="24"/>
          <w:szCs w:val="24"/>
        </w:rPr>
        <w:t xml:space="preserve">. </w:t>
      </w: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35" w:history="1">
        <w:r w:rsidRPr="0002369A">
          <w:rPr>
            <w:rFonts w:ascii="Times New Roman" w:hAnsi="Times New Roman" w:cs="Times New Roman"/>
            <w:sz w:val="24"/>
            <w:szCs w:val="24"/>
          </w:rPr>
          <w:t>ф. 0504833</w:t>
        </w:r>
      </w:hyperlink>
      <w:r w:rsidRPr="0002369A">
        <w:rPr>
          <w:rFonts w:ascii="Times New Roman" w:hAnsi="Times New Roman" w:cs="Times New Roman"/>
          <w:sz w:val="24"/>
          <w:szCs w:val="24"/>
        </w:rPr>
        <w:t>). При необходимости к Бухгалтерской справке (</w:t>
      </w:r>
      <w:hyperlink r:id="rId36" w:history="1">
        <w:r w:rsidRPr="0002369A">
          <w:rPr>
            <w:rFonts w:ascii="Times New Roman" w:hAnsi="Times New Roman" w:cs="Times New Roman"/>
            <w:sz w:val="24"/>
            <w:szCs w:val="24"/>
          </w:rPr>
          <w:t>ф. 0504833</w:t>
        </w:r>
      </w:hyperlink>
      <w:r w:rsidRPr="0002369A">
        <w:rPr>
          <w:rFonts w:ascii="Times New Roman" w:hAnsi="Times New Roman" w:cs="Times New Roman"/>
          <w:sz w:val="24"/>
          <w:szCs w:val="24"/>
        </w:rPr>
        <w:t>) прилагаются расчет и (или) оформленное в установленном порядке «</w:t>
      </w:r>
      <w:hyperlink r:id="rId37" w:history="1">
        <w:r w:rsidRPr="0002369A">
          <w:rPr>
            <w:rFonts w:ascii="Times New Roman" w:hAnsi="Times New Roman" w:cs="Times New Roman"/>
            <w:sz w:val="24"/>
            <w:szCs w:val="24"/>
          </w:rPr>
          <w:t>Профессиональное суждение</w:t>
        </w:r>
      </w:hyperlink>
      <w:r w:rsidRPr="0002369A">
        <w:rPr>
          <w:rFonts w:ascii="Times New Roman" w:hAnsi="Times New Roman" w:cs="Times New Roman"/>
          <w:sz w:val="24"/>
          <w:szCs w:val="24"/>
        </w:rPr>
        <w:t xml:space="preserve">». Подобным образом </w:t>
      </w:r>
      <w:proofErr w:type="gramStart"/>
      <w:r w:rsidRPr="0002369A">
        <w:rPr>
          <w:rFonts w:ascii="Times New Roman" w:hAnsi="Times New Roman" w:cs="Times New Roman"/>
          <w:sz w:val="24"/>
          <w:szCs w:val="24"/>
        </w:rPr>
        <w:t>оформляются</w:t>
      </w:r>
      <w:proofErr w:type="gramEnd"/>
      <w:r w:rsidRPr="0002369A">
        <w:rPr>
          <w:rFonts w:ascii="Times New Roman" w:hAnsi="Times New Roman" w:cs="Times New Roman"/>
          <w:sz w:val="24"/>
          <w:szCs w:val="24"/>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02369A">
        <w:rPr>
          <w:rFonts w:ascii="Times New Roman" w:hAnsi="Times New Roman" w:cs="Times New Roman"/>
          <w:sz w:val="24"/>
          <w:szCs w:val="24"/>
        </w:rPr>
        <w:t>реклассификации</w:t>
      </w:r>
      <w:proofErr w:type="spellEnd"/>
      <w:r w:rsidRPr="0002369A">
        <w:rPr>
          <w:rFonts w:ascii="Times New Roman" w:hAnsi="Times New Roman" w:cs="Times New Roman"/>
          <w:sz w:val="24"/>
          <w:szCs w:val="24"/>
        </w:rPr>
        <w:t xml:space="preserve"> объектов учета. (Основание: пункт 14 </w:t>
      </w:r>
      <w:hyperlink r:id="rId38" w:history="1">
        <w:r w:rsidRPr="0002369A">
          <w:rPr>
            <w:rFonts w:ascii="Times New Roman" w:hAnsi="Times New Roman" w:cs="Times New Roman"/>
            <w:sz w:val="24"/>
            <w:szCs w:val="24"/>
          </w:rPr>
          <w:t xml:space="preserve">федерального </w:t>
        </w:r>
        <w:proofErr w:type="gramStart"/>
        <w:r w:rsidRPr="0002369A">
          <w:rPr>
            <w:rFonts w:ascii="Times New Roman" w:hAnsi="Times New Roman" w:cs="Times New Roman"/>
            <w:sz w:val="24"/>
            <w:szCs w:val="24"/>
          </w:rPr>
          <w:t>стандарт</w:t>
        </w:r>
        <w:proofErr w:type="gramEnd"/>
      </w:hyperlink>
      <w:r w:rsidRPr="0002369A">
        <w:rPr>
          <w:rFonts w:ascii="Times New Roman" w:hAnsi="Times New Roman" w:cs="Times New Roman"/>
          <w:sz w:val="24"/>
          <w:szCs w:val="24"/>
        </w:rPr>
        <w:t>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5268CC" w:rsidRPr="0002369A">
        <w:rPr>
          <w:rFonts w:ascii="Times New Roman" w:hAnsi="Times New Roman" w:cs="Times New Roman"/>
          <w:sz w:val="24"/>
          <w:szCs w:val="24"/>
        </w:rPr>
        <w:t xml:space="preserve">. </w:t>
      </w:r>
    </w:p>
    <w:p w:rsidR="00900C35" w:rsidRPr="0002369A" w:rsidRDefault="00900C35" w:rsidP="00900C35">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Формы первичных (сводных) учетных документов, применяемых в бюджетном учете, не имеющие унифицированной формы представлены в Приложении № </w:t>
      </w:r>
      <w:r w:rsidR="00367588" w:rsidRPr="0002369A">
        <w:rPr>
          <w:rFonts w:ascii="Times New Roman" w:hAnsi="Times New Roman" w:cs="Times New Roman"/>
          <w:sz w:val="24"/>
          <w:szCs w:val="24"/>
        </w:rPr>
        <w:t>3</w:t>
      </w:r>
      <w:r w:rsidRPr="0002369A">
        <w:rPr>
          <w:rFonts w:ascii="Times New Roman" w:hAnsi="Times New Roman" w:cs="Times New Roman"/>
          <w:sz w:val="24"/>
          <w:szCs w:val="24"/>
        </w:rPr>
        <w:t xml:space="preserve"> к настоящему Положению.</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CE2653" w:rsidRPr="0002369A" w:rsidRDefault="002D7C6D" w:rsidP="00CE2653">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1.5. Движение первичных учетных документов в бюджетном учете (оформление факта хозяйственной жизни, принятие к учету, обработка, передача в архив) регламентир</w:t>
      </w:r>
      <w:r w:rsidR="00CE2653" w:rsidRPr="0002369A">
        <w:rPr>
          <w:rFonts w:ascii="Times New Roman" w:hAnsi="Times New Roman" w:cs="Times New Roman"/>
          <w:sz w:val="24"/>
          <w:szCs w:val="24"/>
        </w:rPr>
        <w:t>уется графиком документооборота (</w:t>
      </w:r>
      <w:bookmarkStart w:id="1" w:name="OLE_LINK19"/>
      <w:bookmarkStart w:id="2" w:name="OLE_LINK20"/>
      <w:r w:rsidR="00CE2653" w:rsidRPr="0002369A">
        <w:rPr>
          <w:rFonts w:ascii="Times New Roman" w:hAnsi="Times New Roman" w:cs="Times New Roman"/>
          <w:sz w:val="24"/>
          <w:szCs w:val="24"/>
        </w:rPr>
        <w:t xml:space="preserve">Приложение № </w:t>
      </w:r>
      <w:r w:rsidR="00367588" w:rsidRPr="0002369A">
        <w:rPr>
          <w:rFonts w:ascii="Times New Roman" w:hAnsi="Times New Roman" w:cs="Times New Roman"/>
          <w:sz w:val="24"/>
          <w:szCs w:val="24"/>
        </w:rPr>
        <w:t>4</w:t>
      </w:r>
      <w:r w:rsidR="005268CC" w:rsidRPr="0002369A">
        <w:rPr>
          <w:rFonts w:ascii="Times New Roman" w:hAnsi="Times New Roman" w:cs="Times New Roman"/>
          <w:sz w:val="24"/>
          <w:szCs w:val="24"/>
        </w:rPr>
        <w:t xml:space="preserve"> к настоящему Положению</w:t>
      </w:r>
      <w:bookmarkEnd w:id="1"/>
      <w:bookmarkEnd w:id="2"/>
      <w:r w:rsidR="005268CC" w:rsidRPr="0002369A">
        <w:rPr>
          <w:rFonts w:ascii="Times New Roman" w:hAnsi="Times New Roman" w:cs="Times New Roman"/>
          <w:sz w:val="24"/>
          <w:szCs w:val="24"/>
        </w:rPr>
        <w:t>).</w:t>
      </w:r>
    </w:p>
    <w:p w:rsidR="002D7C6D" w:rsidRPr="0002369A" w:rsidRDefault="00CE2653"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 </w:t>
      </w:r>
      <w:r w:rsidR="002D7C6D" w:rsidRPr="0002369A">
        <w:rPr>
          <w:rFonts w:ascii="Times New Roman" w:hAnsi="Times New Roman" w:cs="Times New Roman"/>
          <w:sz w:val="24"/>
          <w:szCs w:val="24"/>
        </w:rPr>
        <w:t>Работники администрации поселения  оформляют операции, их заменяющие (факты хозяйственной жизни), относящиеся к сфере их деятельности, по унифицированным формам первичных учетных документов и предоставляют их в установленные управлением по бюджетному учету администрации поселения сроки, в соответствии с действующим законодательством для отражения операций по исполнению бюджета на счетах бюджетного учета.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Ответственность за своевременное и правильное отражение операций, их заменяющих (фактов хозяйственной жизни), передачу их для отражения в бюджетном учете и отчетности, за достоверность содержащихся в документах данных несут лица, оформившие факт хозяйственной жизни и подписавшие эти документы.</w:t>
      </w:r>
    </w:p>
    <w:p w:rsidR="002D7C6D" w:rsidRPr="0002369A" w:rsidRDefault="002D7C6D" w:rsidP="002D7C6D">
      <w:pPr>
        <w:spacing w:after="0"/>
        <w:ind w:right="-1" w:firstLine="567"/>
        <w:jc w:val="both"/>
        <w:rPr>
          <w:rFonts w:ascii="Times New Roman" w:hAnsi="Times New Roman" w:cs="Times New Roman"/>
          <w:sz w:val="24"/>
          <w:szCs w:val="24"/>
        </w:rPr>
      </w:pPr>
      <w:proofErr w:type="gramStart"/>
      <w:r w:rsidRPr="0002369A">
        <w:rPr>
          <w:rFonts w:ascii="Times New Roman" w:hAnsi="Times New Roman" w:cs="Times New Roman"/>
          <w:sz w:val="24"/>
          <w:szCs w:val="24"/>
        </w:rPr>
        <w:t>В соответствии с пунктом 1 статьи 9 Федерального закона Российской Федерации              от 06.12.2011г. № 402-ФЗ «О бухгалтерском учете» начальником управления по бюджетному учету, главным бухгалтером не принимаются к учету первичные документы, не содержащие всех обязательных реквизитов, с пунктами 3, 4, 5 статьи 9 Федерального закона Российской Федерации от 06.12.2011г. № 402-ФЗ «О бухгалтерском учете» первичный учетный документ должен быть составлен</w:t>
      </w:r>
      <w:proofErr w:type="gramEnd"/>
      <w:r w:rsidRPr="0002369A">
        <w:rPr>
          <w:rFonts w:ascii="Times New Roman" w:hAnsi="Times New Roman" w:cs="Times New Roman"/>
          <w:sz w:val="24"/>
          <w:szCs w:val="24"/>
        </w:rPr>
        <w:t xml:space="preserve">  при совершении факта хозяйственной жизни, а если это не предоставляется </w:t>
      </w:r>
      <w:proofErr w:type="gramStart"/>
      <w:r w:rsidRPr="0002369A">
        <w:rPr>
          <w:rFonts w:ascii="Times New Roman" w:hAnsi="Times New Roman" w:cs="Times New Roman"/>
          <w:sz w:val="24"/>
          <w:szCs w:val="24"/>
        </w:rPr>
        <w:t>возможным</w:t>
      </w:r>
      <w:proofErr w:type="gramEnd"/>
      <w:r w:rsidRPr="0002369A">
        <w:rPr>
          <w:rFonts w:ascii="Times New Roman" w:hAnsi="Times New Roman" w:cs="Times New Roman"/>
          <w:sz w:val="24"/>
          <w:szCs w:val="24"/>
        </w:rPr>
        <w:t xml:space="preserve"> – непосредственно после его окончания. Формы первичных учетных документов утверждает руководитель учреждения или уполномоченное им на то лицо.</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Документирование операций с активами, обязательствами, а также иных фактов хозяйственной деятельности, ведение регистров бюджетного учета осуществляется на русском языке.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Первичные документы, составленные на иных языках, должны иметь построчный перевод на русский язык.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Первичные документы, не подлежащие сдачи в архив г</w:t>
      </w:r>
      <w:proofErr w:type="gramStart"/>
      <w:r w:rsidRPr="0002369A">
        <w:rPr>
          <w:rFonts w:ascii="Times New Roman" w:hAnsi="Times New Roman" w:cs="Times New Roman"/>
          <w:sz w:val="24"/>
          <w:szCs w:val="24"/>
        </w:rPr>
        <w:t>.П</w:t>
      </w:r>
      <w:proofErr w:type="gramEnd"/>
      <w:r w:rsidRPr="0002369A">
        <w:rPr>
          <w:rFonts w:ascii="Times New Roman" w:hAnsi="Times New Roman" w:cs="Times New Roman"/>
          <w:sz w:val="24"/>
          <w:szCs w:val="24"/>
        </w:rPr>
        <w:t xml:space="preserve">риозерска, хранятся в учреждении.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Первичный учетный документ составляется на бумажном носителе и (или) в виде электронного документа, подписанного электронной подписью.</w:t>
      </w:r>
    </w:p>
    <w:p w:rsidR="002D7C6D" w:rsidRPr="0002369A" w:rsidRDefault="002D7C6D" w:rsidP="002D7C6D">
      <w:pPr>
        <w:spacing w:after="0"/>
        <w:ind w:right="-1" w:firstLine="567"/>
        <w:contextualSpacing/>
        <w:jc w:val="both"/>
        <w:rPr>
          <w:rFonts w:ascii="Times New Roman" w:hAnsi="Times New Roman" w:cs="Times New Roman"/>
          <w:sz w:val="24"/>
          <w:szCs w:val="24"/>
        </w:rPr>
      </w:pPr>
      <w:proofErr w:type="gramStart"/>
      <w:r w:rsidRPr="0002369A">
        <w:rPr>
          <w:rFonts w:ascii="Times New Roman" w:eastAsia="+mn-ea" w:hAnsi="Times New Roman" w:cs="Times New Roman"/>
          <w:kern w:val="24"/>
          <w:sz w:val="24"/>
          <w:szCs w:val="24"/>
        </w:rPr>
        <w:t xml:space="preserve">Первичные учетные документы составляются в форме </w:t>
      </w:r>
      <w:r w:rsidRPr="0002369A">
        <w:rPr>
          <w:rFonts w:ascii="Times New Roman" w:eastAsia="+mn-ea" w:hAnsi="Times New Roman" w:cs="Times New Roman"/>
          <w:bCs/>
          <w:kern w:val="24"/>
          <w:sz w:val="24"/>
          <w:szCs w:val="24"/>
        </w:rPr>
        <w:t xml:space="preserve">электронного документа, подписанного квалифицированной электронной подписью </w:t>
      </w:r>
      <w:r w:rsidRPr="0002369A">
        <w:rPr>
          <w:rFonts w:ascii="Times New Roman" w:hAnsi="Times New Roman" w:cs="Times New Roman"/>
          <w:sz w:val="24"/>
          <w:szCs w:val="24"/>
        </w:rPr>
        <w:t xml:space="preserve">  </w:t>
      </w:r>
      <w:r w:rsidRPr="0002369A">
        <w:rPr>
          <w:rFonts w:ascii="Times New Roman" w:eastAsia="+mn-ea" w:hAnsi="Times New Roman" w:cs="Times New Roman"/>
          <w:kern w:val="24"/>
          <w:sz w:val="24"/>
          <w:szCs w:val="24"/>
        </w:rPr>
        <w:t xml:space="preserve">и (или) на бумажном носителе, в случае отсутствия возможности их формирования и хранения в виде электронных документов, и (или) в случае, если </w:t>
      </w:r>
      <w:r w:rsidRPr="0002369A">
        <w:rPr>
          <w:rFonts w:ascii="Times New Roman" w:eastAsia="+mn-ea" w:hAnsi="Times New Roman" w:cs="Times New Roman"/>
          <w:bCs/>
          <w:kern w:val="24"/>
          <w:sz w:val="24"/>
          <w:szCs w:val="24"/>
        </w:rPr>
        <w:t xml:space="preserve">федеральными законами </w:t>
      </w:r>
      <w:r w:rsidRPr="0002369A">
        <w:rPr>
          <w:rFonts w:ascii="Times New Roman" w:eastAsia="+mn-ea" w:hAnsi="Times New Roman" w:cs="Times New Roman"/>
          <w:kern w:val="24"/>
          <w:sz w:val="24"/>
          <w:szCs w:val="24"/>
        </w:rPr>
        <w:t xml:space="preserve">или принимаемыми </w:t>
      </w:r>
      <w:r w:rsidRPr="0002369A">
        <w:rPr>
          <w:rFonts w:ascii="Times New Roman" w:eastAsia="+mn-ea" w:hAnsi="Times New Roman" w:cs="Times New Roman"/>
          <w:bCs/>
          <w:kern w:val="24"/>
          <w:sz w:val="24"/>
          <w:szCs w:val="24"/>
        </w:rPr>
        <w:t xml:space="preserve">в соответствии с ними НПА </w:t>
      </w:r>
      <w:r w:rsidRPr="0002369A">
        <w:rPr>
          <w:rFonts w:ascii="Times New Roman" w:eastAsia="+mn-ea" w:hAnsi="Times New Roman" w:cs="Times New Roman"/>
          <w:kern w:val="24"/>
          <w:sz w:val="24"/>
          <w:szCs w:val="24"/>
        </w:rPr>
        <w:t xml:space="preserve">установлено требование о необходимости составления (хранения) документа </w:t>
      </w:r>
      <w:r w:rsidRPr="0002369A">
        <w:rPr>
          <w:rFonts w:ascii="Times New Roman" w:eastAsia="+mn-ea" w:hAnsi="Times New Roman" w:cs="Times New Roman"/>
          <w:bCs/>
          <w:kern w:val="24"/>
          <w:sz w:val="24"/>
          <w:szCs w:val="24"/>
        </w:rPr>
        <w:t>исключительно на бумажном носителе.</w:t>
      </w:r>
      <w:proofErr w:type="gramEnd"/>
      <w:r w:rsidRPr="0002369A">
        <w:rPr>
          <w:rFonts w:ascii="Times New Roman" w:eastAsia="+mn-ea" w:hAnsi="Times New Roman" w:cs="Times New Roman"/>
          <w:bCs/>
          <w:kern w:val="24"/>
          <w:sz w:val="24"/>
          <w:szCs w:val="24"/>
        </w:rPr>
        <w:t xml:space="preserve"> При формировании документа в электронном виде оформляется бухгалтерская справка (форма 0504833).</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Принятие к учету документов, оформляющих операции с наличными или безналичными денежными средствами, содержащие исправления, не допускаются.</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1.6. Право первой подписи первичных учетных, банковских, кассовых документов имеют: глава администрации МО Сосновское сельское поселение, заместитель главы администрации МО Сосновское сельское поселение;</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право второй подписи имеют: начальник финансово-экономического отдела - главный администрации</w:t>
      </w:r>
      <w:r w:rsidR="00CE2653" w:rsidRPr="0002369A">
        <w:rPr>
          <w:rFonts w:ascii="Times New Roman" w:hAnsi="Times New Roman" w:cs="Times New Roman"/>
          <w:sz w:val="24"/>
          <w:szCs w:val="24"/>
        </w:rPr>
        <w:t xml:space="preserve"> </w:t>
      </w:r>
      <w:bookmarkStart w:id="3" w:name="OLE_LINK4"/>
      <w:bookmarkStart w:id="4" w:name="OLE_LINK5"/>
      <w:bookmarkStart w:id="5" w:name="OLE_LINK6"/>
      <w:r w:rsidR="00CE2653" w:rsidRPr="0002369A">
        <w:rPr>
          <w:rFonts w:ascii="Times New Roman" w:hAnsi="Times New Roman" w:cs="Times New Roman"/>
          <w:sz w:val="24"/>
          <w:szCs w:val="24"/>
        </w:rPr>
        <w:t xml:space="preserve">(Приложение № </w:t>
      </w:r>
      <w:r w:rsidR="00367588" w:rsidRPr="0002369A">
        <w:rPr>
          <w:rFonts w:ascii="Times New Roman" w:hAnsi="Times New Roman" w:cs="Times New Roman"/>
          <w:sz w:val="24"/>
          <w:szCs w:val="24"/>
        </w:rPr>
        <w:t>5</w:t>
      </w:r>
      <w:r w:rsidR="005268CC" w:rsidRPr="0002369A">
        <w:rPr>
          <w:rFonts w:ascii="Times New Roman" w:hAnsi="Times New Roman" w:cs="Times New Roman"/>
          <w:sz w:val="24"/>
          <w:szCs w:val="24"/>
        </w:rPr>
        <w:t xml:space="preserve"> к настоящему Положению).</w:t>
      </w:r>
    </w:p>
    <w:bookmarkEnd w:id="3"/>
    <w:bookmarkEnd w:id="4"/>
    <w:bookmarkEnd w:id="5"/>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1.7. Отражение фактов хозяйственной жизни при ведении бюджетного учета осуществляется накопительным способом в регистрах бюджетного учета.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1.7.1. Операции, проводимые учреждением, оформляются первичными учетными  документами, прошедшими внутренний контроль совершаемых фактов хозяйственной жизни и принятых к учету, которые систематизируются в хронологическом порядке и группируются по соответствующим счетам бюджетного учета накопительным способом с отражением в следующих регистрах бухгалтерского учета:</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Журнал операций по счету «Касса» № 1</w:t>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t xml:space="preserve">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Журнал операций с безналичными денежными средствами № 2</w:t>
      </w:r>
      <w:r w:rsidRPr="0002369A">
        <w:rPr>
          <w:rFonts w:ascii="Times New Roman" w:hAnsi="Times New Roman" w:cs="Times New Roman"/>
          <w:sz w:val="24"/>
          <w:szCs w:val="24"/>
        </w:rPr>
        <w:tab/>
        <w:t xml:space="preserve">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Журнал операций расчетов с подотчетными лицами № 3</w:t>
      </w:r>
      <w:r w:rsidRPr="0002369A">
        <w:rPr>
          <w:rFonts w:ascii="Times New Roman" w:hAnsi="Times New Roman" w:cs="Times New Roman"/>
          <w:sz w:val="24"/>
          <w:szCs w:val="24"/>
        </w:rPr>
        <w:tab/>
        <w:t xml:space="preserve">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Журнал операций расчетов с поставщиками и подрядчиками №4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Журнал операций расчетов по оплате труда, денежному довольствию</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и стипендиям № 5                              </w:t>
      </w:r>
      <w:r w:rsidRPr="0002369A">
        <w:rPr>
          <w:rFonts w:ascii="Times New Roman" w:hAnsi="Times New Roman" w:cs="Times New Roman"/>
          <w:sz w:val="24"/>
          <w:szCs w:val="24"/>
        </w:rPr>
        <w:tab/>
        <w:t xml:space="preserve">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Журнал операций по выбытию и перемещению нефинансовых </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активов № 6</w:t>
      </w:r>
      <w:r w:rsidRPr="0002369A">
        <w:rPr>
          <w:rFonts w:ascii="Times New Roman" w:hAnsi="Times New Roman" w:cs="Times New Roman"/>
          <w:sz w:val="24"/>
          <w:szCs w:val="24"/>
        </w:rPr>
        <w:tab/>
        <w:t xml:space="preserve">   </w:t>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t xml:space="preserve">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Журн</w:t>
      </w:r>
      <w:r w:rsidR="00E21502" w:rsidRPr="0002369A">
        <w:rPr>
          <w:rFonts w:ascii="Times New Roman" w:hAnsi="Times New Roman" w:cs="Times New Roman"/>
          <w:sz w:val="24"/>
          <w:szCs w:val="24"/>
        </w:rPr>
        <w:t>ал по прочим операциям № 8</w:t>
      </w:r>
      <w:r w:rsidR="00E21502" w:rsidRPr="0002369A">
        <w:rPr>
          <w:rFonts w:ascii="Times New Roman" w:hAnsi="Times New Roman" w:cs="Times New Roman"/>
          <w:sz w:val="24"/>
          <w:szCs w:val="24"/>
        </w:rPr>
        <w:tab/>
      </w:r>
      <w:r w:rsidR="00E21502" w:rsidRPr="0002369A">
        <w:rPr>
          <w:rFonts w:ascii="Times New Roman" w:hAnsi="Times New Roman" w:cs="Times New Roman"/>
          <w:sz w:val="24"/>
          <w:szCs w:val="24"/>
        </w:rPr>
        <w:tab/>
      </w:r>
      <w:r w:rsidR="00E21502" w:rsidRPr="0002369A">
        <w:rPr>
          <w:rFonts w:ascii="Times New Roman" w:hAnsi="Times New Roman" w:cs="Times New Roman"/>
          <w:sz w:val="24"/>
          <w:szCs w:val="24"/>
        </w:rPr>
        <w:tab/>
      </w:r>
      <w:r w:rsidR="00E21502" w:rsidRPr="0002369A">
        <w:rPr>
          <w:rFonts w:ascii="Times New Roman" w:hAnsi="Times New Roman" w:cs="Times New Roman"/>
          <w:sz w:val="24"/>
          <w:szCs w:val="24"/>
        </w:rPr>
        <w:tab/>
        <w:t xml:space="preserve">             </w:t>
      </w:r>
      <w:r w:rsidRPr="0002369A">
        <w:rPr>
          <w:rFonts w:ascii="Times New Roman" w:hAnsi="Times New Roman" w:cs="Times New Roman"/>
          <w:sz w:val="24"/>
          <w:szCs w:val="24"/>
        </w:rPr>
        <w:t xml:space="preserve">      Форма № 0504071</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Накопительная ведомость № 10</w:t>
      </w:r>
      <w:r w:rsidRPr="0002369A">
        <w:rPr>
          <w:rFonts w:ascii="Times New Roman" w:hAnsi="Times New Roman" w:cs="Times New Roman"/>
          <w:sz w:val="24"/>
          <w:szCs w:val="24"/>
        </w:rPr>
        <w:tab/>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Главная книга</w:t>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r>
      <w:r w:rsidRPr="0002369A">
        <w:rPr>
          <w:rFonts w:ascii="Times New Roman" w:hAnsi="Times New Roman" w:cs="Times New Roman"/>
          <w:sz w:val="24"/>
          <w:szCs w:val="24"/>
        </w:rPr>
        <w:tab/>
        <w:t xml:space="preserve">      Форма № 0504072</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По остальным операциям и операциям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оформляются Справкой (ф.0504833).</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Журналы операций подписываются главным бухгалтером и бухгалтером, составившим журнал операций.</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1.7.2.</w:t>
      </w:r>
      <w:r w:rsidR="00DE4D6E" w:rsidRPr="0002369A">
        <w:rPr>
          <w:rFonts w:ascii="Times New Roman" w:hAnsi="Times New Roman" w:cs="Times New Roman"/>
          <w:sz w:val="24"/>
          <w:szCs w:val="24"/>
        </w:rPr>
        <w:t xml:space="preserve"> </w:t>
      </w:r>
      <w:r w:rsidRPr="0002369A">
        <w:rPr>
          <w:rFonts w:ascii="Times New Roman" w:hAnsi="Times New Roman" w:cs="Times New Roman"/>
          <w:sz w:val="24"/>
          <w:szCs w:val="24"/>
        </w:rPr>
        <w:t xml:space="preserve">Исправление ошибок, обнаруженных в регистрах бюджетного учета, производится в следующем порядке: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ошибка за текущий период, обнаруженная до момента предоставления бюджетной отчетности и не требующая внесения изменения данных в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02369A">
        <w:rPr>
          <w:rFonts w:ascii="Times New Roman" w:hAnsi="Times New Roman" w:cs="Times New Roman"/>
          <w:sz w:val="24"/>
          <w:szCs w:val="24"/>
        </w:rPr>
        <w:t>над</w:t>
      </w:r>
      <w:proofErr w:type="gramEnd"/>
      <w:r w:rsidRPr="0002369A">
        <w:rPr>
          <w:rFonts w:ascii="Times New Roman" w:hAnsi="Times New Roman" w:cs="Times New Roman"/>
          <w:sz w:val="24"/>
          <w:szCs w:val="24"/>
        </w:rPr>
        <w:t xml:space="preserve"> зачеркнутым исправленного текста и суммы. Одновременно в регистре бюджетного учета, в котором производится исправление ошибки, на полях против соответствующей строки за подписью начальника управления по бюджетному учету делается надпись «Исправлено»;</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ошибка, обнаруженная до момента предоставления бюджетной отчетности и требующая изменений в журнале операций, в зависимости от ее характера, отражается последним днем отчетного периода дополнительной записью, либо бухгалтерской записью, оформленной по способу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и дополнительной бухгалтерской записью;</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ошибка за текущий период, обнаруженная после сдачи баланса и бюджетной отчетности, оформляется по способу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и дополнительной записью датой обнаружения ошибки.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Дополнительные записи по исправлению ошибок, а так же исправления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оформляются Справкой (ф.0504833).</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1.7.3.</w:t>
      </w:r>
      <w:r w:rsidR="00755B1A" w:rsidRPr="0002369A">
        <w:rPr>
          <w:rFonts w:ascii="Times New Roman" w:hAnsi="Times New Roman" w:cs="Times New Roman"/>
          <w:sz w:val="24"/>
          <w:szCs w:val="24"/>
        </w:rPr>
        <w:t xml:space="preserve"> </w:t>
      </w:r>
      <w:r w:rsidRPr="0002369A">
        <w:rPr>
          <w:rFonts w:ascii="Times New Roman" w:hAnsi="Times New Roman" w:cs="Times New Roman"/>
          <w:sz w:val="24"/>
          <w:szCs w:val="24"/>
        </w:rPr>
        <w:t xml:space="preserve">По истечении месяца данные оборотов по счетам из журналов операций записываются в Главную книгу.  </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Начальник финансово-экономического отдела осуществляет контроль и обеспечивает правильное и своевременное занесение информации в регистры бюджетного учета, предназначенные для систематизации сведений, содержащихся в принятых к учету первичных учетных документах, для отражения на счетах бюджетного учета и в финансовой отчетности.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Записи в регистры бюджетного учета производятся:</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 по мере совершения операций,</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 дате принятия к учету первичного документа и принятия к бюджетному учету первичного (сводного) учетного документа, но не позднее следующего дня после получения первичного (сводного) учетного документа.  </w:t>
      </w:r>
    </w:p>
    <w:p w:rsidR="002D7C6D" w:rsidRPr="0002369A" w:rsidRDefault="002D7C6D" w:rsidP="002D7C6D">
      <w:pPr>
        <w:spacing w:after="0"/>
        <w:ind w:right="-1" w:firstLine="567"/>
        <w:contextualSpacing/>
        <w:jc w:val="both"/>
        <w:rPr>
          <w:rFonts w:ascii="Times New Roman" w:eastAsia="+mn-ea" w:hAnsi="Times New Roman" w:cs="Times New Roman"/>
          <w:bCs/>
          <w:kern w:val="24"/>
          <w:sz w:val="24"/>
          <w:szCs w:val="24"/>
        </w:rPr>
      </w:pPr>
      <w:r w:rsidRPr="0002369A">
        <w:rPr>
          <w:rFonts w:ascii="Times New Roman" w:hAnsi="Times New Roman" w:cs="Times New Roman"/>
          <w:sz w:val="24"/>
          <w:szCs w:val="24"/>
        </w:rPr>
        <w:t xml:space="preserve">1.7.4. </w:t>
      </w:r>
      <w:proofErr w:type="gramStart"/>
      <w:r w:rsidRPr="0002369A">
        <w:rPr>
          <w:rFonts w:ascii="Times New Roman" w:hAnsi="Times New Roman" w:cs="Times New Roman"/>
          <w:sz w:val="24"/>
          <w:szCs w:val="24"/>
        </w:rPr>
        <w:t xml:space="preserve">Формирование </w:t>
      </w:r>
      <w:r w:rsidRPr="0002369A">
        <w:rPr>
          <w:rFonts w:ascii="Times New Roman" w:eastAsia="+mn-ea" w:hAnsi="Times New Roman" w:cs="Times New Roman"/>
          <w:kern w:val="24"/>
          <w:sz w:val="24"/>
          <w:szCs w:val="24"/>
        </w:rPr>
        <w:t xml:space="preserve">регистров бюджетного учета осуществляется в форме </w:t>
      </w:r>
      <w:r w:rsidRPr="0002369A">
        <w:rPr>
          <w:rFonts w:ascii="Times New Roman" w:eastAsia="+mn-ea" w:hAnsi="Times New Roman" w:cs="Times New Roman"/>
          <w:bCs/>
          <w:kern w:val="24"/>
          <w:sz w:val="24"/>
          <w:szCs w:val="24"/>
        </w:rPr>
        <w:t>электронного документа, подписанного квалифицированной электронной подписью</w:t>
      </w:r>
      <w:r w:rsidRPr="0002369A">
        <w:rPr>
          <w:rFonts w:ascii="Times New Roman" w:eastAsia="+mn-ea" w:hAnsi="Times New Roman" w:cs="Times New Roman"/>
          <w:b/>
          <w:bCs/>
          <w:kern w:val="24"/>
          <w:sz w:val="24"/>
          <w:szCs w:val="24"/>
        </w:rPr>
        <w:t xml:space="preserve"> </w:t>
      </w:r>
      <w:r w:rsidRPr="0002369A">
        <w:rPr>
          <w:rFonts w:ascii="Times New Roman" w:hAnsi="Times New Roman" w:cs="Times New Roman"/>
          <w:sz w:val="24"/>
          <w:szCs w:val="24"/>
        </w:rPr>
        <w:t xml:space="preserve"> </w:t>
      </w:r>
      <w:r w:rsidRPr="0002369A">
        <w:rPr>
          <w:rFonts w:ascii="Times New Roman" w:eastAsia="+mn-ea" w:hAnsi="Times New Roman" w:cs="Times New Roman"/>
          <w:kern w:val="24"/>
          <w:sz w:val="24"/>
          <w:szCs w:val="24"/>
        </w:rPr>
        <w:t xml:space="preserve">и (или) на бумажном носителе, в случае отсутствия возможности их формирования и хранения в виде электронных документов, и (или) в случае, если </w:t>
      </w:r>
      <w:r w:rsidRPr="0002369A">
        <w:rPr>
          <w:rFonts w:ascii="Times New Roman" w:eastAsia="+mn-ea" w:hAnsi="Times New Roman" w:cs="Times New Roman"/>
          <w:bCs/>
          <w:kern w:val="24"/>
          <w:sz w:val="24"/>
          <w:szCs w:val="24"/>
        </w:rPr>
        <w:t xml:space="preserve">федеральными законами </w:t>
      </w:r>
      <w:r w:rsidRPr="0002369A">
        <w:rPr>
          <w:rFonts w:ascii="Times New Roman" w:eastAsia="+mn-ea" w:hAnsi="Times New Roman" w:cs="Times New Roman"/>
          <w:kern w:val="24"/>
          <w:sz w:val="24"/>
          <w:szCs w:val="24"/>
        </w:rPr>
        <w:t xml:space="preserve">или принимаемыми </w:t>
      </w:r>
      <w:r w:rsidRPr="0002369A">
        <w:rPr>
          <w:rFonts w:ascii="Times New Roman" w:eastAsia="+mn-ea" w:hAnsi="Times New Roman" w:cs="Times New Roman"/>
          <w:bCs/>
          <w:kern w:val="24"/>
          <w:sz w:val="24"/>
          <w:szCs w:val="24"/>
        </w:rPr>
        <w:t>в соответствии с ними НПА</w:t>
      </w:r>
      <w:r w:rsidRPr="0002369A">
        <w:rPr>
          <w:rFonts w:ascii="Times New Roman" w:eastAsia="+mn-ea" w:hAnsi="Times New Roman" w:cs="Times New Roman"/>
          <w:b/>
          <w:bCs/>
          <w:kern w:val="24"/>
          <w:sz w:val="24"/>
          <w:szCs w:val="24"/>
        </w:rPr>
        <w:t xml:space="preserve"> </w:t>
      </w:r>
      <w:r w:rsidRPr="0002369A">
        <w:rPr>
          <w:rFonts w:ascii="Times New Roman" w:eastAsia="+mn-ea" w:hAnsi="Times New Roman" w:cs="Times New Roman"/>
          <w:kern w:val="24"/>
          <w:sz w:val="24"/>
          <w:szCs w:val="24"/>
        </w:rPr>
        <w:t xml:space="preserve">установлено требование о необходимости составления (хранения) документа </w:t>
      </w:r>
      <w:r w:rsidRPr="0002369A">
        <w:rPr>
          <w:rFonts w:ascii="Times New Roman" w:eastAsia="+mn-ea" w:hAnsi="Times New Roman" w:cs="Times New Roman"/>
          <w:bCs/>
          <w:kern w:val="24"/>
          <w:sz w:val="24"/>
          <w:szCs w:val="24"/>
        </w:rPr>
        <w:t>исключительно на бумажном носителе.</w:t>
      </w:r>
      <w:proofErr w:type="gramEnd"/>
    </w:p>
    <w:p w:rsidR="002D7C6D" w:rsidRPr="0002369A" w:rsidRDefault="002D7C6D" w:rsidP="002D7C6D">
      <w:pPr>
        <w:spacing w:after="0"/>
        <w:ind w:left="567" w:right="-1"/>
        <w:contextualSpacing/>
        <w:jc w:val="both"/>
        <w:rPr>
          <w:rFonts w:ascii="Times New Roman" w:hAnsi="Times New Roman" w:cs="Times New Roman"/>
          <w:sz w:val="24"/>
          <w:szCs w:val="24"/>
        </w:rPr>
      </w:pP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1.8. Внутренний финансовый контроль – процесс управления деятельностью администрации МО Сосновское сельское поселение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предоставления достоверной отчетности.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Целью внутреннего финансового контроля является проверка законности и целесообразности фактов хозяйственной жизни, полноты их реализации, достоверности отражения в учете.</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Система внутреннего контроля включает надзор и проверку соблюдения требований бюджетного законодательства, точности и полноты составления документов и регистров  бюджетного учета, своевременности подготовки бюджетной отчетности, предотвращения возможных ошибок и искажений в учете и отчетности, исполнения распоряжений руководства учреждения, </w:t>
      </w:r>
      <w:proofErr w:type="gramStart"/>
      <w:r w:rsidRPr="0002369A">
        <w:rPr>
          <w:rFonts w:ascii="Times New Roman" w:hAnsi="Times New Roman" w:cs="Times New Roman"/>
          <w:sz w:val="24"/>
          <w:szCs w:val="24"/>
        </w:rPr>
        <w:t>контроля за</w:t>
      </w:r>
      <w:proofErr w:type="gramEnd"/>
      <w:r w:rsidRPr="0002369A">
        <w:rPr>
          <w:rFonts w:ascii="Times New Roman" w:hAnsi="Times New Roman" w:cs="Times New Roman"/>
          <w:sz w:val="24"/>
          <w:szCs w:val="24"/>
        </w:rPr>
        <w:t xml:space="preserve"> сохранностью финансовых и нефинансовых активов.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1.9. Порядок хранения первичных документов и учетных регистров.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Первичные учетные документы, учетные регистры, отчеты о финансово-хозяйственной деятельности и балансы хранятся в бухгалтерии в шкафах в течение срока, установленного в соответствии с номенклатурой дел – 5 лет, и могут быть уничтожены при условии завершения проверки (ревизии).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Лицевые счета работников администрации поселения и подведомственных учреждений, бюджетные сметы, сводные годовые финансовые  отчеты об исполнении  бюджета по администрации поселения и подведомственным учреждениям, утвержденные штатные расписания с постоянным сроком хранения подлежат обязательной передаче в архив </w:t>
      </w:r>
      <w:proofErr w:type="gramStart"/>
      <w:r w:rsidRPr="0002369A">
        <w:rPr>
          <w:rFonts w:ascii="Times New Roman" w:hAnsi="Times New Roman" w:cs="Times New Roman"/>
          <w:sz w:val="24"/>
          <w:szCs w:val="24"/>
        </w:rPr>
        <w:t>г</w:t>
      </w:r>
      <w:proofErr w:type="gramEnd"/>
      <w:r w:rsidRPr="0002369A">
        <w:rPr>
          <w:rFonts w:ascii="Times New Roman" w:hAnsi="Times New Roman" w:cs="Times New Roman"/>
          <w:sz w:val="24"/>
          <w:szCs w:val="24"/>
        </w:rPr>
        <w:t>. Приозерск в соответствии с описью дел.</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Обработанные вручную первичные документы текущего месяца, относящиеся к определенному учетному регистру, комплектуются в хронологическом порядке и переплетаются.</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Сохранность первичных документов, учетных регистров, отчетов о финансово-хозяйственной деятельности и балансов, оформление и передачу их в архив обеспечивает главный бухгалтер.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Изъятие первичных документов, учетных регистров, отчетов о финансово-хозяйственной деятельности и балансов у администрации МО Сосновское сельское поселение может производиться только органами дознания, предварительного следствия, прокуратуры и судами на основании постановления этих органов в соответствии с действующим уголовно-процессуальным законодательством Российской Федерации.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Изъятие оформляется протоколом, копия которого вручается под расписку соответствующему должностному лицу администрации МО Сосновское сельское поселение.</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В случае пропажи или гибели первичных документов глава администрации назначает распоряжением комиссию по расследованию причин пропажи, гибели.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Начальник финансово-экономического отдела обеспечивает надлежащее хранение регистров бюджетного учета, их защиту от несанкционированных исправлений и устанавливает, что содержание регистров бюджетного учета и внутренней отчетности является коммерческой тайной.</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Лица, получившие доступ к информации, содержащейся в регистрах бюджетного учета и  внутренней бухгалтерской отчетности, обязаны хранить коммерческую тайну. За ее разглашение они несут ответственность, установленную законодательством Российской Федерации.</w:t>
      </w:r>
    </w:p>
    <w:p w:rsidR="002D7C6D" w:rsidRPr="0002369A" w:rsidRDefault="002D7C6D" w:rsidP="002D7C6D">
      <w:pPr>
        <w:spacing w:after="0"/>
        <w:ind w:left="567" w:right="-1"/>
        <w:jc w:val="both"/>
        <w:rPr>
          <w:rFonts w:ascii="Times New Roman" w:hAnsi="Times New Roman" w:cs="Times New Roman"/>
          <w:sz w:val="24"/>
          <w:szCs w:val="24"/>
        </w:rPr>
      </w:pP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1.10. Бюджетный учет ведется на основе автоматизированного программного комплекса (с использованием электронно-вычислительных средств по формам, утвержденным начальником управления по бюджетному учету, главным бухгалтером, с учетом специфики деятельности учреждения и его организационной структуры).</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Обработку  учетной  информации  осуществлять  с использованием  программ:  1С Бухгалтерия, АЦК «Бюджет», СУФД, ГИС ГМП.</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По согласованию с главой администрации главный бухгалтер вводит дополнительные системы аналитического учета.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При комплексной автоматизации бюджетного учета в учреждении операции формируются в базах данных используемого программного комплекса. При выведении регистров бюджетного учета на бумажные носители допускается отличие выходной формы документа (</w:t>
      </w:r>
      <w:proofErr w:type="spellStart"/>
      <w:r w:rsidRPr="0002369A">
        <w:rPr>
          <w:rFonts w:ascii="Times New Roman" w:hAnsi="Times New Roman" w:cs="Times New Roman"/>
          <w:sz w:val="24"/>
          <w:szCs w:val="24"/>
        </w:rPr>
        <w:t>машинограммы</w:t>
      </w:r>
      <w:proofErr w:type="spellEnd"/>
      <w:r w:rsidRPr="0002369A">
        <w:rPr>
          <w:rFonts w:ascii="Times New Roman" w:hAnsi="Times New Roman" w:cs="Times New Roman"/>
          <w:sz w:val="24"/>
          <w:szCs w:val="24"/>
        </w:rPr>
        <w:t>) от утвержденной формы документа, при условии, что реквизиты и показатели выходной формы документа (</w:t>
      </w:r>
      <w:proofErr w:type="spellStart"/>
      <w:r w:rsidRPr="0002369A">
        <w:rPr>
          <w:rFonts w:ascii="Times New Roman" w:hAnsi="Times New Roman" w:cs="Times New Roman"/>
          <w:sz w:val="24"/>
          <w:szCs w:val="24"/>
        </w:rPr>
        <w:t>машинограммы</w:t>
      </w:r>
      <w:proofErr w:type="spellEnd"/>
      <w:r w:rsidRPr="0002369A">
        <w:rPr>
          <w:rFonts w:ascii="Times New Roman" w:hAnsi="Times New Roman" w:cs="Times New Roman"/>
          <w:sz w:val="24"/>
          <w:szCs w:val="24"/>
        </w:rPr>
        <w:t xml:space="preserve">) содержат соответствующие реквизиты и показатели регистров бюджетного учета, предусмотренные Инструкцией. </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bookmarkStart w:id="6" w:name="sub_1008"/>
    </w:p>
    <w:bookmarkEnd w:id="6"/>
    <w:p w:rsidR="002D7C6D" w:rsidRPr="0002369A" w:rsidRDefault="002D7C6D" w:rsidP="002D7C6D">
      <w:pPr>
        <w:spacing w:after="0"/>
        <w:ind w:left="2727" w:right="-1" w:firstLine="153"/>
        <w:jc w:val="both"/>
        <w:rPr>
          <w:rFonts w:ascii="Times New Roman" w:hAnsi="Times New Roman" w:cs="Times New Roman"/>
          <w:b/>
          <w:sz w:val="24"/>
          <w:szCs w:val="24"/>
        </w:rPr>
      </w:pPr>
      <w:r w:rsidRPr="0002369A">
        <w:rPr>
          <w:rFonts w:ascii="Times New Roman" w:hAnsi="Times New Roman" w:cs="Times New Roman"/>
          <w:b/>
          <w:sz w:val="24"/>
          <w:szCs w:val="24"/>
        </w:rPr>
        <w:t>2. Методология ведения бюджетного учета</w:t>
      </w:r>
    </w:p>
    <w:p w:rsidR="002D7C6D" w:rsidRPr="0002369A" w:rsidRDefault="002D7C6D" w:rsidP="002D7C6D">
      <w:pPr>
        <w:spacing w:after="0"/>
        <w:ind w:firstLine="720"/>
        <w:jc w:val="both"/>
        <w:rPr>
          <w:rFonts w:ascii="Times New Roman" w:hAnsi="Times New Roman" w:cs="Times New Roman"/>
          <w:sz w:val="24"/>
          <w:szCs w:val="24"/>
          <w:highlight w:val="yellow"/>
        </w:rPr>
      </w:pPr>
    </w:p>
    <w:p w:rsidR="002D7C6D" w:rsidRPr="0002369A" w:rsidRDefault="002D7C6D" w:rsidP="00E21502">
      <w:pPr>
        <w:spacing w:after="0"/>
        <w:ind w:firstLine="567"/>
        <w:jc w:val="center"/>
        <w:rPr>
          <w:rFonts w:ascii="Times New Roman" w:hAnsi="Times New Roman" w:cs="Times New Roman"/>
          <w:b/>
          <w:i/>
          <w:sz w:val="24"/>
          <w:szCs w:val="24"/>
        </w:rPr>
      </w:pPr>
      <w:r w:rsidRPr="0002369A">
        <w:rPr>
          <w:rFonts w:ascii="Times New Roman" w:hAnsi="Times New Roman" w:cs="Times New Roman"/>
          <w:b/>
          <w:i/>
          <w:sz w:val="24"/>
          <w:szCs w:val="24"/>
        </w:rPr>
        <w:t>2.1.</w:t>
      </w:r>
      <w:r w:rsidR="00E21502" w:rsidRPr="0002369A">
        <w:rPr>
          <w:rFonts w:ascii="Times New Roman" w:hAnsi="Times New Roman" w:cs="Times New Roman"/>
          <w:b/>
          <w:i/>
          <w:sz w:val="24"/>
          <w:szCs w:val="24"/>
        </w:rPr>
        <w:t xml:space="preserve"> </w:t>
      </w:r>
      <w:r w:rsidRPr="0002369A">
        <w:rPr>
          <w:rFonts w:ascii="Times New Roman" w:hAnsi="Times New Roman" w:cs="Times New Roman"/>
          <w:b/>
          <w:i/>
          <w:sz w:val="24"/>
          <w:szCs w:val="24"/>
        </w:rPr>
        <w:t>Учет нефинансовых активов.</w:t>
      </w: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При поступлении объектов нефинансовых активов, полученных в рамках необменных операций, в том числе в порядке: дарения (безвозмездного получения); принятия выморочного имущества; получения объектов по распоряжению собственника без указания стоимостных оценок; при выявлении объектов, созданных в рамках ремонтных работ; при выявлении в ходе инвентаризации неучтенных объектов, по которым утрачены приходные документы, справедливая стоимость объектов имущества определяется комиссией по поступлению и выбытию активов. </w:t>
      </w: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Справедливая стоимость нефинансовых активов может определяться </w:t>
      </w:r>
      <w:hyperlink r:id="rId39" w:history="1">
        <w:r w:rsidRPr="0002369A">
          <w:rPr>
            <w:rFonts w:ascii="Times New Roman" w:hAnsi="Times New Roman" w:cs="Times New Roman"/>
            <w:sz w:val="24"/>
            <w:szCs w:val="24"/>
          </w:rPr>
          <w:t>следующим образом</w:t>
        </w:r>
      </w:hyperlink>
      <w:r w:rsidRPr="0002369A">
        <w:rPr>
          <w:rFonts w:ascii="Times New Roman" w:hAnsi="Times New Roman" w:cs="Times New Roman"/>
          <w:sz w:val="24"/>
          <w:szCs w:val="24"/>
        </w:rPr>
        <w:t>:</w:t>
      </w: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1) для объектов недвижимости, подлежащих государственной регистрации,  на основании </w:t>
      </w:r>
      <w:r w:rsidRPr="0002369A">
        <w:rPr>
          <w:rFonts w:ascii="Times New Roman" w:hAnsi="Times New Roman" w:cs="Times New Roman"/>
          <w:bCs/>
          <w:sz w:val="24"/>
          <w:szCs w:val="24"/>
        </w:rPr>
        <w:t xml:space="preserve">оценки, произведенной в соответствии с положениями </w:t>
      </w:r>
      <w:hyperlink r:id="rId40" w:history="1">
        <w:r w:rsidRPr="0002369A">
          <w:rPr>
            <w:rFonts w:ascii="Times New Roman" w:hAnsi="Times New Roman" w:cs="Times New Roman"/>
            <w:sz w:val="24"/>
            <w:szCs w:val="24"/>
          </w:rPr>
          <w:t>Федерального закона</w:t>
        </w:r>
      </w:hyperlink>
      <w:r w:rsidRPr="0002369A">
        <w:rPr>
          <w:rFonts w:ascii="Times New Roman" w:hAnsi="Times New Roman" w:cs="Times New Roman"/>
          <w:bCs/>
          <w:sz w:val="24"/>
          <w:szCs w:val="24"/>
        </w:rPr>
        <w:t xml:space="preserve"> от 29.07.1998г. № 135-ФЗ "Об оценочной деятельности в Российской Федерации";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b/>
          <w:bCs/>
          <w:sz w:val="24"/>
          <w:szCs w:val="24"/>
        </w:rPr>
      </w:pPr>
      <w:r w:rsidRPr="0002369A">
        <w:rPr>
          <w:rFonts w:ascii="Times New Roman" w:hAnsi="Times New Roman" w:cs="Times New Roman"/>
          <w:sz w:val="24"/>
          <w:szCs w:val="24"/>
        </w:rPr>
        <w:t xml:space="preserve">2) для иных объектов (ранее не эксплуатируемых) на основании: </w:t>
      </w:r>
      <w:r w:rsidRPr="0002369A">
        <w:rPr>
          <w:rFonts w:ascii="Times New Roman" w:hAnsi="Times New Roman" w:cs="Times New Roman"/>
          <w:b/>
          <w:bCs/>
          <w:sz w:val="24"/>
          <w:szCs w:val="24"/>
        </w:rPr>
        <w:t> </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Cs/>
          <w:sz w:val="24"/>
          <w:szCs w:val="24"/>
        </w:rPr>
        <w:t>данных о ценах на аналогичные материальные ценности, полученных в письменной форме от организаций-изготовителей;</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Cs/>
          <w:sz w:val="24"/>
          <w:szCs w:val="24"/>
        </w:rPr>
        <w:t xml:space="preserve">  </w:t>
      </w:r>
      <w:r w:rsidRPr="0002369A">
        <w:rPr>
          <w:rFonts w:ascii="Times New Roman" w:hAnsi="Times New Roman" w:cs="Times New Roman"/>
          <w:bCs/>
          <w:sz w:val="24"/>
          <w:szCs w:val="24"/>
        </w:rPr>
        <w:tab/>
        <w:t>сведений об уровне цен из открытых источников информации;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3) для иных объектов (бывших в эксплуатации), на основании: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Cs/>
          <w:sz w:val="24"/>
          <w:szCs w:val="24"/>
        </w:rPr>
        <w:t>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Cs/>
          <w:sz w:val="24"/>
          <w:szCs w:val="24"/>
        </w:rPr>
        <w:t xml:space="preserve">сведений </w:t>
      </w:r>
      <w:proofErr w:type="gramStart"/>
      <w:r w:rsidRPr="0002369A">
        <w:rPr>
          <w:rFonts w:ascii="Times New Roman" w:hAnsi="Times New Roman" w:cs="Times New Roman"/>
          <w:bCs/>
          <w:sz w:val="24"/>
          <w:szCs w:val="24"/>
        </w:rPr>
        <w:t>об уровне цен из открытых источников информации с применением поправочных коэффициентов в зависимости от состояния</w:t>
      </w:r>
      <w:proofErr w:type="gramEnd"/>
      <w:r w:rsidRPr="0002369A">
        <w:rPr>
          <w:rFonts w:ascii="Times New Roman" w:hAnsi="Times New Roman" w:cs="Times New Roman"/>
          <w:bCs/>
          <w:sz w:val="24"/>
          <w:szCs w:val="24"/>
        </w:rPr>
        <w:t xml:space="preserve"> оцениваемого объекта;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Cs/>
          <w:sz w:val="24"/>
          <w:szCs w:val="24"/>
        </w:rPr>
        <w:t>открытой информации о продаже аналогичных объектов</w:t>
      </w:r>
      <w:r w:rsidRPr="0002369A">
        <w:rPr>
          <w:rFonts w:ascii="Times New Roman" w:hAnsi="Times New Roman" w:cs="Times New Roman"/>
          <w:sz w:val="24"/>
          <w:szCs w:val="24"/>
        </w:rPr>
        <w:t>.</w:t>
      </w:r>
    </w:p>
    <w:p w:rsidR="002D7C6D" w:rsidRPr="0002369A" w:rsidRDefault="002D7C6D" w:rsidP="002D7C6D">
      <w:pPr>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2.1.1. При частичной ликвидации (</w:t>
      </w:r>
      <w:proofErr w:type="spellStart"/>
      <w:r w:rsidRPr="0002369A">
        <w:rPr>
          <w:rFonts w:ascii="Times New Roman" w:hAnsi="Times New Roman" w:cs="Times New Roman"/>
          <w:sz w:val="24"/>
          <w:szCs w:val="24"/>
        </w:rPr>
        <w:t>разукомплектации</w:t>
      </w:r>
      <w:proofErr w:type="spellEnd"/>
      <w:r w:rsidRPr="0002369A">
        <w:rPr>
          <w:rFonts w:ascii="Times New Roman" w:hAnsi="Times New Roman" w:cs="Times New Roman"/>
          <w:sz w:val="24"/>
          <w:szCs w:val="24"/>
        </w:rPr>
        <w:t xml:space="preserve">) объекта нефинансовых активов расчет стоимости ликвидируемой (выделяемой) части объекта осуществляется </w:t>
      </w:r>
      <w:r w:rsidRPr="0002369A">
        <w:rPr>
          <w:rFonts w:ascii="Times New Roman" w:hAnsi="Times New Roman" w:cs="Times New Roman"/>
          <w:bCs/>
          <w:sz w:val="24"/>
          <w:szCs w:val="24"/>
        </w:rPr>
        <w:t>в процентном отношении к стоимости всего объекта, определенном комиссией по поступлению и выбытию активов.</w:t>
      </w:r>
    </w:p>
    <w:p w:rsidR="002D7C6D" w:rsidRPr="0002369A" w:rsidRDefault="002D7C6D" w:rsidP="00E21502">
      <w:pPr>
        <w:tabs>
          <w:tab w:val="left" w:pos="567"/>
        </w:tabs>
        <w:spacing w:after="0"/>
        <w:ind w:right="-1"/>
        <w:jc w:val="center"/>
        <w:rPr>
          <w:rFonts w:ascii="Times New Roman" w:hAnsi="Times New Roman" w:cs="Times New Roman"/>
          <w:b/>
          <w:i/>
          <w:sz w:val="24"/>
          <w:szCs w:val="24"/>
        </w:rPr>
      </w:pPr>
      <w:r w:rsidRPr="0002369A">
        <w:rPr>
          <w:rFonts w:ascii="Times New Roman" w:hAnsi="Times New Roman" w:cs="Times New Roman"/>
          <w:b/>
          <w:i/>
          <w:sz w:val="24"/>
          <w:szCs w:val="24"/>
        </w:rPr>
        <w:t>2.2. Особенности учета основных средств и материальных запасов.</w:t>
      </w:r>
    </w:p>
    <w:p w:rsidR="008F3A97" w:rsidRPr="0002369A" w:rsidRDefault="008F3A97" w:rsidP="002D7C6D">
      <w:pPr>
        <w:widowControl w:val="0"/>
        <w:autoSpaceDE w:val="0"/>
        <w:autoSpaceDN w:val="0"/>
        <w:adjustRightInd w:val="0"/>
        <w:spacing w:after="0"/>
        <w:ind w:right="-1" w:firstLine="567"/>
        <w:jc w:val="both"/>
        <w:rPr>
          <w:rFonts w:ascii="Times New Roman" w:hAnsi="Times New Roman" w:cs="Times New Roman"/>
          <w:sz w:val="24"/>
          <w:szCs w:val="24"/>
        </w:rPr>
      </w:pP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2.2.1. </w:t>
      </w:r>
      <w:proofErr w:type="gramStart"/>
      <w:r w:rsidRPr="0002369A">
        <w:rPr>
          <w:rFonts w:ascii="Times New Roman" w:hAnsi="Times New Roman" w:cs="Times New Roman"/>
          <w:sz w:val="24"/>
          <w:szCs w:val="24"/>
        </w:rPr>
        <w:t>Материальные ценности не зависимо от их стоимости со срок</w:t>
      </w:r>
      <w:r w:rsidR="008F3A97" w:rsidRPr="0002369A">
        <w:rPr>
          <w:rFonts w:ascii="Times New Roman" w:hAnsi="Times New Roman" w:cs="Times New Roman"/>
          <w:sz w:val="24"/>
          <w:szCs w:val="24"/>
        </w:rPr>
        <w:t>о</w:t>
      </w:r>
      <w:r w:rsidRPr="0002369A">
        <w:rPr>
          <w:rFonts w:ascii="Times New Roman" w:hAnsi="Times New Roman" w:cs="Times New Roman"/>
          <w:sz w:val="24"/>
          <w:szCs w:val="24"/>
        </w:rPr>
        <w:t xml:space="preserve">м полезного использования более 12 месяцев (если иное не предусмотрено </w:t>
      </w:r>
      <w:hyperlink r:id="rId41" w:history="1">
        <w:r w:rsidRPr="0002369A">
          <w:rPr>
            <w:rFonts w:ascii="Times New Roman" w:hAnsi="Times New Roman" w:cs="Times New Roman"/>
            <w:sz w:val="24"/>
            <w:szCs w:val="24"/>
          </w:rPr>
          <w:t>федеральным стандартом</w:t>
        </w:r>
      </w:hyperlink>
      <w:r w:rsidRPr="0002369A">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утвержденным </w:t>
      </w:r>
      <w:hyperlink r:id="rId42" w:history="1">
        <w:r w:rsidRPr="0002369A">
          <w:rPr>
            <w:rFonts w:ascii="Times New Roman" w:hAnsi="Times New Roman" w:cs="Times New Roman"/>
            <w:sz w:val="24"/>
            <w:szCs w:val="24"/>
          </w:rPr>
          <w:t>приказом</w:t>
        </w:r>
      </w:hyperlink>
      <w:r w:rsidRPr="0002369A">
        <w:rPr>
          <w:rFonts w:ascii="Times New Roman" w:hAnsi="Times New Roman" w:cs="Times New Roman"/>
          <w:sz w:val="24"/>
          <w:szCs w:val="24"/>
        </w:rPr>
        <w:t xml:space="preserve"> Министерства финансов России от 31.12.2016г. № 257н (далее стандарта «Основные средства», или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w:t>
      </w:r>
      <w:proofErr w:type="gramEnd"/>
      <w:r w:rsidRPr="0002369A">
        <w:rPr>
          <w:rFonts w:ascii="Times New Roman" w:hAnsi="Times New Roman" w:cs="Times New Roman"/>
          <w:sz w:val="24"/>
          <w:szCs w:val="24"/>
        </w:rPr>
        <w:t xml:space="preserve"> использования субъектом учета на праве оперативного управления (праве  владения и (или) пользования имуществом), являются основными средствами.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2.2.2.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r w:rsidR="008F3A97" w:rsidRPr="0002369A">
        <w:rPr>
          <w:rFonts w:ascii="Times New Roman" w:hAnsi="Times New Roman" w:cs="Times New Roman"/>
          <w:sz w:val="24"/>
          <w:szCs w:val="24"/>
        </w:rPr>
        <w:t xml:space="preserve"> </w:t>
      </w:r>
    </w:p>
    <w:p w:rsidR="008F3A97" w:rsidRPr="0002369A" w:rsidRDefault="008F3A97" w:rsidP="008F3A9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Положение о комиссии по поступлению и выбытию активов </w:t>
      </w:r>
      <w:proofErr w:type="gramStart"/>
      <w:r w:rsidRPr="0002369A">
        <w:rPr>
          <w:rFonts w:ascii="Times New Roman" w:hAnsi="Times New Roman" w:cs="Times New Roman"/>
          <w:sz w:val="24"/>
          <w:szCs w:val="24"/>
        </w:rPr>
        <w:t>приведена</w:t>
      </w:r>
      <w:proofErr w:type="gramEnd"/>
      <w:r w:rsidRPr="0002369A">
        <w:rPr>
          <w:rFonts w:ascii="Times New Roman" w:hAnsi="Times New Roman" w:cs="Times New Roman"/>
          <w:sz w:val="24"/>
          <w:szCs w:val="24"/>
        </w:rPr>
        <w:t xml:space="preserve"> в Приложении № </w:t>
      </w:r>
      <w:r w:rsidR="00E80560" w:rsidRPr="0002369A">
        <w:rPr>
          <w:rFonts w:ascii="Times New Roman" w:hAnsi="Times New Roman" w:cs="Times New Roman"/>
          <w:sz w:val="24"/>
          <w:szCs w:val="24"/>
        </w:rPr>
        <w:t>6</w:t>
      </w:r>
      <w:r w:rsidRPr="0002369A">
        <w:rPr>
          <w:rFonts w:ascii="Times New Roman" w:hAnsi="Times New Roman" w:cs="Times New Roman"/>
          <w:sz w:val="24"/>
          <w:szCs w:val="24"/>
        </w:rPr>
        <w:t xml:space="preserve">  к настоящему Положению.</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2.2.3. Если из содержания документации на принимаемые к учету объекты основных сре</w:t>
      </w:r>
      <w:proofErr w:type="gramStart"/>
      <w:r w:rsidRPr="0002369A">
        <w:rPr>
          <w:rFonts w:ascii="Times New Roman" w:hAnsi="Times New Roman" w:cs="Times New Roman"/>
          <w:sz w:val="24"/>
          <w:szCs w:val="24"/>
        </w:rPr>
        <w:t>дств сл</w:t>
      </w:r>
      <w:proofErr w:type="gramEnd"/>
      <w:r w:rsidRPr="0002369A">
        <w:rPr>
          <w:rFonts w:ascii="Times New Roman" w:hAnsi="Times New Roman" w:cs="Times New Roman"/>
          <w:sz w:val="24"/>
          <w:szCs w:val="24"/>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02369A">
        <w:rPr>
          <w:rFonts w:ascii="Times New Roman" w:hAnsi="Times New Roman" w:cs="Times New Roman"/>
          <w:sz w:val="24"/>
          <w:szCs w:val="24"/>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2.2.4.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которые эксплуатировались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 (Основание: </w:t>
      </w:r>
      <w:hyperlink r:id="rId43" w:history="1">
        <w:r w:rsidRPr="0002369A">
          <w:rPr>
            <w:rFonts w:ascii="Times New Roman" w:hAnsi="Times New Roman" w:cs="Times New Roman"/>
            <w:sz w:val="24"/>
            <w:szCs w:val="24"/>
          </w:rPr>
          <w:t>пункт 9</w:t>
        </w:r>
      </w:hyperlink>
      <w:r w:rsidRPr="0002369A">
        <w:rPr>
          <w:rFonts w:ascii="Times New Roman" w:hAnsi="Times New Roman" w:cs="Times New Roman"/>
          <w:sz w:val="24"/>
          <w:szCs w:val="24"/>
        </w:rPr>
        <w:t xml:space="preserve"> стандарта «Основные средства», </w:t>
      </w:r>
      <w:hyperlink r:id="rId44" w:history="1">
        <w:r w:rsidRPr="0002369A">
          <w:rPr>
            <w:rFonts w:ascii="Times New Roman" w:hAnsi="Times New Roman" w:cs="Times New Roman"/>
            <w:sz w:val="24"/>
            <w:szCs w:val="24"/>
          </w:rPr>
          <w:t>пункт 46</w:t>
        </w:r>
      </w:hyperlink>
      <w:r w:rsidRPr="0002369A">
        <w:rPr>
          <w:rFonts w:ascii="Times New Roman" w:hAnsi="Times New Roman" w:cs="Times New Roman"/>
          <w:sz w:val="24"/>
          <w:szCs w:val="24"/>
        </w:rPr>
        <w:t xml:space="preserve"> Инструкции №157н).</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bookmarkStart w:id="7" w:name="sub_1001"/>
      <w:r w:rsidRPr="0002369A">
        <w:rPr>
          <w:rFonts w:ascii="Times New Roman" w:hAnsi="Times New Roman" w:cs="Times New Roman"/>
          <w:sz w:val="24"/>
          <w:szCs w:val="24"/>
        </w:rPr>
        <w:t>2.2.5. Инвентарный номер основного средства состоит из 7 знаков и формируется по следующим правилам:</w:t>
      </w:r>
      <w:bookmarkEnd w:id="7"/>
      <w:r w:rsidRPr="0002369A">
        <w:rPr>
          <w:rFonts w:ascii="Times New Roman" w:hAnsi="Times New Roman" w:cs="Times New Roman"/>
          <w:sz w:val="24"/>
          <w:szCs w:val="24"/>
        </w:rPr>
        <w:t xml:space="preserve"> </w:t>
      </w:r>
      <w:r w:rsidRPr="0002369A">
        <w:rPr>
          <w:rFonts w:ascii="Times New Roman" w:hAnsi="Times New Roman" w:cs="Times New Roman"/>
          <w:bCs/>
          <w:sz w:val="24"/>
          <w:szCs w:val="24"/>
        </w:rPr>
        <w:t>инвентарный номер представляет собой порядковый номер основного средства в рамках учреждения, перед порядковым номером проставляется число 9 и необходимое количество нулей для получения установленного общего количества знаков.</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Обособленным частям сложного инвентарного объекта или комплекса основных сре</w:t>
      </w:r>
      <w:proofErr w:type="gramStart"/>
      <w:r w:rsidRPr="0002369A">
        <w:rPr>
          <w:rFonts w:ascii="Times New Roman" w:hAnsi="Times New Roman" w:cs="Times New Roman"/>
          <w:sz w:val="24"/>
          <w:szCs w:val="24"/>
        </w:rPr>
        <w:t>дств пр</w:t>
      </w:r>
      <w:proofErr w:type="gramEnd"/>
      <w:r w:rsidRPr="0002369A">
        <w:rPr>
          <w:rFonts w:ascii="Times New Roman" w:hAnsi="Times New Roman" w:cs="Times New Roman"/>
          <w:sz w:val="24"/>
          <w:szCs w:val="24"/>
        </w:rPr>
        <w:t>исваивается инвентарный номер единицы учета (инвентарного объекта), дополненный цифровым индексом.</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Регистрация инвентарных номеров основных средств ведется в числовом значении.</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xml:space="preserve">(Основание: </w:t>
      </w:r>
      <w:hyperlink r:id="rId45" w:history="1">
        <w:r w:rsidRPr="0002369A">
          <w:rPr>
            <w:rFonts w:ascii="Times New Roman" w:hAnsi="Times New Roman" w:cs="Times New Roman"/>
            <w:sz w:val="24"/>
            <w:szCs w:val="24"/>
          </w:rPr>
          <w:t>пункт 9</w:t>
        </w:r>
      </w:hyperlink>
      <w:r w:rsidRPr="0002369A">
        <w:rPr>
          <w:rFonts w:ascii="Times New Roman" w:hAnsi="Times New Roman" w:cs="Times New Roman"/>
          <w:sz w:val="24"/>
          <w:szCs w:val="24"/>
        </w:rPr>
        <w:t xml:space="preserve"> стандарта «Основные средства», </w:t>
      </w:r>
      <w:hyperlink r:id="rId46" w:history="1">
        <w:r w:rsidRPr="0002369A">
          <w:rPr>
            <w:rFonts w:ascii="Times New Roman" w:hAnsi="Times New Roman" w:cs="Times New Roman"/>
            <w:sz w:val="24"/>
            <w:szCs w:val="24"/>
          </w:rPr>
          <w:t>пункт</w:t>
        </w:r>
      </w:hyperlink>
      <w:r w:rsidRPr="0002369A">
        <w:rPr>
          <w:rFonts w:ascii="Times New Roman" w:hAnsi="Times New Roman" w:cs="Times New Roman"/>
          <w:sz w:val="24"/>
          <w:szCs w:val="24"/>
        </w:rPr>
        <w:t xml:space="preserve"> 46 Инструкции №157н)</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2.2.6.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xml:space="preserve">- в </w:t>
      </w:r>
      <w:hyperlink r:id="rId47" w:history="1">
        <w:r w:rsidRPr="0002369A">
          <w:rPr>
            <w:rFonts w:ascii="Times New Roman" w:hAnsi="Times New Roman" w:cs="Times New Roman"/>
            <w:sz w:val="24"/>
            <w:szCs w:val="24"/>
          </w:rPr>
          <w:t>Инвентарной карточке</w:t>
        </w:r>
      </w:hyperlink>
      <w:r w:rsidRPr="0002369A">
        <w:rPr>
          <w:rFonts w:ascii="Times New Roman" w:hAnsi="Times New Roman" w:cs="Times New Roman"/>
          <w:sz w:val="24"/>
          <w:szCs w:val="24"/>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2.2.7. Документы, подтверждающие факт государственной регистрации зданий, сооружений, автотранспортных средств, самоходной техники, плавных средств, подлежат хранению в администрации поселения.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администрации поселения.</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2D7C6D" w:rsidRPr="0002369A" w:rsidRDefault="002D7C6D" w:rsidP="002D7C6D">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2.2.8.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48" w:history="1">
        <w:r w:rsidRPr="0002369A">
          <w:rPr>
            <w:rFonts w:ascii="Times New Roman" w:hAnsi="Times New Roman" w:cs="Times New Roman"/>
            <w:sz w:val="24"/>
            <w:szCs w:val="24"/>
          </w:rPr>
          <w:t>групп</w:t>
        </w:r>
      </w:hyperlink>
      <w:r w:rsidRPr="0002369A">
        <w:rPr>
          <w:rFonts w:ascii="Times New Roman" w:hAnsi="Times New Roman" w:cs="Times New Roman"/>
          <w:sz w:val="24"/>
          <w:szCs w:val="24"/>
        </w:rPr>
        <w:t xml:space="preserve"> и </w:t>
      </w:r>
      <w:hyperlink r:id="rId49" w:history="1">
        <w:r w:rsidRPr="0002369A">
          <w:rPr>
            <w:rFonts w:ascii="Times New Roman" w:hAnsi="Times New Roman" w:cs="Times New Roman"/>
            <w:sz w:val="24"/>
            <w:szCs w:val="24"/>
          </w:rPr>
          <w:t>видов</w:t>
        </w:r>
      </w:hyperlink>
      <w:r w:rsidRPr="0002369A">
        <w:rPr>
          <w:rFonts w:ascii="Times New Roman" w:hAnsi="Times New Roman" w:cs="Times New Roman"/>
          <w:sz w:val="24"/>
          <w:szCs w:val="24"/>
        </w:rPr>
        <w:t xml:space="preserve"> имущества, что и у передающей стороны.</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В случае поступления объектов основных средств от иных </w:t>
      </w:r>
      <w:proofErr w:type="gramStart"/>
      <w:r w:rsidRPr="0002369A">
        <w:rPr>
          <w:rFonts w:ascii="Times New Roman" w:hAnsi="Times New Roman" w:cs="Times New Roman"/>
          <w:sz w:val="24"/>
          <w:szCs w:val="24"/>
        </w:rPr>
        <w:t>организаций</w:t>
      </w:r>
      <w:proofErr w:type="gramEnd"/>
      <w:r w:rsidRPr="0002369A">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 </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2.2.9.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(Основание: </w:t>
      </w:r>
      <w:hyperlink r:id="rId50" w:history="1">
        <w:r w:rsidRPr="0002369A">
          <w:rPr>
            <w:rFonts w:ascii="Times New Roman" w:hAnsi="Times New Roman" w:cs="Times New Roman"/>
            <w:sz w:val="24"/>
            <w:szCs w:val="24"/>
          </w:rPr>
          <w:t>п.п. 44</w:t>
        </w:r>
      </w:hyperlink>
      <w:r w:rsidRPr="0002369A">
        <w:rPr>
          <w:rFonts w:ascii="Times New Roman" w:hAnsi="Times New Roman" w:cs="Times New Roman"/>
          <w:sz w:val="24"/>
          <w:szCs w:val="24"/>
        </w:rPr>
        <w:t xml:space="preserve">, </w:t>
      </w:r>
      <w:hyperlink r:id="rId51" w:history="1">
        <w:r w:rsidRPr="0002369A">
          <w:rPr>
            <w:rFonts w:ascii="Times New Roman" w:hAnsi="Times New Roman" w:cs="Times New Roman"/>
            <w:sz w:val="24"/>
            <w:szCs w:val="24"/>
          </w:rPr>
          <w:t>45</w:t>
        </w:r>
      </w:hyperlink>
      <w:r w:rsidRPr="0002369A">
        <w:rPr>
          <w:rFonts w:ascii="Times New Roman" w:hAnsi="Times New Roman" w:cs="Times New Roman"/>
          <w:sz w:val="24"/>
          <w:szCs w:val="24"/>
        </w:rPr>
        <w:t xml:space="preserve"> Инструкции №157н, </w:t>
      </w:r>
      <w:hyperlink r:id="rId52" w:history="1">
        <w:r w:rsidRPr="0002369A">
          <w:rPr>
            <w:rFonts w:ascii="Times New Roman" w:hAnsi="Times New Roman" w:cs="Times New Roman"/>
            <w:sz w:val="24"/>
            <w:szCs w:val="24"/>
          </w:rPr>
          <w:t>п. 8</w:t>
        </w:r>
      </w:hyperlink>
      <w:r w:rsidRPr="0002369A">
        <w:rPr>
          <w:rFonts w:ascii="Times New Roman" w:hAnsi="Times New Roman" w:cs="Times New Roman"/>
          <w:sz w:val="24"/>
          <w:szCs w:val="24"/>
        </w:rPr>
        <w:t xml:space="preserve"> Стандарта "Основные средства")</w:t>
      </w:r>
      <w:bookmarkStart w:id="8" w:name="sub_3110"/>
      <w:r w:rsidRPr="0002369A">
        <w:rPr>
          <w:rFonts w:ascii="Times New Roman" w:hAnsi="Times New Roman" w:cs="Times New Roman"/>
          <w:sz w:val="24"/>
          <w:szCs w:val="24"/>
        </w:rPr>
        <w:t>.</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2.2.10. </w:t>
      </w:r>
      <w:proofErr w:type="gramStart"/>
      <w:r w:rsidRPr="0002369A">
        <w:rPr>
          <w:rFonts w:ascii="Times New Roman" w:hAnsi="Times New Roman" w:cs="Times New Roman"/>
          <w:sz w:val="24"/>
          <w:szCs w:val="24"/>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3" w:history="1">
        <w:r w:rsidRPr="0002369A">
          <w:rPr>
            <w:rFonts w:ascii="Times New Roman" w:hAnsi="Times New Roman" w:cs="Times New Roman"/>
            <w:sz w:val="24"/>
            <w:szCs w:val="24"/>
          </w:rPr>
          <w:t>ОКОФ</w:t>
        </w:r>
      </w:hyperlink>
      <w:r w:rsidRPr="0002369A">
        <w:rPr>
          <w:rFonts w:ascii="Times New Roman" w:hAnsi="Times New Roman" w:cs="Times New Roman"/>
          <w:sz w:val="24"/>
          <w:szCs w:val="24"/>
        </w:rPr>
        <w:t>, счет учета, нормативный и оставшийся срок полезного использования.</w:t>
      </w:r>
      <w:proofErr w:type="gramEnd"/>
    </w:p>
    <w:bookmarkEnd w:id="8"/>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В случае</w:t>
      </w:r>
      <w:proofErr w:type="gramStart"/>
      <w:r w:rsidRPr="0002369A">
        <w:rPr>
          <w:rFonts w:ascii="Times New Roman" w:hAnsi="Times New Roman" w:cs="Times New Roman"/>
          <w:sz w:val="24"/>
          <w:szCs w:val="24"/>
        </w:rPr>
        <w:t>,</w:t>
      </w:r>
      <w:proofErr w:type="gramEnd"/>
      <w:r w:rsidRPr="0002369A">
        <w:rPr>
          <w:rFonts w:ascii="Times New Roman" w:hAnsi="Times New Roman" w:cs="Times New Roman"/>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bookmarkStart w:id="9" w:name="sub_588675028"/>
      <w:r w:rsidRPr="0002369A">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bookmarkEnd w:id="9"/>
      <w:r w:rsidRPr="0002369A">
        <w:rPr>
          <w:rFonts w:ascii="Times New Roman" w:hAnsi="Times New Roman" w:cs="Times New Roman"/>
          <w:sz w:val="24"/>
          <w:szCs w:val="24"/>
        </w:rPr>
        <w:t xml:space="preserve"> </w:t>
      </w:r>
      <w:r w:rsidRPr="0002369A">
        <w:rPr>
          <w:rFonts w:ascii="Times New Roman" w:hAnsi="Times New Roman" w:cs="Times New Roman"/>
          <w:bCs/>
          <w:sz w:val="24"/>
          <w:szCs w:val="24"/>
        </w:rPr>
        <w:t>в месяце, следующем за месяцем принятия основного средства к учету.</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 (Основание: </w:t>
      </w:r>
      <w:hyperlink r:id="rId54" w:history="1">
        <w:r w:rsidRPr="0002369A">
          <w:rPr>
            <w:rFonts w:ascii="Times New Roman" w:hAnsi="Times New Roman" w:cs="Times New Roman"/>
            <w:sz w:val="24"/>
            <w:szCs w:val="24"/>
          </w:rPr>
          <w:t>п.п. 44</w:t>
        </w:r>
      </w:hyperlink>
      <w:r w:rsidRPr="0002369A">
        <w:rPr>
          <w:rFonts w:ascii="Times New Roman" w:hAnsi="Times New Roman" w:cs="Times New Roman"/>
          <w:sz w:val="24"/>
          <w:szCs w:val="24"/>
        </w:rPr>
        <w:t xml:space="preserve">, </w:t>
      </w:r>
      <w:hyperlink r:id="rId55" w:history="1">
        <w:r w:rsidRPr="0002369A">
          <w:rPr>
            <w:rFonts w:ascii="Times New Roman" w:hAnsi="Times New Roman" w:cs="Times New Roman"/>
            <w:sz w:val="24"/>
            <w:szCs w:val="24"/>
          </w:rPr>
          <w:t>45</w:t>
        </w:r>
      </w:hyperlink>
      <w:r w:rsidRPr="0002369A">
        <w:rPr>
          <w:rFonts w:ascii="Times New Roman" w:hAnsi="Times New Roman" w:cs="Times New Roman"/>
          <w:sz w:val="24"/>
          <w:szCs w:val="24"/>
        </w:rPr>
        <w:t xml:space="preserve"> Инструкции №157н, </w:t>
      </w:r>
      <w:hyperlink r:id="rId56" w:history="1">
        <w:r w:rsidRPr="0002369A">
          <w:rPr>
            <w:rFonts w:ascii="Times New Roman" w:hAnsi="Times New Roman" w:cs="Times New Roman"/>
            <w:sz w:val="24"/>
            <w:szCs w:val="24"/>
          </w:rPr>
          <w:t>п. 8</w:t>
        </w:r>
      </w:hyperlink>
      <w:r w:rsidRPr="0002369A">
        <w:rPr>
          <w:rFonts w:ascii="Times New Roman" w:hAnsi="Times New Roman" w:cs="Times New Roman"/>
          <w:sz w:val="24"/>
          <w:szCs w:val="24"/>
        </w:rPr>
        <w:t xml:space="preserve"> Стандарта "Основные средства").</w:t>
      </w:r>
      <w:bookmarkStart w:id="10" w:name="sub_3111"/>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2.2.11.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bookmarkEnd w:id="10"/>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
          <w:bCs/>
          <w:sz w:val="24"/>
          <w:szCs w:val="24"/>
        </w:rPr>
        <w:t xml:space="preserve"> - </w:t>
      </w:r>
      <w:r w:rsidRPr="0002369A">
        <w:rPr>
          <w:rFonts w:ascii="Times New Roman" w:hAnsi="Times New Roman" w:cs="Times New Roman"/>
          <w:bCs/>
          <w:sz w:val="24"/>
          <w:szCs w:val="24"/>
        </w:rPr>
        <w:t>мебель для обстановки одного помещения: столы, стулья, стеллажи, шкафы, полки;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bCs/>
          <w:sz w:val="24"/>
          <w:szCs w:val="24"/>
        </w:rPr>
        <w:t xml:space="preserve">- компьютерное и периферийное оборудование </w:t>
      </w:r>
      <w:r w:rsidRPr="0002369A">
        <w:rPr>
          <w:rFonts w:ascii="Times New Roman" w:hAnsi="Times New Roman" w:cs="Times New Roman"/>
          <w:sz w:val="24"/>
          <w:szCs w:val="24"/>
        </w:rPr>
        <w:t xml:space="preserve">(Основание: </w:t>
      </w:r>
      <w:hyperlink r:id="rId57" w:history="1">
        <w:r w:rsidRPr="0002369A">
          <w:rPr>
            <w:rFonts w:ascii="Times New Roman" w:hAnsi="Times New Roman" w:cs="Times New Roman"/>
            <w:sz w:val="24"/>
            <w:szCs w:val="24"/>
          </w:rPr>
          <w:t>п. 10</w:t>
        </w:r>
      </w:hyperlink>
      <w:r w:rsidRPr="0002369A">
        <w:rPr>
          <w:rFonts w:ascii="Times New Roman" w:hAnsi="Times New Roman" w:cs="Times New Roman"/>
          <w:sz w:val="24"/>
          <w:szCs w:val="24"/>
        </w:rPr>
        <w:t xml:space="preserve"> Стандарта "Основные средства").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2.2.12.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w:t>
      </w:r>
    </w:p>
    <w:p w:rsidR="002D7C6D" w:rsidRPr="0002369A" w:rsidRDefault="002D7C6D" w:rsidP="002D7C6D">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 (Основание: </w:t>
      </w:r>
      <w:hyperlink r:id="rId58" w:history="1">
        <w:r w:rsidRPr="0002369A">
          <w:rPr>
            <w:rFonts w:ascii="Times New Roman" w:hAnsi="Times New Roman" w:cs="Times New Roman"/>
            <w:sz w:val="24"/>
            <w:szCs w:val="24"/>
          </w:rPr>
          <w:t>п. 27</w:t>
        </w:r>
      </w:hyperlink>
      <w:r w:rsidRPr="0002369A">
        <w:rPr>
          <w:rFonts w:ascii="Times New Roman" w:hAnsi="Times New Roman" w:cs="Times New Roman"/>
          <w:sz w:val="24"/>
          <w:szCs w:val="24"/>
        </w:rPr>
        <w:t xml:space="preserve"> Инструкции №157н).</w:t>
      </w:r>
      <w:bookmarkStart w:id="11" w:name="sub_323"/>
      <w:r w:rsidRPr="0002369A">
        <w:rPr>
          <w:rFonts w:ascii="Times New Roman" w:hAnsi="Times New Roman" w:cs="Times New Roman"/>
          <w:sz w:val="24"/>
          <w:szCs w:val="24"/>
        </w:rPr>
        <w:t xml:space="preserve"> </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2.2.13.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roofErr w:type="gramStart"/>
      <w:r w:rsidRPr="0002369A">
        <w:rPr>
          <w:rFonts w:ascii="Times New Roman" w:hAnsi="Times New Roman" w:cs="Times New Roman"/>
          <w:sz w:val="24"/>
          <w:szCs w:val="24"/>
        </w:rPr>
        <w:t>При этом стоимость объекта основных средств уменьшается на стоимость изымаемых (замещаемых) частей (узлов, деталей.</w:t>
      </w:r>
      <w:proofErr w:type="gramEnd"/>
    </w:p>
    <w:bookmarkEnd w:id="11"/>
    <w:p w:rsidR="002D7C6D" w:rsidRPr="0002369A" w:rsidRDefault="002D7C6D" w:rsidP="002D7C6D">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02369A">
        <w:rPr>
          <w:rFonts w:ascii="Times New Roman" w:hAnsi="Times New Roman" w:cs="Times New Roman"/>
          <w:sz w:val="24"/>
          <w:szCs w:val="24"/>
        </w:rPr>
        <w:t>оприходованию</w:t>
      </w:r>
      <w:proofErr w:type="spellEnd"/>
      <w:r w:rsidRPr="0002369A">
        <w:rPr>
          <w:rFonts w:ascii="Times New Roman" w:hAnsi="Times New Roman" w:cs="Times New Roman"/>
          <w:sz w:val="24"/>
          <w:szCs w:val="24"/>
        </w:rPr>
        <w:t xml:space="preserve"> и включению в состав материальных запасов по текущей оценочной стоимости.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2.2.14. </w:t>
      </w:r>
      <w:proofErr w:type="gramStart"/>
      <w:r w:rsidRPr="0002369A">
        <w:rPr>
          <w:rFonts w:ascii="Times New Roman" w:hAnsi="Times New Roman" w:cs="Times New Roman"/>
          <w:sz w:val="24"/>
          <w:szCs w:val="24"/>
        </w:rPr>
        <w:t xml:space="preserve">С </w:t>
      </w:r>
      <w:hyperlink r:id="rId59" w:history="1">
        <w:r w:rsidRPr="0002369A">
          <w:rPr>
            <w:rFonts w:ascii="Times New Roman" w:hAnsi="Times New Roman" w:cs="Times New Roman"/>
            <w:sz w:val="24"/>
            <w:szCs w:val="24"/>
          </w:rPr>
          <w:t>даты</w:t>
        </w:r>
      </w:hyperlink>
      <w:r w:rsidRPr="0002369A">
        <w:rPr>
          <w:rFonts w:ascii="Times New Roman" w:hAnsi="Times New Roman" w:cs="Times New Roman"/>
          <w:sz w:val="24"/>
          <w:szCs w:val="24"/>
        </w:rPr>
        <w:t xml:space="preserve"> перехода</w:t>
      </w:r>
      <w:proofErr w:type="gramEnd"/>
      <w:r w:rsidRPr="0002369A">
        <w:rPr>
          <w:rFonts w:ascii="Times New Roman" w:hAnsi="Times New Roman" w:cs="Times New Roman"/>
          <w:sz w:val="24"/>
          <w:szCs w:val="24"/>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02369A">
        <w:rPr>
          <w:rFonts w:ascii="Times New Roman" w:hAnsi="Times New Roman" w:cs="Times New Roman"/>
          <w:sz w:val="24"/>
          <w:szCs w:val="24"/>
        </w:rPr>
        <w:t>выбываемых</w:t>
      </w:r>
      <w:proofErr w:type="spellEnd"/>
      <w:r w:rsidRPr="0002369A">
        <w:rPr>
          <w:rFonts w:ascii="Times New Roman" w:hAnsi="Times New Roman" w:cs="Times New Roman"/>
          <w:sz w:val="24"/>
          <w:szCs w:val="24"/>
        </w:rPr>
        <w:t>) составных частей, которая относится на текущие расходы.</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К таким объектам относятся следующие группы основных средств:</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xml:space="preserve">- </w:t>
      </w:r>
      <w:r w:rsidRPr="0002369A">
        <w:rPr>
          <w:rFonts w:ascii="Times New Roman" w:hAnsi="Times New Roman" w:cs="Times New Roman"/>
          <w:bCs/>
          <w:sz w:val="24"/>
          <w:szCs w:val="24"/>
        </w:rPr>
        <w:t>машины и оборудование;</w:t>
      </w:r>
    </w:p>
    <w:p w:rsidR="002D7C6D" w:rsidRPr="0002369A" w:rsidRDefault="002D7C6D" w:rsidP="002D7C6D">
      <w:pPr>
        <w:widowControl w:val="0"/>
        <w:autoSpaceDE w:val="0"/>
        <w:autoSpaceDN w:val="0"/>
        <w:adjustRightInd w:val="0"/>
        <w:spacing w:after="0"/>
        <w:jc w:val="both"/>
        <w:rPr>
          <w:rFonts w:ascii="Times New Roman" w:hAnsi="Times New Roman" w:cs="Times New Roman"/>
          <w:sz w:val="24"/>
          <w:szCs w:val="24"/>
        </w:rPr>
      </w:pPr>
      <w:r w:rsidRPr="0002369A">
        <w:rPr>
          <w:rFonts w:ascii="Times New Roman" w:hAnsi="Times New Roman" w:cs="Times New Roman"/>
          <w:sz w:val="24"/>
          <w:szCs w:val="24"/>
        </w:rPr>
        <w:t xml:space="preserve">- </w:t>
      </w:r>
      <w:r w:rsidRPr="0002369A">
        <w:rPr>
          <w:rFonts w:ascii="Times New Roman" w:hAnsi="Times New Roman" w:cs="Times New Roman"/>
          <w:bCs/>
          <w:sz w:val="24"/>
          <w:szCs w:val="24"/>
        </w:rPr>
        <w:t xml:space="preserve">транспортные средства </w:t>
      </w:r>
      <w:r w:rsidRPr="0002369A">
        <w:rPr>
          <w:rFonts w:ascii="Times New Roman" w:hAnsi="Times New Roman" w:cs="Times New Roman"/>
          <w:sz w:val="24"/>
          <w:szCs w:val="24"/>
        </w:rPr>
        <w:t xml:space="preserve"> (Основание: </w:t>
      </w:r>
      <w:hyperlink r:id="rId60" w:history="1">
        <w:r w:rsidRPr="0002369A">
          <w:rPr>
            <w:rFonts w:ascii="Times New Roman" w:hAnsi="Times New Roman" w:cs="Times New Roman"/>
            <w:sz w:val="24"/>
            <w:szCs w:val="24"/>
          </w:rPr>
          <w:t>п. 27</w:t>
        </w:r>
      </w:hyperlink>
      <w:r w:rsidRPr="0002369A">
        <w:rPr>
          <w:rFonts w:ascii="Times New Roman" w:hAnsi="Times New Roman" w:cs="Times New Roman"/>
          <w:sz w:val="24"/>
          <w:szCs w:val="24"/>
        </w:rPr>
        <w:t xml:space="preserve"> Стандарта «Основные средства»)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2.2.15. </w:t>
      </w:r>
      <w:proofErr w:type="gramStart"/>
      <w:r w:rsidRPr="0002369A">
        <w:rPr>
          <w:rFonts w:ascii="Times New Roman" w:hAnsi="Times New Roman" w:cs="Times New Roman"/>
          <w:sz w:val="24"/>
          <w:szCs w:val="24"/>
        </w:rPr>
        <w:t xml:space="preserve">С </w:t>
      </w:r>
      <w:hyperlink r:id="rId61" w:history="1">
        <w:r w:rsidRPr="0002369A">
          <w:rPr>
            <w:rFonts w:ascii="Times New Roman" w:hAnsi="Times New Roman" w:cs="Times New Roman"/>
            <w:sz w:val="24"/>
            <w:szCs w:val="24"/>
          </w:rPr>
          <w:t>даты</w:t>
        </w:r>
      </w:hyperlink>
      <w:r w:rsidRPr="0002369A">
        <w:rPr>
          <w:rFonts w:ascii="Times New Roman" w:hAnsi="Times New Roman" w:cs="Times New Roman"/>
          <w:sz w:val="24"/>
          <w:szCs w:val="24"/>
        </w:rPr>
        <w:t xml:space="preserve"> перехода</w:t>
      </w:r>
      <w:proofErr w:type="gramEnd"/>
      <w:r w:rsidRPr="0002369A">
        <w:rPr>
          <w:rFonts w:ascii="Times New Roman" w:hAnsi="Times New Roman" w:cs="Times New Roman"/>
          <w:sz w:val="24"/>
          <w:szCs w:val="24"/>
        </w:rPr>
        <w:t xml:space="preserve">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только при соблюдении критериев признания объекта основных средств. Поэтому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 (Основание: </w:t>
      </w:r>
      <w:hyperlink r:id="rId62" w:history="1">
        <w:r w:rsidRPr="0002369A">
          <w:rPr>
            <w:rFonts w:ascii="Times New Roman" w:hAnsi="Times New Roman" w:cs="Times New Roman"/>
            <w:sz w:val="24"/>
            <w:szCs w:val="24"/>
          </w:rPr>
          <w:t>п. 28</w:t>
        </w:r>
      </w:hyperlink>
      <w:r w:rsidRPr="0002369A">
        <w:rPr>
          <w:rFonts w:ascii="Times New Roman" w:hAnsi="Times New Roman" w:cs="Times New Roman"/>
          <w:sz w:val="24"/>
          <w:szCs w:val="24"/>
        </w:rPr>
        <w:t xml:space="preserve"> Стандарта "Основные средства").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2.2.16.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Российской Федерации.</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2D7C6D" w:rsidRPr="0002369A" w:rsidRDefault="002D7C6D" w:rsidP="002D7C6D">
      <w:pPr>
        <w:widowControl w:val="0"/>
        <w:autoSpaceDE w:val="0"/>
        <w:autoSpaceDN w:val="0"/>
        <w:adjustRightInd w:val="0"/>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2.2.17. Основные средства, непригодные для дальнейшего использования в деятельности учреждения, выводятся из эксплуатации на основании первичных документов, утвержденных постановлением Государственного комитета статистики Российской Федерации от 21.01.2003г. №7 по согласованию с сектором по управлению имуществом на основании решения постоянно действующей комиссии по поступлению и выбытию активов, утвержденной распоряжением администрации поселения.</w:t>
      </w:r>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 xml:space="preserve">2.2.18. Основные средства стоимостью до 10 000 рублей учитываются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21 «Основные средства стоимостью до 10 000 рублей включительно в эксплуатации» в количественно-суммовом выражении. </w:t>
      </w:r>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2.2.19. </w:t>
      </w:r>
      <w:proofErr w:type="gramStart"/>
      <w:r w:rsidRPr="0002369A">
        <w:rPr>
          <w:rFonts w:ascii="Times New Roman" w:hAnsi="Times New Roman" w:cs="Times New Roman"/>
          <w:sz w:val="24"/>
          <w:szCs w:val="24"/>
        </w:rPr>
        <w:t xml:space="preserve">С </w:t>
      </w:r>
      <w:hyperlink r:id="rId63" w:history="1">
        <w:r w:rsidRPr="0002369A">
          <w:rPr>
            <w:rFonts w:ascii="Times New Roman" w:hAnsi="Times New Roman" w:cs="Times New Roman"/>
            <w:sz w:val="24"/>
            <w:szCs w:val="24"/>
          </w:rPr>
          <w:t>даты</w:t>
        </w:r>
      </w:hyperlink>
      <w:r w:rsidRPr="0002369A">
        <w:rPr>
          <w:rFonts w:ascii="Times New Roman" w:hAnsi="Times New Roman" w:cs="Times New Roman"/>
          <w:sz w:val="24"/>
          <w:szCs w:val="24"/>
        </w:rPr>
        <w:t xml:space="preserve"> перехода на федеральный стандарт для госсектора «Основные средства» основные средства стоимостью более 10 000 рублей, выданных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осуществляется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w:t>
      </w:r>
      <w:proofErr w:type="gramEnd"/>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Принятие к учету объектов имущества осуществляется на основании первичного учетного документа по балансовой стоимости.</w:t>
      </w:r>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 xml:space="preserve">Выбытие объектов имущества с </w:t>
      </w:r>
      <w:proofErr w:type="spellStart"/>
      <w:r w:rsidRPr="0002369A">
        <w:rPr>
          <w:rFonts w:ascii="Times New Roman" w:hAnsi="Times New Roman" w:cs="Times New Roman"/>
          <w:sz w:val="24"/>
          <w:szCs w:val="24"/>
        </w:rPr>
        <w:t>забалансового</w:t>
      </w:r>
      <w:proofErr w:type="spellEnd"/>
      <w:r w:rsidRPr="0002369A">
        <w:rPr>
          <w:rFonts w:ascii="Times New Roman" w:hAnsi="Times New Roman" w:cs="Times New Roman"/>
          <w:sz w:val="24"/>
          <w:szCs w:val="24"/>
        </w:rPr>
        <w:t xml:space="preserve"> учета производится на основании первичного учетного документа по стоимости, по которой объекты были ранее приняты к </w:t>
      </w:r>
      <w:proofErr w:type="gramStart"/>
      <w:r w:rsidRPr="0002369A">
        <w:rPr>
          <w:rFonts w:ascii="Times New Roman" w:hAnsi="Times New Roman" w:cs="Times New Roman"/>
          <w:sz w:val="24"/>
          <w:szCs w:val="24"/>
        </w:rPr>
        <w:t>за</w:t>
      </w:r>
      <w:proofErr w:type="gramEnd"/>
      <w:r w:rsidRPr="0002369A">
        <w:rPr>
          <w:rFonts w:ascii="Times New Roman" w:hAnsi="Times New Roman" w:cs="Times New Roman"/>
          <w:sz w:val="24"/>
          <w:szCs w:val="24"/>
        </w:rPr>
        <w:t xml:space="preserve"> балансовому учету.</w:t>
      </w:r>
    </w:p>
    <w:p w:rsidR="002D7C6D" w:rsidRPr="0002369A" w:rsidRDefault="002D7C6D" w:rsidP="002D7C6D">
      <w:pPr>
        <w:tabs>
          <w:tab w:val="left" w:pos="567"/>
        </w:tabs>
        <w:spacing w:after="0"/>
        <w:ind w:right="-1"/>
        <w:jc w:val="both"/>
        <w:rPr>
          <w:rFonts w:ascii="Times New Roman" w:hAnsi="Times New Roman" w:cs="Times New Roman"/>
          <w:b/>
          <w:sz w:val="24"/>
          <w:szCs w:val="24"/>
        </w:rPr>
      </w:pPr>
      <w:r w:rsidRPr="0002369A">
        <w:rPr>
          <w:rFonts w:ascii="Times New Roman" w:hAnsi="Times New Roman" w:cs="Times New Roman"/>
          <w:sz w:val="24"/>
          <w:szCs w:val="24"/>
        </w:rPr>
        <w:tab/>
        <w:t>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2D7C6D" w:rsidRPr="0002369A" w:rsidRDefault="002D7C6D" w:rsidP="002D7C6D">
      <w:pPr>
        <w:tabs>
          <w:tab w:val="left" w:pos="567"/>
        </w:tabs>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Принятие к учету объектов основных средств осуществляется на основании первичного документа</w:t>
      </w:r>
      <w:r w:rsidRPr="0002369A">
        <w:rPr>
          <w:rFonts w:ascii="Times New Roman" w:hAnsi="Times New Roman" w:cs="Times New Roman"/>
          <w:sz w:val="24"/>
          <w:szCs w:val="24"/>
          <w:u w:val="single"/>
        </w:rPr>
        <w:t>,</w:t>
      </w:r>
      <w:r w:rsidRPr="0002369A">
        <w:rPr>
          <w:rFonts w:ascii="Times New Roman" w:hAnsi="Times New Roman" w:cs="Times New Roman"/>
          <w:sz w:val="24"/>
          <w:szCs w:val="24"/>
        </w:rPr>
        <w:t xml:space="preserve"> подтверждающего   ввод  его в эксплуатацию  в   условной   оценке   1 объект - 1 рубль.</w:t>
      </w:r>
    </w:p>
    <w:p w:rsidR="002D7C6D" w:rsidRPr="0002369A" w:rsidRDefault="002D7C6D" w:rsidP="002D7C6D">
      <w:pPr>
        <w:tabs>
          <w:tab w:val="left" w:pos="567"/>
        </w:tabs>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По амортизируемым основным средствам применяется линейный способ начисления амортизации.</w:t>
      </w:r>
    </w:p>
    <w:p w:rsidR="002D7C6D" w:rsidRPr="0002369A" w:rsidRDefault="002D7C6D" w:rsidP="002D7C6D">
      <w:pPr>
        <w:tabs>
          <w:tab w:val="left" w:pos="567"/>
        </w:tabs>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Начисление амортизации на объекты основных сре</w:t>
      </w:r>
      <w:proofErr w:type="gramStart"/>
      <w:r w:rsidRPr="0002369A">
        <w:rPr>
          <w:rFonts w:ascii="Times New Roman" w:hAnsi="Times New Roman" w:cs="Times New Roman"/>
          <w:sz w:val="24"/>
          <w:szCs w:val="24"/>
        </w:rPr>
        <w:t>дств ст</w:t>
      </w:r>
      <w:proofErr w:type="gramEnd"/>
      <w:r w:rsidRPr="0002369A">
        <w:rPr>
          <w:rFonts w:ascii="Times New Roman" w:hAnsi="Times New Roman" w:cs="Times New Roman"/>
          <w:sz w:val="24"/>
          <w:szCs w:val="24"/>
        </w:rPr>
        <w:t>оимостью до 10 000 рублей включительно, за исключением объектов библиотечного фонда, амортизация не начисляется.</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На иной объект основных сре</w:t>
      </w:r>
      <w:proofErr w:type="gramStart"/>
      <w:r w:rsidRPr="0002369A">
        <w:rPr>
          <w:rFonts w:ascii="Times New Roman" w:hAnsi="Times New Roman" w:cs="Times New Roman"/>
          <w:sz w:val="24"/>
          <w:szCs w:val="24"/>
        </w:rPr>
        <w:t>дств ст</w:t>
      </w:r>
      <w:proofErr w:type="gramEnd"/>
      <w:r w:rsidRPr="0002369A">
        <w:rPr>
          <w:rFonts w:ascii="Times New Roman" w:hAnsi="Times New Roman" w:cs="Times New Roman"/>
          <w:sz w:val="24"/>
          <w:szCs w:val="24"/>
        </w:rPr>
        <w:t>оимостью от 10 000 рублей до 100 000 рублей включительно, амортизация начисляется в размере 100 процентов первоначальной стоимости при выдаче его в эксплуатацию.</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На объект основных средство стоимостью свыше 100 000 рублей амортизация начисляется в соответствии с рассчитанными нормами амортизации, с </w:t>
      </w:r>
      <w:proofErr w:type="gramStart"/>
      <w:r w:rsidRPr="0002369A">
        <w:rPr>
          <w:rFonts w:ascii="Times New Roman" w:hAnsi="Times New Roman" w:cs="Times New Roman"/>
          <w:sz w:val="24"/>
          <w:szCs w:val="24"/>
        </w:rPr>
        <w:t>первого числа месяца,  следующего за месяцем принятия этого объекта к бюджетному учету и производится</w:t>
      </w:r>
      <w:proofErr w:type="gramEnd"/>
      <w:r w:rsidRPr="0002369A">
        <w:rPr>
          <w:rFonts w:ascii="Times New Roman" w:hAnsi="Times New Roman" w:cs="Times New Roman"/>
          <w:sz w:val="24"/>
          <w:szCs w:val="24"/>
        </w:rPr>
        <w:t xml:space="preserve"> до полного погашения стоимости этого объекта либо его списания и не может превышать 100% стоимости объекта.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Выбытие основных средств оформляется первичными документами, утвержденными постановлением Государственного комитета статистики Российской Федерации от 21.01.2003г. №7 по согласованию с сектором по управлению имуществом поселения на основании решения постоянно действующей комиссии по поступлению и выбытию активов, утвержденной распоряжением администрации поселения.</w:t>
      </w:r>
    </w:p>
    <w:p w:rsidR="002D7C6D" w:rsidRPr="0002369A" w:rsidRDefault="002D7C6D" w:rsidP="002D7C6D">
      <w:pPr>
        <w:tabs>
          <w:tab w:val="left" w:pos="720"/>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2.2.20. Учет материальных запасов ведется в количественном и суммовом выражении по наименованию материалов по их группам (видам), сортам в разрезе материально-ответственных лиц и мест хранения с учетом отраслевых особенностей.</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Материальные запасы принимаются к учету по фактической стоимости, с учетом сумм налога на добавленную стоимость, предъявленных учреждению поставщиками и подрядчиками.</w:t>
      </w:r>
    </w:p>
    <w:p w:rsidR="002D7C6D" w:rsidRPr="0002369A" w:rsidRDefault="002D7C6D" w:rsidP="002D7C6D">
      <w:pPr>
        <w:tabs>
          <w:tab w:val="left" w:pos="720"/>
        </w:tabs>
        <w:spacing w:after="0"/>
        <w:ind w:right="-1"/>
        <w:jc w:val="both"/>
        <w:rPr>
          <w:rFonts w:ascii="Times New Roman" w:hAnsi="Times New Roman" w:cs="Times New Roman"/>
          <w:sz w:val="24"/>
          <w:szCs w:val="24"/>
        </w:rPr>
      </w:pPr>
      <w:r w:rsidRPr="0002369A">
        <w:rPr>
          <w:rFonts w:ascii="Times New Roman" w:hAnsi="Times New Roman" w:cs="Times New Roman"/>
          <w:b/>
          <w:sz w:val="24"/>
          <w:szCs w:val="24"/>
        </w:rPr>
        <w:tab/>
      </w:r>
      <w:r w:rsidRPr="0002369A">
        <w:rPr>
          <w:rFonts w:ascii="Times New Roman" w:hAnsi="Times New Roman" w:cs="Times New Roman"/>
          <w:sz w:val="24"/>
          <w:szCs w:val="24"/>
        </w:rPr>
        <w:t xml:space="preserve">Канцелярские товары стоимостью до 1000 рублей, срок полезного использования которых не превышает 12 месяцев, признаются материальными запасами и отражаются на счете: 1 105 36 000 «Прочие материальные запасы – иное движимое имущество учреждения». </w:t>
      </w:r>
    </w:p>
    <w:p w:rsidR="002D7C6D" w:rsidRPr="0002369A" w:rsidRDefault="002D7C6D" w:rsidP="002D7C6D">
      <w:pPr>
        <w:tabs>
          <w:tab w:val="left" w:pos="720"/>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Канцелярские товары, срок полезного использования которых составляет более                   12 месяцев (</w:t>
      </w:r>
      <w:proofErr w:type="spellStart"/>
      <w:r w:rsidRPr="0002369A">
        <w:rPr>
          <w:rFonts w:ascii="Times New Roman" w:hAnsi="Times New Roman" w:cs="Times New Roman"/>
          <w:sz w:val="24"/>
          <w:szCs w:val="24"/>
        </w:rPr>
        <w:t>степлер</w:t>
      </w:r>
      <w:proofErr w:type="spellEnd"/>
      <w:r w:rsidRPr="0002369A">
        <w:rPr>
          <w:rFonts w:ascii="Times New Roman" w:hAnsi="Times New Roman" w:cs="Times New Roman"/>
          <w:sz w:val="24"/>
          <w:szCs w:val="24"/>
        </w:rPr>
        <w:t xml:space="preserve">, дырокол, </w:t>
      </w:r>
      <w:proofErr w:type="spellStart"/>
      <w:r w:rsidRPr="0002369A">
        <w:rPr>
          <w:rFonts w:ascii="Times New Roman" w:hAnsi="Times New Roman" w:cs="Times New Roman"/>
          <w:sz w:val="24"/>
          <w:szCs w:val="24"/>
        </w:rPr>
        <w:t>антистеплер</w:t>
      </w:r>
      <w:proofErr w:type="spellEnd"/>
      <w:r w:rsidRPr="0002369A">
        <w:rPr>
          <w:rFonts w:ascii="Times New Roman" w:hAnsi="Times New Roman" w:cs="Times New Roman"/>
          <w:sz w:val="24"/>
          <w:szCs w:val="24"/>
        </w:rPr>
        <w:t xml:space="preserve">, ножницы, </w:t>
      </w:r>
      <w:proofErr w:type="spellStart"/>
      <w:r w:rsidRPr="0002369A">
        <w:rPr>
          <w:rFonts w:ascii="Times New Roman" w:hAnsi="Times New Roman" w:cs="Times New Roman"/>
          <w:sz w:val="24"/>
          <w:szCs w:val="24"/>
        </w:rPr>
        <w:t>флеш-накопитель</w:t>
      </w:r>
      <w:proofErr w:type="spellEnd"/>
      <w:r w:rsidRPr="0002369A">
        <w:rPr>
          <w:rFonts w:ascii="Times New Roman" w:hAnsi="Times New Roman" w:cs="Times New Roman"/>
          <w:sz w:val="24"/>
          <w:szCs w:val="24"/>
        </w:rPr>
        <w:t>, шило, лупа и другие), отражаются на счете: 1 101 38 000 «Прочие основные средства – иное движимое имущество учреждения».</w:t>
      </w:r>
    </w:p>
    <w:p w:rsidR="002D7C6D" w:rsidRPr="0002369A" w:rsidRDefault="002D7C6D" w:rsidP="002D7C6D">
      <w:pPr>
        <w:spacing w:after="0"/>
        <w:ind w:right="-1"/>
        <w:jc w:val="both"/>
        <w:rPr>
          <w:rFonts w:ascii="Times New Roman" w:hAnsi="Times New Roman" w:cs="Times New Roman"/>
          <w:bCs/>
          <w:sz w:val="24"/>
          <w:szCs w:val="24"/>
        </w:rPr>
      </w:pPr>
      <w:r w:rsidRPr="0002369A">
        <w:rPr>
          <w:rFonts w:ascii="Times New Roman" w:hAnsi="Times New Roman" w:cs="Times New Roman"/>
          <w:sz w:val="24"/>
          <w:szCs w:val="24"/>
        </w:rPr>
        <w:tab/>
      </w:r>
      <w:proofErr w:type="gramStart"/>
      <w:r w:rsidRPr="0002369A">
        <w:rPr>
          <w:rFonts w:ascii="Times New Roman" w:hAnsi="Times New Roman" w:cs="Times New Roman"/>
          <w:sz w:val="24"/>
          <w:szCs w:val="24"/>
        </w:rPr>
        <w:t xml:space="preserve">Переоценка инвентарного объекта производится путем пересчета его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 то есть </w:t>
      </w:r>
      <w:r w:rsidRPr="0002369A">
        <w:rPr>
          <w:rFonts w:ascii="Times New Roman" w:hAnsi="Times New Roman" w:cs="Times New Roman"/>
          <w:bCs/>
          <w:sz w:val="24"/>
          <w:szCs w:val="24"/>
        </w:rPr>
        <w:t>накопленная амортизация, исчисленная на дату переоценки, вычитается из</w:t>
      </w:r>
      <w:r w:rsidRPr="0002369A">
        <w:rPr>
          <w:rFonts w:ascii="Times New Roman" w:hAnsi="Times New Roman" w:cs="Times New Roman"/>
          <w:b/>
          <w:bCs/>
          <w:sz w:val="24"/>
          <w:szCs w:val="24"/>
        </w:rPr>
        <w:t xml:space="preserve"> </w:t>
      </w:r>
      <w:r w:rsidRPr="0002369A">
        <w:rPr>
          <w:rFonts w:ascii="Times New Roman" w:hAnsi="Times New Roman" w:cs="Times New Roman"/>
          <w:bCs/>
          <w:sz w:val="24"/>
          <w:szCs w:val="24"/>
        </w:rPr>
        <w:t>балансовой стоимости объекта основных средств, после чего остаточная стоимость пересчитывается до переоцененной (справедливой) стоимости актива.</w:t>
      </w:r>
      <w:proofErr w:type="gramEnd"/>
      <w:r w:rsidRPr="0002369A">
        <w:rPr>
          <w:rFonts w:ascii="Times New Roman" w:hAnsi="Times New Roman" w:cs="Times New Roman"/>
          <w:bCs/>
          <w:sz w:val="24"/>
          <w:szCs w:val="24"/>
        </w:rPr>
        <w:t xml:space="preserve">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w:t>
      </w:r>
      <w:proofErr w:type="spellStart"/>
      <w:r w:rsidRPr="0002369A">
        <w:rPr>
          <w:rFonts w:ascii="Times New Roman" w:hAnsi="Times New Roman" w:cs="Times New Roman"/>
          <w:bCs/>
          <w:sz w:val="24"/>
          <w:szCs w:val="24"/>
        </w:rPr>
        <w:t>дооценки</w:t>
      </w:r>
      <w:proofErr w:type="spellEnd"/>
      <w:r w:rsidRPr="0002369A">
        <w:rPr>
          <w:rFonts w:ascii="Times New Roman" w:hAnsi="Times New Roman" w:cs="Times New Roman"/>
          <w:bCs/>
          <w:sz w:val="24"/>
          <w:szCs w:val="24"/>
        </w:rPr>
        <w:t xml:space="preserve"> ее до справедливой стоимости. С момента переоценки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2.2.21. Учет материальных ценностей, принятых на ответственное хранение ведется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02 «Материальные ценности, принятые на ответственное хранение» в количественно-суммовом выражении.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Учет проектно-сметной документации ведется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23 «Периодические издания для пользования».</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Списание материальных запасов производится по  средней фактической стоимости каждой единицы  по мере расходования на нужды учреждения и оформляется актом о списании материальных запасов (ф.0504230) или ведомостью выдачи материальных ценностей на нужды учреждения (ф.0504210).</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2.2.22. </w:t>
      </w:r>
      <w:proofErr w:type="gramStart"/>
      <w:r w:rsidRPr="0002369A">
        <w:rPr>
          <w:rFonts w:ascii="Times New Roman" w:hAnsi="Times New Roman" w:cs="Times New Roman"/>
          <w:sz w:val="24"/>
          <w:szCs w:val="24"/>
        </w:rPr>
        <w:t>Нематериальные активы принимаются к учету по счету 1 102 00 000 «Нематериальные активы» по первоначальной стоимости с учетом вложений на их приобретение, изготовление и доведение до состояния, в котором они пригодны к использованию в запланированных целях на основании надлежаще оформленных документов, подтверждающих существование самого актива и исключительного права организации на результаты интеллектуальной деятельности (патентов, свидетельств, других охранных документов, договоров уступки</w:t>
      </w:r>
      <w:proofErr w:type="gramEnd"/>
      <w:r w:rsidRPr="0002369A">
        <w:rPr>
          <w:rFonts w:ascii="Times New Roman" w:hAnsi="Times New Roman" w:cs="Times New Roman"/>
          <w:sz w:val="24"/>
          <w:szCs w:val="24"/>
        </w:rPr>
        <w:t xml:space="preserve"> (</w:t>
      </w:r>
      <w:proofErr w:type="gramStart"/>
      <w:r w:rsidRPr="0002369A">
        <w:rPr>
          <w:rFonts w:ascii="Times New Roman" w:hAnsi="Times New Roman" w:cs="Times New Roman"/>
          <w:sz w:val="24"/>
          <w:szCs w:val="24"/>
        </w:rPr>
        <w:t>приобретения) патентов, товарного знака и т. п.).</w:t>
      </w:r>
      <w:proofErr w:type="gramEnd"/>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В соответствии с действующим порядком ведения бюджетного учета дооборудование, реконструкция, модернизация, частичная ликвидация объектов основных средств могут стать причиной для изменения первоначальной (балансовой) стоимости таких объектов (</w:t>
      </w:r>
      <w:hyperlink r:id="rId64" w:history="1">
        <w:r w:rsidRPr="0002369A">
          <w:rPr>
            <w:rFonts w:ascii="Times New Roman" w:hAnsi="Times New Roman" w:cs="Times New Roman"/>
            <w:sz w:val="24"/>
            <w:szCs w:val="24"/>
          </w:rPr>
          <w:t>пункт 27</w:t>
        </w:r>
      </w:hyperlink>
      <w:r w:rsidRPr="0002369A">
        <w:rPr>
          <w:rFonts w:ascii="Times New Roman" w:hAnsi="Times New Roman" w:cs="Times New Roman"/>
          <w:sz w:val="24"/>
          <w:szCs w:val="24"/>
        </w:rPr>
        <w:t xml:space="preserve"> Инструкции №157н), пересмотра срока полезного использования объектов, если изменяются первоначально принятые нормативные показатели их функционирования (</w:t>
      </w:r>
      <w:hyperlink r:id="rId65" w:history="1">
        <w:r w:rsidRPr="0002369A">
          <w:rPr>
            <w:rFonts w:ascii="Times New Roman" w:hAnsi="Times New Roman" w:cs="Times New Roman"/>
            <w:sz w:val="24"/>
            <w:szCs w:val="24"/>
          </w:rPr>
          <w:t>пункт 44</w:t>
        </w:r>
      </w:hyperlink>
      <w:r w:rsidRPr="0002369A">
        <w:rPr>
          <w:rFonts w:ascii="Times New Roman" w:hAnsi="Times New Roman" w:cs="Times New Roman"/>
          <w:sz w:val="24"/>
          <w:szCs w:val="24"/>
        </w:rPr>
        <w:t xml:space="preserve"> Инструкции №157н). Если в документах стоимость ликвидируемого объекта  не выделена, то для определения стоимости ликвидируемой части из комплекта объекта основных средств решение принимается постоянно действующей комиссией, утвержденной распоряжением администрации поселения.</w:t>
      </w:r>
      <w:r w:rsidR="00403E59" w:rsidRPr="0002369A">
        <w:rPr>
          <w:rFonts w:ascii="Times New Roman" w:hAnsi="Times New Roman" w:cs="Times New Roman"/>
          <w:sz w:val="24"/>
          <w:szCs w:val="24"/>
        </w:rPr>
        <w:t xml:space="preserve"> </w:t>
      </w:r>
      <w:bookmarkStart w:id="12" w:name="OLE_LINK71"/>
      <w:bookmarkStart w:id="13" w:name="OLE_LINK72"/>
    </w:p>
    <w:bookmarkEnd w:id="12"/>
    <w:bookmarkEnd w:id="13"/>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 xml:space="preserve">При определении срока полезного использования, изготовленных объектов нефинансовых активов,  </w:t>
      </w:r>
      <w:hyperlink r:id="rId66" w:history="1">
        <w:r w:rsidRPr="0002369A">
          <w:rPr>
            <w:rFonts w:ascii="Times New Roman" w:hAnsi="Times New Roman" w:cs="Times New Roman"/>
            <w:sz w:val="24"/>
            <w:szCs w:val="24"/>
          </w:rPr>
          <w:t>учреждение</w:t>
        </w:r>
      </w:hyperlink>
      <w:r w:rsidRPr="0002369A">
        <w:rPr>
          <w:rFonts w:ascii="Times New Roman" w:hAnsi="Times New Roman" w:cs="Times New Roman"/>
          <w:sz w:val="24"/>
          <w:szCs w:val="24"/>
        </w:rPr>
        <w:t>  может учесть всю </w:t>
      </w:r>
      <w:hyperlink r:id="rId67" w:history="1">
        <w:r w:rsidRPr="0002369A">
          <w:rPr>
            <w:rFonts w:ascii="Times New Roman" w:hAnsi="Times New Roman" w:cs="Times New Roman"/>
            <w:sz w:val="24"/>
            <w:szCs w:val="24"/>
          </w:rPr>
          <w:t>совокупность</w:t>
        </w:r>
      </w:hyperlink>
      <w:r w:rsidRPr="0002369A">
        <w:rPr>
          <w:rFonts w:ascii="Times New Roman" w:hAnsi="Times New Roman" w:cs="Times New Roman"/>
          <w:sz w:val="24"/>
          <w:szCs w:val="24"/>
        </w:rPr>
        <w:t> факторов, связанных с поступлением и дальнейшей эксплуатацией данного объекта. Окончательное </w:t>
      </w:r>
      <w:hyperlink r:id="rId68" w:history="1">
        <w:r w:rsidRPr="0002369A">
          <w:rPr>
            <w:rFonts w:ascii="Times New Roman" w:hAnsi="Times New Roman" w:cs="Times New Roman"/>
            <w:sz w:val="24"/>
            <w:szCs w:val="24"/>
          </w:rPr>
          <w:t>решение</w:t>
        </w:r>
      </w:hyperlink>
      <w:r w:rsidRPr="0002369A">
        <w:rPr>
          <w:rFonts w:ascii="Times New Roman" w:hAnsi="Times New Roman" w:cs="Times New Roman"/>
          <w:sz w:val="24"/>
          <w:szCs w:val="24"/>
        </w:rPr>
        <w:t> об отнесении изготовленных нефинансовых активов  к основным средствам или материальным запасам принимается постоянно действующей комиссией, утвержденной распоряжением администрации поселения.</w:t>
      </w:r>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r>
      <w:hyperlink r:id="rId69" w:history="1">
        <w:r w:rsidRPr="0002369A">
          <w:rPr>
            <w:rFonts w:ascii="Times New Roman" w:hAnsi="Times New Roman" w:cs="Times New Roman"/>
            <w:sz w:val="24"/>
            <w:szCs w:val="24"/>
          </w:rPr>
          <w:t>Расходы</w:t>
        </w:r>
      </w:hyperlink>
      <w:r w:rsidRPr="0002369A">
        <w:rPr>
          <w:rFonts w:ascii="Times New Roman" w:hAnsi="Times New Roman" w:cs="Times New Roman"/>
          <w:sz w:val="24"/>
          <w:szCs w:val="24"/>
        </w:rPr>
        <w:t> по изготовлению нефинансовых активов, в зависимости от принятого учреждением решения о сроке их полезного использования, относятся на соответствующие статьи КОСГУ:</w:t>
      </w:r>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на статью 310 «Увеличение стоимости основных средств» - если срок полезного использования объекта более 12 месяцев;</w:t>
      </w:r>
    </w:p>
    <w:p w:rsidR="002D7C6D" w:rsidRPr="0002369A" w:rsidRDefault="002D7C6D" w:rsidP="002D7C6D">
      <w:pPr>
        <w:tabs>
          <w:tab w:val="left" w:pos="567"/>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на статью 340 «Увеличение стоимости материальных запасов» - если срок полезного использования объекта менее 12 месяцев.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2.2.23. Учет вложений ведется на счете 1 106 32 320 «Увеличение капитальных вложений в нематериальные активы».</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Первоначальной стоимостью нематериальных активов, приобретенных за плату, считать сумму фактических затрат учреждения на приобретение, складывающуюся </w:t>
      </w:r>
      <w:proofErr w:type="gramStart"/>
      <w:r w:rsidRPr="0002369A">
        <w:rPr>
          <w:rFonts w:ascii="Times New Roman" w:hAnsi="Times New Roman" w:cs="Times New Roman"/>
          <w:sz w:val="24"/>
          <w:szCs w:val="24"/>
        </w:rPr>
        <w:t>из</w:t>
      </w:r>
      <w:proofErr w:type="gramEnd"/>
      <w:r w:rsidRPr="0002369A">
        <w:rPr>
          <w:rFonts w:ascii="Times New Roman" w:hAnsi="Times New Roman" w:cs="Times New Roman"/>
          <w:sz w:val="24"/>
          <w:szCs w:val="24"/>
        </w:rPr>
        <w:t>:</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сумм, уплачиваемых в соответствии с договором уступки (приобретения прав правообладателю (продавцу), включая налог на добавленную стоимость;</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сумм, уплачиваемых организациям за информационные и консультационные услуги, связанные с приобретением нематериальных активов;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регистрационных сборов, таможенных пошлин, патентных пошлин и других аналогичных платежей, произведенных в связи с уступкой (приобретением) исключительных или имущественных прав правообладателя;</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вознаграждений, уплачиваемых посреднической организации, через которую приобретен нематериальный актив;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 иных расходов, непосредственно связанных с приобретением нематериального актива и дополнительных расходов на приведение их в состояние, в котором они пригодны к использованию в запланированных целях. </w:t>
      </w:r>
      <w:r w:rsidRPr="0002369A">
        <w:rPr>
          <w:rFonts w:ascii="Times New Roman" w:hAnsi="Times New Roman" w:cs="Times New Roman"/>
          <w:sz w:val="24"/>
          <w:szCs w:val="24"/>
        </w:rPr>
        <w:tab/>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2.2.24. Учет </w:t>
      </w:r>
      <w:proofErr w:type="spellStart"/>
      <w:r w:rsidRPr="0002369A">
        <w:rPr>
          <w:rFonts w:ascii="Times New Roman" w:hAnsi="Times New Roman" w:cs="Times New Roman"/>
          <w:sz w:val="24"/>
          <w:szCs w:val="24"/>
        </w:rPr>
        <w:t>непроизведенных</w:t>
      </w:r>
      <w:proofErr w:type="spellEnd"/>
      <w:r w:rsidRPr="0002369A">
        <w:rPr>
          <w:rFonts w:ascii="Times New Roman" w:hAnsi="Times New Roman" w:cs="Times New Roman"/>
          <w:sz w:val="24"/>
          <w:szCs w:val="24"/>
        </w:rPr>
        <w:t xml:space="preserve"> активов осуществляется на счете 1 103 00 000 «</w:t>
      </w:r>
      <w:proofErr w:type="spellStart"/>
      <w:r w:rsidRPr="0002369A">
        <w:rPr>
          <w:rFonts w:ascii="Times New Roman" w:hAnsi="Times New Roman" w:cs="Times New Roman"/>
          <w:sz w:val="24"/>
          <w:szCs w:val="24"/>
        </w:rPr>
        <w:t>Непроизведенные</w:t>
      </w:r>
      <w:proofErr w:type="spellEnd"/>
      <w:r w:rsidRPr="0002369A">
        <w:rPr>
          <w:rFonts w:ascii="Times New Roman" w:hAnsi="Times New Roman" w:cs="Times New Roman"/>
          <w:sz w:val="24"/>
          <w:szCs w:val="24"/>
        </w:rPr>
        <w:t xml:space="preserve"> активы».</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К </w:t>
      </w:r>
      <w:proofErr w:type="spellStart"/>
      <w:r w:rsidRPr="0002369A">
        <w:rPr>
          <w:rFonts w:ascii="Times New Roman" w:hAnsi="Times New Roman" w:cs="Times New Roman"/>
          <w:sz w:val="24"/>
          <w:szCs w:val="24"/>
        </w:rPr>
        <w:t>непроизведенным</w:t>
      </w:r>
      <w:proofErr w:type="spellEnd"/>
      <w:r w:rsidRPr="0002369A">
        <w:rPr>
          <w:rFonts w:ascii="Times New Roman" w:hAnsi="Times New Roman" w:cs="Times New Roman"/>
          <w:sz w:val="24"/>
          <w:szCs w:val="24"/>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w:t>
      </w:r>
    </w:p>
    <w:p w:rsidR="002D7C6D" w:rsidRPr="0002369A" w:rsidRDefault="002D7C6D" w:rsidP="002D7C6D">
      <w:pPr>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и в составе казны, учитываются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roofErr w:type="gramEnd"/>
    </w:p>
    <w:p w:rsidR="002D7C6D" w:rsidRPr="0002369A" w:rsidRDefault="002D7C6D" w:rsidP="002D7C6D">
      <w:pPr>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отражаются по дебету счета 010855000 «</w:t>
      </w:r>
      <w:proofErr w:type="spellStart"/>
      <w:r w:rsidRPr="0002369A">
        <w:rPr>
          <w:rFonts w:ascii="Times New Roman" w:hAnsi="Times New Roman" w:cs="Times New Roman"/>
          <w:sz w:val="24"/>
          <w:szCs w:val="24"/>
        </w:rPr>
        <w:t>Непроизведенные</w:t>
      </w:r>
      <w:proofErr w:type="spellEnd"/>
      <w:r w:rsidRPr="0002369A">
        <w:rPr>
          <w:rFonts w:ascii="Times New Roman" w:hAnsi="Times New Roman" w:cs="Times New Roman"/>
          <w:sz w:val="24"/>
          <w:szCs w:val="24"/>
        </w:rPr>
        <w:t xml:space="preserve"> активы, составляющие казну»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proofErr w:type="gramEnd"/>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E21502">
      <w:pPr>
        <w:spacing w:after="0"/>
        <w:ind w:right="-1" w:firstLine="709"/>
        <w:jc w:val="center"/>
        <w:rPr>
          <w:rFonts w:ascii="Times New Roman" w:hAnsi="Times New Roman" w:cs="Times New Roman"/>
          <w:b/>
          <w:i/>
          <w:sz w:val="24"/>
          <w:szCs w:val="24"/>
        </w:rPr>
      </w:pPr>
      <w:bookmarkStart w:id="14" w:name="sub_900"/>
      <w:r w:rsidRPr="0002369A">
        <w:rPr>
          <w:rFonts w:ascii="Times New Roman" w:hAnsi="Times New Roman" w:cs="Times New Roman"/>
          <w:b/>
          <w:i/>
          <w:sz w:val="24"/>
          <w:szCs w:val="24"/>
        </w:rPr>
        <w:t>2.3.Учет финансовых активов.</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Учет финансовых активов осуществляется на счете 0 20100 000 «Денежные средства учреждения». По данному счету отражаются операции со средствами, находящимися на лицевых счетах, открытых в органах Федерального казначейства, а также с наличными денежными средствами.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Учет кассовых операций учреждения осуществляется в соответствии с указанием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D7C6D" w:rsidRPr="0002369A" w:rsidRDefault="002D7C6D" w:rsidP="002D7C6D">
      <w:pPr>
        <w:numPr>
          <w:ilvl w:val="0"/>
          <w:numId w:val="11"/>
        </w:numPr>
        <w:spacing w:after="0"/>
        <w:ind w:left="0" w:right="-1" w:firstLine="567"/>
        <w:jc w:val="both"/>
        <w:rPr>
          <w:rFonts w:ascii="Times New Roman" w:hAnsi="Times New Roman" w:cs="Times New Roman"/>
          <w:sz w:val="24"/>
          <w:szCs w:val="24"/>
        </w:rPr>
      </w:pPr>
      <w:r w:rsidRPr="0002369A">
        <w:rPr>
          <w:rFonts w:ascii="Times New Roman" w:hAnsi="Times New Roman" w:cs="Times New Roman"/>
          <w:sz w:val="24"/>
          <w:szCs w:val="24"/>
        </w:rPr>
        <w:t>прием в кассу наличных денежных сре</w:t>
      </w:r>
      <w:proofErr w:type="gramStart"/>
      <w:r w:rsidRPr="0002369A">
        <w:rPr>
          <w:rFonts w:ascii="Times New Roman" w:hAnsi="Times New Roman" w:cs="Times New Roman"/>
          <w:sz w:val="24"/>
          <w:szCs w:val="24"/>
        </w:rPr>
        <w:t>дств пр</w:t>
      </w:r>
      <w:proofErr w:type="gramEnd"/>
      <w:r w:rsidRPr="0002369A">
        <w:rPr>
          <w:rFonts w:ascii="Times New Roman" w:hAnsi="Times New Roman" w:cs="Times New Roman"/>
          <w:sz w:val="24"/>
          <w:szCs w:val="24"/>
        </w:rPr>
        <w:t>оизводится приходным кассовым ордером (ф.0310001);</w:t>
      </w:r>
    </w:p>
    <w:p w:rsidR="002D7C6D" w:rsidRPr="0002369A" w:rsidRDefault="002D7C6D" w:rsidP="002D7C6D">
      <w:pPr>
        <w:numPr>
          <w:ilvl w:val="0"/>
          <w:numId w:val="11"/>
        </w:numPr>
        <w:spacing w:after="0"/>
        <w:ind w:left="0" w:right="-1" w:firstLine="567"/>
        <w:jc w:val="both"/>
        <w:rPr>
          <w:rFonts w:ascii="Times New Roman" w:hAnsi="Times New Roman" w:cs="Times New Roman"/>
          <w:sz w:val="24"/>
          <w:szCs w:val="24"/>
        </w:rPr>
      </w:pPr>
      <w:r w:rsidRPr="0002369A">
        <w:rPr>
          <w:rFonts w:ascii="Times New Roman" w:hAnsi="Times New Roman" w:cs="Times New Roman"/>
          <w:sz w:val="24"/>
          <w:szCs w:val="24"/>
        </w:rPr>
        <w:t>выдача наличных денежных средств из кассы производится по расходному ордеру (ф.0310002) или ведомости на выдачу денег (нескольким лицам) (ф.0504501);</w:t>
      </w:r>
    </w:p>
    <w:p w:rsidR="002D7C6D" w:rsidRPr="0002369A" w:rsidRDefault="002D7C6D" w:rsidP="002D7C6D">
      <w:pPr>
        <w:numPr>
          <w:ilvl w:val="0"/>
          <w:numId w:val="11"/>
        </w:numPr>
        <w:spacing w:after="0"/>
        <w:ind w:left="0"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аналитический учет кассовых операций ведется в кассовой книге (ф.0504514), которая применяется для учета наличных денежных средств; </w:t>
      </w:r>
    </w:p>
    <w:p w:rsidR="002D7C6D" w:rsidRPr="0002369A" w:rsidRDefault="002D7C6D" w:rsidP="002D7C6D">
      <w:pPr>
        <w:numPr>
          <w:ilvl w:val="0"/>
          <w:numId w:val="11"/>
        </w:numPr>
        <w:spacing w:after="0"/>
        <w:ind w:left="0"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лимит остатка наличных денег устанавливает учреждение самостоятельно на месяц, в случае превышения лимита наличных в кассе учреждения денежные средства сдаются  на лицевой счет учреждения.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Кассовая книга ведется автоматизированным способом, при котором ее листы формируются в виде </w:t>
      </w:r>
      <w:proofErr w:type="spellStart"/>
      <w:r w:rsidRPr="0002369A">
        <w:rPr>
          <w:rFonts w:ascii="Times New Roman" w:hAnsi="Times New Roman" w:cs="Times New Roman"/>
          <w:sz w:val="24"/>
          <w:szCs w:val="24"/>
        </w:rPr>
        <w:t>машинограммы</w:t>
      </w:r>
      <w:proofErr w:type="spellEnd"/>
      <w:r w:rsidRPr="0002369A">
        <w:rPr>
          <w:rFonts w:ascii="Times New Roman" w:hAnsi="Times New Roman" w:cs="Times New Roman"/>
          <w:sz w:val="24"/>
          <w:szCs w:val="24"/>
        </w:rPr>
        <w:t xml:space="preserve">  «Вкладной лист кассовой книги». Одновременно с ней формируется </w:t>
      </w:r>
      <w:proofErr w:type="spellStart"/>
      <w:r w:rsidRPr="0002369A">
        <w:rPr>
          <w:rFonts w:ascii="Times New Roman" w:hAnsi="Times New Roman" w:cs="Times New Roman"/>
          <w:sz w:val="24"/>
          <w:szCs w:val="24"/>
        </w:rPr>
        <w:t>машинограмма</w:t>
      </w:r>
      <w:proofErr w:type="spellEnd"/>
      <w:r w:rsidRPr="0002369A">
        <w:rPr>
          <w:rFonts w:ascii="Times New Roman" w:hAnsi="Times New Roman" w:cs="Times New Roman"/>
          <w:sz w:val="24"/>
          <w:szCs w:val="24"/>
        </w:rPr>
        <w:t xml:space="preserve"> «Отчет кассира». Обе названные </w:t>
      </w:r>
      <w:proofErr w:type="spellStart"/>
      <w:r w:rsidRPr="0002369A">
        <w:rPr>
          <w:rFonts w:ascii="Times New Roman" w:hAnsi="Times New Roman" w:cs="Times New Roman"/>
          <w:sz w:val="24"/>
          <w:szCs w:val="24"/>
        </w:rPr>
        <w:t>машинограммы</w:t>
      </w:r>
      <w:proofErr w:type="spellEnd"/>
      <w:r w:rsidRPr="0002369A">
        <w:rPr>
          <w:rFonts w:ascii="Times New Roman" w:hAnsi="Times New Roman" w:cs="Times New Roman"/>
          <w:sz w:val="24"/>
          <w:szCs w:val="24"/>
        </w:rPr>
        <w:t xml:space="preserve"> должны составляться к началу следующего рабочего дня, иметь одинаковое содержание и включать все реквизиты, предусмотренные формой кассовой книги.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В целях обеспечения сохранности и удобства использования </w:t>
      </w:r>
      <w:proofErr w:type="spellStart"/>
      <w:r w:rsidRPr="0002369A">
        <w:rPr>
          <w:rFonts w:ascii="Times New Roman" w:hAnsi="Times New Roman" w:cs="Times New Roman"/>
          <w:sz w:val="24"/>
          <w:szCs w:val="24"/>
        </w:rPr>
        <w:t>машинограммы</w:t>
      </w:r>
      <w:proofErr w:type="spellEnd"/>
      <w:r w:rsidRPr="0002369A">
        <w:rPr>
          <w:rFonts w:ascii="Times New Roman" w:hAnsi="Times New Roman" w:cs="Times New Roman"/>
          <w:sz w:val="24"/>
          <w:szCs w:val="24"/>
        </w:rPr>
        <w:t xml:space="preserve"> листы «Вкладной лист кассовой книги» в течени</w:t>
      </w:r>
      <w:proofErr w:type="gramStart"/>
      <w:r w:rsidRPr="0002369A">
        <w:rPr>
          <w:rFonts w:ascii="Times New Roman" w:hAnsi="Times New Roman" w:cs="Times New Roman"/>
          <w:sz w:val="24"/>
          <w:szCs w:val="24"/>
        </w:rPr>
        <w:t>и</w:t>
      </w:r>
      <w:proofErr w:type="gramEnd"/>
      <w:r w:rsidRPr="0002369A">
        <w:rPr>
          <w:rFonts w:ascii="Times New Roman" w:hAnsi="Times New Roman" w:cs="Times New Roman"/>
          <w:sz w:val="24"/>
          <w:szCs w:val="24"/>
        </w:rPr>
        <w:t xml:space="preserve"> года хранятся отдельно за каждый месяц. По окончанию финансового года листы «Вкладной лист кассовой книги» </w:t>
      </w:r>
      <w:proofErr w:type="gramStart"/>
      <w:r w:rsidRPr="0002369A">
        <w:rPr>
          <w:rFonts w:ascii="Times New Roman" w:hAnsi="Times New Roman" w:cs="Times New Roman"/>
          <w:sz w:val="24"/>
          <w:szCs w:val="24"/>
        </w:rPr>
        <w:t>брошюруются в хронологическом порядке и общее количество листов за год заверяется</w:t>
      </w:r>
      <w:proofErr w:type="gramEnd"/>
      <w:r w:rsidRPr="0002369A">
        <w:rPr>
          <w:rFonts w:ascii="Times New Roman" w:hAnsi="Times New Roman" w:cs="Times New Roman"/>
          <w:sz w:val="24"/>
          <w:szCs w:val="24"/>
        </w:rPr>
        <w:t xml:space="preserve"> подписями главы администрации поселения или уполномоченным им на то лицом и главным бухгалтером.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  Синтетический учет кассовых операций ведется на счете 0 20134 000 «Касса»                        с использованием </w:t>
      </w:r>
      <w:proofErr w:type="spellStart"/>
      <w:r w:rsidRPr="0002369A">
        <w:rPr>
          <w:rFonts w:ascii="Times New Roman" w:hAnsi="Times New Roman" w:cs="Times New Roman"/>
          <w:sz w:val="24"/>
          <w:szCs w:val="24"/>
        </w:rPr>
        <w:t>забалансовых</w:t>
      </w:r>
      <w:proofErr w:type="spellEnd"/>
      <w:r w:rsidRPr="0002369A">
        <w:rPr>
          <w:rFonts w:ascii="Times New Roman" w:hAnsi="Times New Roman" w:cs="Times New Roman"/>
          <w:sz w:val="24"/>
          <w:szCs w:val="24"/>
        </w:rPr>
        <w:t xml:space="preserve"> счетов 17,18.</w:t>
      </w:r>
    </w:p>
    <w:p w:rsidR="002D7C6D" w:rsidRPr="0002369A" w:rsidRDefault="002D7C6D" w:rsidP="002D7C6D">
      <w:pPr>
        <w:spacing w:after="0"/>
        <w:ind w:left="567" w:right="-1"/>
        <w:jc w:val="both"/>
        <w:rPr>
          <w:rFonts w:ascii="Times New Roman" w:hAnsi="Times New Roman" w:cs="Times New Roman"/>
          <w:sz w:val="24"/>
          <w:szCs w:val="24"/>
        </w:rPr>
      </w:pP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2.4. Расчеты с подотчетными лицами учитываются по выдаваемым  авансам под   отчет, на основании письменного заявления получателя, произвольной формы, на имя руководителя учреждения с указанием назначения аванса.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Аванс на командировочные расходы выдается на основании распоряжения о направлении работника в командировку или служебного задания.</w:t>
      </w:r>
    </w:p>
    <w:p w:rsidR="002D7C6D" w:rsidRPr="0002369A" w:rsidRDefault="002D7C6D" w:rsidP="002D7C6D">
      <w:pPr>
        <w:tabs>
          <w:tab w:val="left" w:pos="709"/>
        </w:tabs>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Денежные средства подотчетному лицу перечисляются на его </w:t>
      </w:r>
      <w:proofErr w:type="spellStart"/>
      <w:r w:rsidRPr="0002369A">
        <w:rPr>
          <w:rFonts w:ascii="Times New Roman" w:hAnsi="Times New Roman" w:cs="Times New Roman"/>
          <w:sz w:val="24"/>
          <w:szCs w:val="24"/>
        </w:rPr>
        <w:t>зарплатный</w:t>
      </w:r>
      <w:proofErr w:type="spellEnd"/>
      <w:r w:rsidRPr="0002369A">
        <w:rPr>
          <w:rFonts w:ascii="Times New Roman" w:hAnsi="Times New Roman" w:cs="Times New Roman"/>
          <w:sz w:val="24"/>
          <w:szCs w:val="24"/>
        </w:rPr>
        <w:t xml:space="preserve"> лицевой счет, открытый в банке,  с которым заключен договор на обслуживание.</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ab/>
        <w:t>Денежные средства, выданные в подотчет, могут расходоваться только на цели,</w:t>
      </w:r>
    </w:p>
    <w:p w:rsidR="002D7C6D" w:rsidRPr="0002369A" w:rsidRDefault="002D7C6D" w:rsidP="002D7C6D">
      <w:pPr>
        <w:spacing w:after="0"/>
        <w:ind w:right="-1"/>
        <w:jc w:val="both"/>
        <w:rPr>
          <w:rFonts w:ascii="Times New Roman" w:hAnsi="Times New Roman" w:cs="Times New Roman"/>
          <w:sz w:val="24"/>
          <w:szCs w:val="24"/>
        </w:rPr>
      </w:pPr>
      <w:proofErr w:type="gramStart"/>
      <w:r w:rsidRPr="0002369A">
        <w:rPr>
          <w:rFonts w:ascii="Times New Roman" w:hAnsi="Times New Roman" w:cs="Times New Roman"/>
          <w:sz w:val="24"/>
          <w:szCs w:val="24"/>
        </w:rPr>
        <w:t>которые</w:t>
      </w:r>
      <w:proofErr w:type="gramEnd"/>
      <w:r w:rsidRPr="0002369A">
        <w:rPr>
          <w:rFonts w:ascii="Times New Roman" w:hAnsi="Times New Roman" w:cs="Times New Roman"/>
          <w:sz w:val="24"/>
          <w:szCs w:val="24"/>
        </w:rPr>
        <w:t xml:space="preserve"> предусмотрены при их выдаче.</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  Об израсходованных авансовых суммах подотчетные лица </w:t>
      </w:r>
      <w:proofErr w:type="gramStart"/>
      <w:r w:rsidRPr="0002369A">
        <w:rPr>
          <w:rFonts w:ascii="Times New Roman" w:hAnsi="Times New Roman" w:cs="Times New Roman"/>
          <w:sz w:val="24"/>
          <w:szCs w:val="24"/>
        </w:rPr>
        <w:t>предоставляют авансовый отчет</w:t>
      </w:r>
      <w:proofErr w:type="gramEnd"/>
      <w:r w:rsidRPr="0002369A">
        <w:rPr>
          <w:rFonts w:ascii="Times New Roman" w:hAnsi="Times New Roman" w:cs="Times New Roman"/>
          <w:sz w:val="24"/>
          <w:szCs w:val="24"/>
        </w:rPr>
        <w:t xml:space="preserve"> с приложением документов, подтверждающих произведенные расходы.</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Отчет об использовании выданных в подотчет сумм оформляется в форме «Авансового отчета» ф.0504505 подотчетными лицами и предоставляется для проверки главному бухгалтеру в следующие сроки: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на суммы, выданные в под отчет на командировочные расходы в течени</w:t>
      </w:r>
      <w:proofErr w:type="gramStart"/>
      <w:r w:rsidRPr="0002369A">
        <w:rPr>
          <w:rFonts w:ascii="Times New Roman" w:hAnsi="Times New Roman" w:cs="Times New Roman"/>
          <w:sz w:val="24"/>
          <w:szCs w:val="24"/>
        </w:rPr>
        <w:t>и</w:t>
      </w:r>
      <w:proofErr w:type="gramEnd"/>
      <w:r w:rsidRPr="0002369A">
        <w:rPr>
          <w:rFonts w:ascii="Times New Roman" w:hAnsi="Times New Roman" w:cs="Times New Roman"/>
          <w:sz w:val="24"/>
          <w:szCs w:val="24"/>
        </w:rPr>
        <w:t xml:space="preserve"> 3 дней  по возвращению из командировки;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на оплату проезда в льготный отпуск в течени</w:t>
      </w:r>
      <w:proofErr w:type="gramStart"/>
      <w:r w:rsidRPr="0002369A">
        <w:rPr>
          <w:rFonts w:ascii="Times New Roman" w:hAnsi="Times New Roman" w:cs="Times New Roman"/>
          <w:sz w:val="24"/>
          <w:szCs w:val="24"/>
        </w:rPr>
        <w:t>и</w:t>
      </w:r>
      <w:proofErr w:type="gramEnd"/>
      <w:r w:rsidRPr="0002369A">
        <w:rPr>
          <w:rFonts w:ascii="Times New Roman" w:hAnsi="Times New Roman" w:cs="Times New Roman"/>
          <w:sz w:val="24"/>
          <w:szCs w:val="24"/>
        </w:rPr>
        <w:t xml:space="preserve"> 3 дней с даты выхода на работу из отпуска.</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Если работнику не выплачивался аванс на оплату стоимости проезда и провоза багажа к месту использования отпуска и обратно, то документы для компенсации расходов по проезду и провозу багажа к месту использования отпуска и обратно направляются в управление по бюджетному учету не позднее одного месяца после окончания отпуска.</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Выдача новых авансов подотчетному лицу может быть произведена при условии погашения ранее выданного аванса.</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 случаях не предоставления в установленный срок авансовых отчетов об израсходовании подотчетных сумм или не возврата в кассу остатков неиспользованных  авансов, главный бухгалтер имеет право произвести удержание этой задолженности из заработной платы лица, получившего аванс.</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Аванс на хозяйственные расходы выдается  материально-ответственному лицу, с которым заключен договор о полной материальной ответственности по заявлению.</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На титульном листе авансовых отчетов (форма №0504049) отражаются сводные бухгалтерские проводки.</w:t>
      </w:r>
    </w:p>
    <w:p w:rsidR="002D7C6D" w:rsidRPr="0002369A" w:rsidRDefault="002D7C6D" w:rsidP="002D7C6D">
      <w:pPr>
        <w:spacing w:after="0"/>
        <w:ind w:right="-1"/>
        <w:jc w:val="both"/>
        <w:rPr>
          <w:rFonts w:ascii="Times New Roman" w:hAnsi="Times New Roman" w:cs="Times New Roman"/>
          <w:sz w:val="24"/>
          <w:szCs w:val="24"/>
        </w:rPr>
      </w:pPr>
    </w:p>
    <w:p w:rsidR="002D7C6D" w:rsidRPr="0002369A" w:rsidRDefault="002D7C6D" w:rsidP="00E21502">
      <w:pPr>
        <w:spacing w:after="0"/>
        <w:ind w:right="-1" w:firstLine="709"/>
        <w:jc w:val="center"/>
        <w:rPr>
          <w:rFonts w:ascii="Times New Roman" w:hAnsi="Times New Roman" w:cs="Times New Roman"/>
          <w:b/>
          <w:i/>
          <w:sz w:val="24"/>
          <w:szCs w:val="24"/>
        </w:rPr>
      </w:pPr>
      <w:r w:rsidRPr="0002369A">
        <w:rPr>
          <w:rFonts w:ascii="Times New Roman" w:hAnsi="Times New Roman" w:cs="Times New Roman"/>
          <w:b/>
          <w:i/>
          <w:sz w:val="24"/>
          <w:szCs w:val="24"/>
        </w:rPr>
        <w:t>2.5. Расчеты с поставщиками и подрядчиками.</w:t>
      </w:r>
    </w:p>
    <w:p w:rsidR="002D7C6D" w:rsidRPr="0002369A" w:rsidRDefault="002D7C6D" w:rsidP="002D7C6D">
      <w:pPr>
        <w:tabs>
          <w:tab w:val="left" w:pos="709"/>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t xml:space="preserve">Расчеты с поставщиками и подрядчиками учитываются по контрагентам  по факту поставки материальных ценностей, оказанных услуг, выполненных работ, а так же начисленных: денежного содержания, заработной платы, страховых взносов по внебюджетным фондам и иных начислений.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Суммы, поступившие во временное распоряжение администрации (залоговые) учитываются по каждому кредитору и подлежат обязательному возврату при наступлении определенных условий.</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Начисление денежного содержания, заработной платы производится автоматизировано на основании следующих первичных документов: </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а) штатного расписания;  </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б) табеля учета использования рабочего времени (далее Табель), который применяется для учета использования рабочего времени или регистрации различных случаев отклонений от нормального использования рабочего времени и ведется ежемесячно в целом по учреждению.</w:t>
      </w:r>
    </w:p>
    <w:p w:rsidR="002D7C6D" w:rsidRPr="0002369A" w:rsidRDefault="002D7C6D" w:rsidP="002D7C6D">
      <w:pPr>
        <w:widowControl w:val="0"/>
        <w:autoSpaceDE w:val="0"/>
        <w:autoSpaceDN w:val="0"/>
        <w:adjustRightInd w:val="0"/>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Табель открывается ежемесячно за 2-3 дня до начала расчетного периода на основании Табеля за прошлый месяц.</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В нижней части строки записываются также часы работы в ночное время.</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Заполненный Табель и другие документы, подписанные ответственными должностными лицами, в установленные сроки сдаются в бухгалтерию для проведения расчетов. </w:t>
      </w:r>
      <w:proofErr w:type="gramStart"/>
      <w:r w:rsidRPr="0002369A">
        <w:rPr>
          <w:rFonts w:ascii="Times New Roman" w:hAnsi="Times New Roman" w:cs="Times New Roman"/>
          <w:sz w:val="24"/>
          <w:szCs w:val="24"/>
        </w:rPr>
        <w:t>При обнаружении лицом, ответственным за составление и представление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распоряжения о направлении работника в командировку,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обязано учесть необходимые изменения и представить корректирующий</w:t>
      </w:r>
      <w:proofErr w:type="gramEnd"/>
      <w:r w:rsidRPr="0002369A">
        <w:rPr>
          <w:rFonts w:ascii="Times New Roman" w:hAnsi="Times New Roman" w:cs="Times New Roman"/>
          <w:sz w:val="24"/>
          <w:szCs w:val="24"/>
        </w:rPr>
        <w:t xml:space="preserve"> Табель, составленный с учетом изменений по отдельно взятому работнику.</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В </w:t>
      </w:r>
      <w:hyperlink w:anchor="sub_2211" w:history="1">
        <w:r w:rsidRPr="0002369A">
          <w:rPr>
            <w:rFonts w:ascii="Times New Roman" w:hAnsi="Times New Roman" w:cs="Times New Roman"/>
            <w:sz w:val="24"/>
            <w:szCs w:val="24"/>
          </w:rPr>
          <w:t>строке</w:t>
        </w:r>
      </w:hyperlink>
      <w:r w:rsidRPr="0002369A">
        <w:rPr>
          <w:rFonts w:ascii="Times New Roman" w:hAnsi="Times New Roman" w:cs="Times New Roman"/>
          <w:sz w:val="24"/>
          <w:szCs w:val="24"/>
        </w:rPr>
        <w:t xml:space="preserve"> "Вид табеля" указывается значение "первичный", при представлении Табеля с внесенными в него изменениями, указывается значение "корректирующий", при этом при заполнении показателя "Номер корректировки" указывается:</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цифра "0" проставляется в случае представления лицом, ответственным за составление</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Табеля, первичного Табеля;</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цифры, начиная с "1", проставляются согласно порядковому номеру корректирующего</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Табеля (корректировки) за соответствующий расчетный период по конкретному работнику.</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Данные корректирующего Табеля служат основанием для перерасчета денежного содержания, заработной платы за календарные месяцы, предшествующие текущему месяцу начисления денежного содержания, заработной платы.</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Табель заполняется за период, за который предусмотрена выплата денежного содержания, заработной платы на основании распоряжений о назначении, перемещении и увольнении работников администрации, о перерасчете денежного содержания, заработной платы, о предоставлении отпуска, об установлении надбавок, доплат и иных выплат за счет средств оплаты труда, листков нетрудоспособности и других документов.</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 день выплаты денежного содержания, заработной платы управление по бюджетному учету выдает работникам администрации поселения расчетные листки.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Выплата денежного содержания, заработной платы производится два раза в месяц. </w:t>
      </w:r>
      <w:proofErr w:type="gramStart"/>
      <w:r w:rsidRPr="0002369A">
        <w:rPr>
          <w:rFonts w:ascii="Times New Roman" w:hAnsi="Times New Roman" w:cs="Times New Roman"/>
          <w:sz w:val="24"/>
          <w:szCs w:val="24"/>
        </w:rPr>
        <w:t>Денежное содержание, заработная плата за первую половину отработанного месяца выплачиваются в размере не ниже должностного оклада (тарифной ставки) работника за отработанное время 20 числа текущего месяца, в случае если в месяце 31 календарный день, денежное содержание, заработная плата за отработанный месяц выплачивается 4 числа следующего за фактически отработанным месяцем, если в месяце 30 календарных дней выплата производится 5 числа следующего</w:t>
      </w:r>
      <w:proofErr w:type="gramEnd"/>
      <w:r w:rsidRPr="0002369A">
        <w:rPr>
          <w:rFonts w:ascii="Times New Roman" w:hAnsi="Times New Roman" w:cs="Times New Roman"/>
          <w:sz w:val="24"/>
          <w:szCs w:val="24"/>
        </w:rPr>
        <w:t xml:space="preserve"> за фактически отработанным месяцем.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Выплата денежного содержания, заработной платы производится путем зачисления на карточные счета работников, открытых в банке, с которым заключен договор на обслуживание.</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Не полученные в срок денежное содержание, заработная плата  депонируются и учитываются в книге депонированной заработной платы, установленной формы.</w:t>
      </w:r>
    </w:p>
    <w:p w:rsidR="002D7C6D" w:rsidRPr="0002369A" w:rsidRDefault="002D7C6D" w:rsidP="002D7C6D">
      <w:pPr>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Учет бюджетных ссуд ведется на за балансовом счете 32 «Выданные бюджетные ссуды».</w:t>
      </w:r>
      <w:proofErr w:type="gramEnd"/>
    </w:p>
    <w:p w:rsidR="002D7C6D" w:rsidRPr="0002369A" w:rsidRDefault="002D7C6D" w:rsidP="002D7C6D">
      <w:pPr>
        <w:spacing w:after="0"/>
        <w:ind w:left="567" w:right="-1"/>
        <w:jc w:val="both"/>
        <w:rPr>
          <w:rFonts w:ascii="Times New Roman" w:hAnsi="Times New Roman" w:cs="Times New Roman"/>
          <w:sz w:val="24"/>
          <w:szCs w:val="24"/>
        </w:rPr>
      </w:pPr>
    </w:p>
    <w:p w:rsidR="002D7C6D" w:rsidRPr="0002369A" w:rsidRDefault="002D7C6D" w:rsidP="00E21502">
      <w:pPr>
        <w:spacing w:after="0"/>
        <w:ind w:right="-1" w:firstLine="709"/>
        <w:jc w:val="center"/>
        <w:rPr>
          <w:rFonts w:ascii="Times New Roman" w:hAnsi="Times New Roman" w:cs="Times New Roman"/>
          <w:b/>
          <w:i/>
          <w:sz w:val="24"/>
          <w:szCs w:val="24"/>
        </w:rPr>
      </w:pPr>
      <w:r w:rsidRPr="0002369A">
        <w:rPr>
          <w:rFonts w:ascii="Times New Roman" w:hAnsi="Times New Roman" w:cs="Times New Roman"/>
          <w:b/>
          <w:i/>
          <w:sz w:val="24"/>
          <w:szCs w:val="24"/>
        </w:rPr>
        <w:t>2.6. Расчеты по ущербу и иным доходам.</w:t>
      </w:r>
    </w:p>
    <w:p w:rsidR="002D7C6D" w:rsidRPr="0002369A" w:rsidRDefault="002D7C6D" w:rsidP="002D7C6D">
      <w:pPr>
        <w:spacing w:after="0"/>
        <w:ind w:right="-1" w:firstLine="720"/>
        <w:jc w:val="both"/>
        <w:rPr>
          <w:rFonts w:ascii="Times New Roman" w:hAnsi="Times New Roman" w:cs="Times New Roman"/>
          <w:sz w:val="24"/>
          <w:szCs w:val="24"/>
        </w:rPr>
      </w:pPr>
      <w:proofErr w:type="gramStart"/>
      <w:r w:rsidRPr="0002369A">
        <w:rPr>
          <w:rFonts w:ascii="Times New Roman" w:hAnsi="Times New Roman" w:cs="Times New Roman"/>
          <w:sz w:val="24"/>
          <w:szCs w:val="24"/>
        </w:rPr>
        <w:t>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w:t>
      </w:r>
      <w:proofErr w:type="gramEnd"/>
      <w:r w:rsidRPr="0002369A">
        <w:rPr>
          <w:rFonts w:ascii="Times New Roman" w:hAnsi="Times New Roman" w:cs="Times New Roman"/>
          <w:sz w:val="24"/>
          <w:szCs w:val="24"/>
        </w:rPr>
        <w:t xml:space="preserve"> </w:t>
      </w:r>
      <w:proofErr w:type="gramStart"/>
      <w:r w:rsidRPr="0002369A">
        <w:rPr>
          <w:rFonts w:ascii="Times New Roman" w:hAnsi="Times New Roman" w:cs="Times New Roman"/>
          <w:sz w:val="24"/>
          <w:szCs w:val="24"/>
        </w:rPr>
        <w:t>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а также</w:t>
      </w:r>
      <w:proofErr w:type="gramEnd"/>
      <w:r w:rsidRPr="0002369A">
        <w:rPr>
          <w:rFonts w:ascii="Times New Roman" w:hAnsi="Times New Roman" w:cs="Times New Roman"/>
          <w:sz w:val="24"/>
          <w:szCs w:val="24"/>
        </w:rPr>
        <w:t xml:space="preserve"> по суммам ущерба, причиненного вследствие действия (бездействия) должностных лиц организации.</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2D7C6D" w:rsidRPr="0002369A" w:rsidRDefault="002D7C6D" w:rsidP="002D7C6D">
      <w:pPr>
        <w:spacing w:after="0"/>
        <w:ind w:right="-1" w:firstLine="567"/>
        <w:jc w:val="both"/>
        <w:rPr>
          <w:rFonts w:ascii="Times New Roman" w:hAnsi="Times New Roman" w:cs="Times New Roman"/>
          <w:sz w:val="24"/>
          <w:szCs w:val="24"/>
        </w:rPr>
      </w:pPr>
      <w:proofErr w:type="gramStart"/>
      <w:r w:rsidRPr="0002369A">
        <w:rPr>
          <w:rFonts w:ascii="Times New Roman" w:hAnsi="Times New Roman" w:cs="Times New Roman"/>
          <w:sz w:val="24"/>
          <w:szCs w:val="24"/>
        </w:rPr>
        <w:t xml:space="preserve">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w:t>
      </w:r>
      <w:proofErr w:type="spellStart"/>
      <w:r w:rsidRPr="0002369A">
        <w:rPr>
          <w:rFonts w:ascii="Times New Roman" w:hAnsi="Times New Roman" w:cs="Times New Roman"/>
          <w:sz w:val="24"/>
          <w:szCs w:val="24"/>
        </w:rPr>
        <w:t>разниц</w:t>
      </w:r>
      <w:proofErr w:type="spellEnd"/>
      <w:r w:rsidRPr="0002369A">
        <w:rPr>
          <w:rFonts w:ascii="Times New Roman" w:hAnsi="Times New Roman" w:cs="Times New Roman"/>
          <w:sz w:val="24"/>
          <w:szCs w:val="24"/>
        </w:rPr>
        <w:t xml:space="preserve"> на финансовый результат текущего финансового года от переоценки активов.</w:t>
      </w:r>
      <w:proofErr w:type="gramEnd"/>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Группировка расчетов по ущербу и иным доходам осуществляется по группам поступлений и аналитическим группам синтетического счета бюджетного учета:</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30 «Расчеты по компенсации затрат»</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40 «Расчеты по суммам принудительного изъятия»;</w:t>
      </w:r>
    </w:p>
    <w:p w:rsidR="002D7C6D" w:rsidRPr="0002369A" w:rsidRDefault="002D7C6D" w:rsidP="002D7C6D">
      <w:pPr>
        <w:spacing w:after="0"/>
        <w:ind w:right="-1"/>
        <w:jc w:val="both"/>
        <w:rPr>
          <w:rFonts w:ascii="Times New Roman" w:hAnsi="Times New Roman" w:cs="Times New Roman"/>
          <w:b/>
          <w:sz w:val="24"/>
          <w:szCs w:val="24"/>
        </w:rPr>
      </w:pPr>
      <w:r w:rsidRPr="0002369A">
        <w:rPr>
          <w:rFonts w:ascii="Times New Roman" w:hAnsi="Times New Roman" w:cs="Times New Roman"/>
          <w:sz w:val="24"/>
          <w:szCs w:val="24"/>
        </w:rPr>
        <w:t>70 «Расчеты по ущербу нефинансовым активам</w:t>
      </w:r>
      <w:r w:rsidRPr="0002369A">
        <w:rPr>
          <w:rFonts w:ascii="Times New Roman" w:hAnsi="Times New Roman" w:cs="Times New Roman"/>
          <w:b/>
          <w:sz w:val="24"/>
          <w:szCs w:val="24"/>
        </w:rPr>
        <w:t>»;</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80 «Расчеты по иным доходам».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На счетах расчетов по ущербу и иным доходам учитываются:</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Расчеты по прочему ущербу иному имуществу учитываются:</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1 «Расчеты по ущербу основным средствам»;</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2 «Расчеты по ущербу нематериальным активам»;</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3 «Расчеты по ущербу </w:t>
      </w:r>
      <w:proofErr w:type="spellStart"/>
      <w:r w:rsidRPr="0002369A">
        <w:rPr>
          <w:rFonts w:ascii="Times New Roman" w:hAnsi="Times New Roman" w:cs="Times New Roman"/>
          <w:sz w:val="24"/>
          <w:szCs w:val="24"/>
        </w:rPr>
        <w:t>непроизведенным</w:t>
      </w:r>
      <w:proofErr w:type="spellEnd"/>
      <w:r w:rsidRPr="0002369A">
        <w:rPr>
          <w:rFonts w:ascii="Times New Roman" w:hAnsi="Times New Roman" w:cs="Times New Roman"/>
          <w:sz w:val="24"/>
          <w:szCs w:val="24"/>
        </w:rPr>
        <w:t xml:space="preserve"> активам»;</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4 «Расчеты по ущербу материальным запасам»;</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1 «Расчеты по недостачам денежных средств»;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2 «Расчеты по недостачам иных финансовых активов».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расчеты по иным доходам, возникающим в ходе хозяйственной деятельности учреждения, не отраженные на счетах расчетов 0 20500 000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3 «Расчеты по иным доходам».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Отражение операций по счету осуществляется в Журнале операций расчетов с дебиторами по доходам.</w:t>
      </w:r>
    </w:p>
    <w:bookmarkEnd w:id="14"/>
    <w:p w:rsidR="002D7C6D" w:rsidRPr="0002369A" w:rsidRDefault="002D7C6D" w:rsidP="00E21502">
      <w:pPr>
        <w:spacing w:after="0"/>
        <w:ind w:right="-1" w:firstLine="720"/>
        <w:jc w:val="center"/>
        <w:rPr>
          <w:rFonts w:ascii="Times New Roman" w:hAnsi="Times New Roman" w:cs="Times New Roman"/>
          <w:b/>
          <w:i/>
          <w:sz w:val="24"/>
          <w:szCs w:val="24"/>
        </w:rPr>
      </w:pPr>
      <w:r w:rsidRPr="0002369A">
        <w:rPr>
          <w:rFonts w:ascii="Times New Roman" w:hAnsi="Times New Roman" w:cs="Times New Roman"/>
          <w:b/>
          <w:i/>
          <w:sz w:val="24"/>
          <w:szCs w:val="24"/>
        </w:rPr>
        <w:t>2.7. Учет дебиторской и кредиторской задолженности.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2.7.1.Дебиторская задолженность, по которой истек срок исковой давности, другие долги нереальные к взысканию, списываются по результатам инвентаризации, по каждому обязательству на основании письменного обоснования и распоряжения администрации поселения.</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 xml:space="preserve">Списанная задолженность учитывается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04 «Задолженность  неплатежеспособных дебиторов»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roofErr w:type="gramEnd"/>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При возобновлении  взыскания задолженности дебиторов или поступлении сре</w:t>
      </w:r>
      <w:proofErr w:type="gramStart"/>
      <w:r w:rsidRPr="0002369A">
        <w:rPr>
          <w:rFonts w:ascii="Times New Roman" w:hAnsi="Times New Roman" w:cs="Times New Roman"/>
          <w:sz w:val="24"/>
          <w:szCs w:val="24"/>
        </w:rPr>
        <w:t>дств в п</w:t>
      </w:r>
      <w:proofErr w:type="gramEnd"/>
      <w:r w:rsidRPr="0002369A">
        <w:rPr>
          <w:rFonts w:ascii="Times New Roman" w:hAnsi="Times New Roman" w:cs="Times New Roman"/>
          <w:sz w:val="24"/>
          <w:szCs w:val="24"/>
        </w:rPr>
        <w:t xml:space="preserve">огашение задолженности неплатежеспособных дебиторов на дату возобновления или дату зачисления на счета администрации поселения указанных поступлений, осуществляется списание такой задолженности с </w:t>
      </w:r>
      <w:proofErr w:type="spellStart"/>
      <w:r w:rsidRPr="0002369A">
        <w:rPr>
          <w:rFonts w:ascii="Times New Roman" w:hAnsi="Times New Roman" w:cs="Times New Roman"/>
          <w:sz w:val="24"/>
          <w:szCs w:val="24"/>
        </w:rPr>
        <w:t>забалансового</w:t>
      </w:r>
      <w:proofErr w:type="spellEnd"/>
      <w:r w:rsidRPr="0002369A">
        <w:rPr>
          <w:rFonts w:ascii="Times New Roman" w:hAnsi="Times New Roman" w:cs="Times New Roman"/>
          <w:sz w:val="24"/>
          <w:szCs w:val="24"/>
        </w:rPr>
        <w:t xml:space="preserve"> счета с одновременным отражением на соответствующих балансовых счетах расчетов по поступлениям.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Списание дебиторской задолженности с </w:t>
      </w:r>
      <w:proofErr w:type="spellStart"/>
      <w:r w:rsidRPr="0002369A">
        <w:rPr>
          <w:rFonts w:ascii="Times New Roman" w:hAnsi="Times New Roman" w:cs="Times New Roman"/>
          <w:sz w:val="24"/>
          <w:szCs w:val="24"/>
        </w:rPr>
        <w:t>забалансового</w:t>
      </w:r>
      <w:proofErr w:type="spellEnd"/>
      <w:r w:rsidRPr="0002369A">
        <w:rPr>
          <w:rFonts w:ascii="Times New Roman" w:hAnsi="Times New Roman" w:cs="Times New Roman"/>
          <w:sz w:val="24"/>
          <w:szCs w:val="24"/>
        </w:rPr>
        <w:t xml:space="preserve"> счета 04 осуществляется на основании решения комиссии администрации поселения по поступлению и выбытию активов:</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 случае наличия документов, подтверждающих прекращение обязательства смертью (ликвидацией) дебитора;</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по завершении срока возможного возобновления процедуры взыскания задолженности, согласно действующему законодательству Российской Федерации;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 случае если требования не могут быть реализованы ввиду невозможности возобновления процедуры взыскания задолженности (по заключению специалиста по юридическим вопросам администрации поселения).</w:t>
      </w:r>
      <w:r w:rsidRPr="0002369A">
        <w:rPr>
          <w:rFonts w:ascii="Times New Roman" w:hAnsi="Times New Roman" w:cs="Times New Roman"/>
          <w:sz w:val="24"/>
          <w:szCs w:val="24"/>
        </w:rPr>
        <w:tab/>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2.7.2. Кредиторская задолженность, невостребованная кредиторами, списывается по результатам инвентаризации, по каждому обязательству на основании письменного обоснования и распоряжения администрации поселения.</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Учет списанной кредиторской задолженности ведется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20 «Списанная задолженность невостребованная кредиторами» в течение исковой давности с момента списания задолженности с балансового учета (3 года).</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Числящиеся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счете 20 «Списанная задолженность невостребованная кредиторами» суммы не предъявленных кредиторами требований, вытекающих из условий договора (контракта), в том числе сумм кредиторской задолженности, не подтвержденные по результатам инвентаризации кредитором, списывается по решению инвентаризационной комиссии.</w:t>
      </w:r>
    </w:p>
    <w:p w:rsidR="002D7C6D" w:rsidRPr="0002369A" w:rsidRDefault="002D7C6D" w:rsidP="002D7C6D">
      <w:pPr>
        <w:spacing w:after="0"/>
        <w:ind w:left="567" w:right="-1"/>
        <w:jc w:val="both"/>
        <w:rPr>
          <w:rFonts w:ascii="Times New Roman" w:hAnsi="Times New Roman" w:cs="Times New Roman"/>
          <w:sz w:val="24"/>
          <w:szCs w:val="24"/>
        </w:rPr>
      </w:pPr>
    </w:p>
    <w:p w:rsidR="002D7C6D" w:rsidRPr="0002369A" w:rsidRDefault="002D7C6D" w:rsidP="00E21502">
      <w:pPr>
        <w:spacing w:after="0"/>
        <w:ind w:right="-1" w:firstLine="720"/>
        <w:jc w:val="center"/>
        <w:rPr>
          <w:rFonts w:ascii="Times New Roman" w:hAnsi="Times New Roman" w:cs="Times New Roman"/>
          <w:b/>
          <w:i/>
          <w:sz w:val="24"/>
          <w:szCs w:val="24"/>
        </w:rPr>
      </w:pPr>
      <w:r w:rsidRPr="0002369A">
        <w:rPr>
          <w:rFonts w:ascii="Times New Roman" w:hAnsi="Times New Roman" w:cs="Times New Roman"/>
          <w:b/>
          <w:i/>
          <w:sz w:val="24"/>
          <w:szCs w:val="24"/>
        </w:rPr>
        <w:t>2.8. Учет финансового результата деятельности учреждения.</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2.8.1. Финансовый результат текущей деятельности учреждения определяется путем сопоставления  суммы  начисленных расходов учреждения с суммой начисленных доходов учреждения.</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Кредитовый остаток по счету отражает положительный результат деятельности</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учреждения, а дебетовый остаток – отрицательный результат. </w:t>
      </w:r>
    </w:p>
    <w:p w:rsidR="002D7C6D" w:rsidRPr="0002369A" w:rsidRDefault="002D7C6D" w:rsidP="002D7C6D">
      <w:pPr>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Заключение счетов текущего финансового года производится в конце отчетного года и отражается по дебету счета 1 401 30 000 «Финансовый результат прошлых отчетных периодов» и по кредиту соответствующих счетов аналитического учета: счетов 1 210 02 000 «Расчеты с финансовым органом по поступлениям в бюджет», 1 304 04 000 «Внутриведомственные расчеты», 1 401 20 200 «Расходы учреждения»;</w:t>
      </w:r>
      <w:proofErr w:type="gramEnd"/>
      <w:r w:rsidRPr="0002369A">
        <w:rPr>
          <w:rFonts w:ascii="Times New Roman" w:hAnsi="Times New Roman" w:cs="Times New Roman"/>
          <w:sz w:val="24"/>
          <w:szCs w:val="24"/>
        </w:rPr>
        <w:t xml:space="preserve"> по кредиту счета     1 401 30 000 «Финансовый результат прошлых отчетных периодов» и дебету соответствующих счетов аналитического учета: 1 401 10 000 «Доходы текущего финансового года», счета 1 304 05 000 «Расчеты по платежам  из бюджета с финансовыми органами.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2.8.2. Суммы уценки (до оценки) стоимости объекта основных средств и начисленной амортизации, полученные в результате переоценки, отражаются по дебету (кредиту) счета 1 401 30 000 «Финансовый результат прошлых отчетных периодов» и кредиту (дебету) соответствующих счетов аналитического учета счетов 1 101 00 000 "Основные средства", 1 104 00 000 "Амортизация".</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2.8.3.Учет доходов по бюджетной деятельности осуществляется на счете 1 401 10 000 «Доходы текущего финансового года», который имеет следующие счета аналитического учета:</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10 100 «Доходы хозяйствующего субъекта»;</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10 120 «Доходы от собственности»;</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10 130 «Доходы от оказания платных услуг»;</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10 140 «Доходы от сумм принудительного изъятия»;</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10 150 «Доходы от безвозмездных поступлений от бюджетов»;</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10 170 «Доходы по операциям с активами»;</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40110 171 «Доходы от переоценки активов»;</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 xml:space="preserve">1 401 10 172 «Доходы от операций с активами»; </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 xml:space="preserve">1 401 10 173 «Чрезвычайные доходы от операций с активами»; </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10 174 «Выпадающие доходы»</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1 401 10 180 «Прочие доходы».</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Учет расходов по бюджетной деятельности осуществляется согласно бюджетной классификации на счете 1 401 20 200 «Расходы текущего финансового года».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Расходы признаются в том отчетном периоде, в котором они имели место, независимо от времени их оплаты - предварительной или последующей.</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Расходы по обычным видам деятельности принимаются к бюджетному учету в сумме, исчисленной в денежном выражении, равной величине кредиторской задолженности.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Величина кредиторской задолженности определяется исходя из цены и условий, установленных договором между организацией и поставщиком (подрядчиком) или иным контрагентом. </w:t>
      </w:r>
      <w:proofErr w:type="gramStart"/>
      <w:r w:rsidRPr="0002369A">
        <w:rPr>
          <w:rFonts w:ascii="Times New Roman" w:hAnsi="Times New Roman" w:cs="Times New Roman"/>
          <w:sz w:val="24"/>
          <w:szCs w:val="24"/>
        </w:rPr>
        <w:t>Если цена не предусмотрена в договоре и не может быть установлена исходя из условий договора, то для определения величины оплаты или кредиторской задолженности принимается цена, по которой в сравнимых обстоятельствах обычно организация определяет расходы в отношении аналогичных материально-производственных запасов и иных ценностей, работ, услуг, либо предоставление во временное пользование (временного владения и пользования) аналогичных активов.</w:t>
      </w:r>
      <w:proofErr w:type="gramEnd"/>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2.8.4. Учет доходов будущих периодов осуществляется на счете 1 401 40 000 «Доходы будущих периодов», предусмотренных сметой учреждения, в разрезе договоров, соглашений и  по видам: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доходы, начисленные за выполненные и сданные заказчикам отдельные этапы работ, услуг, не относящихся к доходам текущего отчетного периода;</w:t>
      </w:r>
    </w:p>
    <w:p w:rsidR="002D7C6D" w:rsidRPr="0002369A" w:rsidRDefault="002D7C6D" w:rsidP="002D7C6D">
      <w:pPr>
        <w:spacing w:after="0"/>
        <w:ind w:left="567" w:right="-1" w:firstLine="142"/>
        <w:jc w:val="both"/>
        <w:rPr>
          <w:rFonts w:ascii="Times New Roman" w:hAnsi="Times New Roman" w:cs="Times New Roman"/>
          <w:sz w:val="24"/>
          <w:szCs w:val="24"/>
        </w:rPr>
      </w:pPr>
      <w:r w:rsidRPr="0002369A">
        <w:rPr>
          <w:rFonts w:ascii="Times New Roman" w:hAnsi="Times New Roman" w:cs="Times New Roman"/>
          <w:sz w:val="24"/>
          <w:szCs w:val="24"/>
        </w:rPr>
        <w:t xml:space="preserve">иные аналогичные доходы. </w:t>
      </w:r>
    </w:p>
    <w:p w:rsidR="002D7C6D" w:rsidRPr="0002369A" w:rsidRDefault="002D7C6D" w:rsidP="002D7C6D">
      <w:pPr>
        <w:spacing w:after="0"/>
        <w:ind w:left="567" w:right="-1" w:firstLine="153"/>
        <w:jc w:val="both"/>
        <w:rPr>
          <w:rFonts w:ascii="Times New Roman" w:hAnsi="Times New Roman" w:cs="Times New Roman"/>
          <w:sz w:val="24"/>
          <w:szCs w:val="24"/>
        </w:rPr>
      </w:pPr>
      <w:r w:rsidRPr="0002369A">
        <w:rPr>
          <w:rFonts w:ascii="Times New Roman" w:hAnsi="Times New Roman" w:cs="Times New Roman"/>
          <w:sz w:val="24"/>
          <w:szCs w:val="24"/>
        </w:rPr>
        <w:t>Учет резервов предстоящих расходов осуществляется на счете 1 401 60 000  «Резервы</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предстоящих расходов».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служащего </w:t>
      </w:r>
      <w:proofErr w:type="spellStart"/>
      <w:r w:rsidRPr="0002369A">
        <w:rPr>
          <w:rFonts w:ascii="Times New Roman" w:hAnsi="Times New Roman" w:cs="Times New Roman"/>
          <w:sz w:val="24"/>
          <w:szCs w:val="24"/>
        </w:rPr>
        <w:t>администрациия</w:t>
      </w:r>
      <w:proofErr w:type="spellEnd"/>
      <w:r w:rsidRPr="0002369A">
        <w:rPr>
          <w:rFonts w:ascii="Times New Roman" w:hAnsi="Times New Roman" w:cs="Times New Roman"/>
          <w:sz w:val="24"/>
          <w:szCs w:val="24"/>
        </w:rPr>
        <w:t xml:space="preserve">; </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по иным обязательствам, неопределенным по величине и (или) времени исполнения.</w:t>
      </w:r>
    </w:p>
    <w:p w:rsidR="00062D47" w:rsidRPr="0002369A" w:rsidRDefault="002D7C6D" w:rsidP="00062D47">
      <w:pPr>
        <w:pStyle w:val="a4"/>
        <w:jc w:val="center"/>
        <w:rPr>
          <w:rFonts w:eastAsiaTheme="minorHAnsi"/>
          <w:b/>
          <w:i/>
          <w:lang w:eastAsia="en-US"/>
        </w:rPr>
      </w:pPr>
      <w:r w:rsidRPr="0002369A">
        <w:rPr>
          <w:rFonts w:eastAsiaTheme="minorHAnsi"/>
          <w:b/>
          <w:i/>
          <w:lang w:eastAsia="en-US"/>
        </w:rPr>
        <w:t>2.9.</w:t>
      </w:r>
      <w:bookmarkStart w:id="15" w:name="OLE_LINK3"/>
      <w:bookmarkStart w:id="16" w:name="OLE_LINK2"/>
      <w:bookmarkStart w:id="17" w:name="OLE_LINK1"/>
      <w:r w:rsidR="00062D47" w:rsidRPr="0002369A">
        <w:rPr>
          <w:rFonts w:eastAsiaTheme="minorHAnsi"/>
          <w:b/>
          <w:i/>
          <w:lang w:eastAsia="en-US"/>
        </w:rPr>
        <w:t xml:space="preserve"> Рабочий план счетов</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Бюджетный учет ведется с использованием рабочего Плана счетов, содержащий синтетический и аналитический учет, согласно Инструкции к Единому плану счетов № 157н и Инструкции № 162н.</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Администрация </w:t>
      </w:r>
      <w:proofErr w:type="spellStart"/>
      <w:r w:rsidRPr="0002369A">
        <w:rPr>
          <w:rFonts w:ascii="Times New Roman" w:hAnsi="Times New Roman" w:cs="Times New Roman"/>
          <w:sz w:val="24"/>
          <w:szCs w:val="24"/>
        </w:rPr>
        <w:t>посления</w:t>
      </w:r>
      <w:proofErr w:type="spellEnd"/>
      <w:r w:rsidRPr="0002369A">
        <w:rPr>
          <w:rFonts w:ascii="Times New Roman" w:hAnsi="Times New Roman" w:cs="Times New Roman"/>
          <w:sz w:val="24"/>
          <w:szCs w:val="24"/>
        </w:rPr>
        <w:t xml:space="preserve"> применяет </w:t>
      </w:r>
      <w:proofErr w:type="spellStart"/>
      <w:r w:rsidRPr="0002369A">
        <w:rPr>
          <w:rFonts w:ascii="Times New Roman" w:hAnsi="Times New Roman" w:cs="Times New Roman"/>
          <w:sz w:val="24"/>
          <w:szCs w:val="24"/>
        </w:rPr>
        <w:t>забалансовые</w:t>
      </w:r>
      <w:proofErr w:type="spellEnd"/>
      <w:r w:rsidRPr="0002369A">
        <w:rPr>
          <w:rFonts w:ascii="Times New Roman" w:hAnsi="Times New Roman" w:cs="Times New Roman"/>
          <w:sz w:val="24"/>
          <w:szCs w:val="24"/>
        </w:rPr>
        <w:t xml:space="preserve"> счета, утвержденные в Инструкции к Единому плану счетов № 157н. </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При отражении операций на счетах бюджетного учета в 18-м разряде (код вида деятельности) указывается:</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1 – деятельность, осуществляемая за счет средств бюджета (бюджетная деятельность);</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3 – средства во временном распоряжении.</w:t>
      </w:r>
    </w:p>
    <w:p w:rsidR="00062D47" w:rsidRPr="0002369A" w:rsidRDefault="00062D47"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В разрядах 24–26 указывается соответствующий код КОСГУ (в соответствии с разделом V указаний, утвержденных приказом Минфина России от 1 июля 2013 г. № 65н). Основание: пункт 21 Инструкции к Единому плану счетов № 157н.</w:t>
      </w:r>
      <w:bookmarkEnd w:id="15"/>
      <w:bookmarkEnd w:id="16"/>
      <w:bookmarkEnd w:id="17"/>
    </w:p>
    <w:p w:rsidR="00062D47" w:rsidRPr="0002369A" w:rsidRDefault="00062D47" w:rsidP="00062D47">
      <w:pPr>
        <w:spacing w:after="0"/>
        <w:ind w:right="-1" w:firstLine="567"/>
        <w:jc w:val="both"/>
        <w:rPr>
          <w:rFonts w:ascii="Times New Roman" w:hAnsi="Times New Roman" w:cs="Times New Roman"/>
          <w:sz w:val="24"/>
          <w:szCs w:val="24"/>
        </w:rPr>
      </w:pPr>
    </w:p>
    <w:p w:rsidR="002D7C6D" w:rsidRPr="0002369A" w:rsidRDefault="00062D47" w:rsidP="00E21502">
      <w:pPr>
        <w:spacing w:after="0"/>
        <w:ind w:right="-1" w:firstLine="709"/>
        <w:jc w:val="center"/>
        <w:rPr>
          <w:rFonts w:ascii="Times New Roman" w:hAnsi="Times New Roman" w:cs="Times New Roman"/>
          <w:b/>
          <w:i/>
          <w:sz w:val="24"/>
          <w:szCs w:val="24"/>
        </w:rPr>
      </w:pPr>
      <w:r w:rsidRPr="0002369A">
        <w:rPr>
          <w:rFonts w:ascii="Times New Roman" w:hAnsi="Times New Roman" w:cs="Times New Roman"/>
          <w:b/>
          <w:i/>
          <w:sz w:val="24"/>
          <w:szCs w:val="24"/>
        </w:rPr>
        <w:t xml:space="preserve">2.10. </w:t>
      </w:r>
      <w:r w:rsidR="002D7C6D" w:rsidRPr="0002369A">
        <w:rPr>
          <w:rFonts w:ascii="Times New Roman" w:hAnsi="Times New Roman" w:cs="Times New Roman"/>
          <w:b/>
          <w:i/>
          <w:sz w:val="24"/>
          <w:szCs w:val="24"/>
        </w:rPr>
        <w:t>Проведение инвентаризации имущества и обязательств.</w:t>
      </w:r>
    </w:p>
    <w:p w:rsidR="00955ABD" w:rsidRPr="0002369A" w:rsidRDefault="00955ABD" w:rsidP="002D7C6D">
      <w:pPr>
        <w:spacing w:after="0"/>
        <w:ind w:right="-1" w:firstLine="709"/>
        <w:jc w:val="both"/>
        <w:rPr>
          <w:rFonts w:ascii="Times New Roman" w:hAnsi="Times New Roman" w:cs="Times New Roman"/>
          <w:sz w:val="24"/>
          <w:szCs w:val="24"/>
        </w:rPr>
      </w:pPr>
    </w:p>
    <w:p w:rsidR="00BC03DD" w:rsidRPr="0002369A" w:rsidRDefault="002D7C6D" w:rsidP="002D7C6D">
      <w:pPr>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Руководствуясь статьей 11 Закона о бухгалтерском учете и Методическими указаниями по инвентаризации имущества и финансовых обязательств, утвержденными приказом Министерством финансов Российской Федерации от 13.06.1995г. №49, в целях обеспечения достоверности данных бюджетного учета и отчетности перед составлением годовой отчетности проводится инвентаризация активов и обязательств учреждения инвентаризационной комиссией, назначенной распоряжением администрации поселения</w:t>
      </w:r>
      <w:r w:rsidR="00BC03DD" w:rsidRPr="0002369A">
        <w:rPr>
          <w:rFonts w:ascii="Times New Roman" w:hAnsi="Times New Roman" w:cs="Times New Roman"/>
          <w:sz w:val="24"/>
          <w:szCs w:val="24"/>
        </w:rPr>
        <w:t>.</w:t>
      </w:r>
      <w:proofErr w:type="gramEnd"/>
    </w:p>
    <w:p w:rsidR="00BC03DD" w:rsidRPr="0002369A" w:rsidRDefault="00BC03DD" w:rsidP="00BC03D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Положение о проведении </w:t>
      </w:r>
      <w:r w:rsidR="00955ABD" w:rsidRPr="0002369A">
        <w:rPr>
          <w:rFonts w:ascii="Times New Roman" w:hAnsi="Times New Roman" w:cs="Times New Roman"/>
          <w:sz w:val="24"/>
          <w:szCs w:val="24"/>
        </w:rPr>
        <w:t xml:space="preserve">инвентаризации </w:t>
      </w:r>
      <w:r w:rsidRPr="0002369A">
        <w:rPr>
          <w:rFonts w:ascii="Times New Roman" w:hAnsi="Times New Roman" w:cs="Times New Roman"/>
          <w:sz w:val="24"/>
          <w:szCs w:val="24"/>
        </w:rPr>
        <w:t xml:space="preserve">приведено в Приложении № </w:t>
      </w:r>
      <w:r w:rsidR="00E80560" w:rsidRPr="0002369A">
        <w:rPr>
          <w:rFonts w:ascii="Times New Roman" w:hAnsi="Times New Roman" w:cs="Times New Roman"/>
          <w:sz w:val="24"/>
          <w:szCs w:val="24"/>
        </w:rPr>
        <w:t>7</w:t>
      </w:r>
      <w:r w:rsidRPr="0002369A">
        <w:rPr>
          <w:rFonts w:ascii="Times New Roman" w:hAnsi="Times New Roman" w:cs="Times New Roman"/>
          <w:sz w:val="24"/>
          <w:szCs w:val="24"/>
        </w:rPr>
        <w:t xml:space="preserve"> к настоящему положению.</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Проведение инвентаризации производится: </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основных средств – не реже одного раза в три года на 01 декабря;</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материальных запасов -  ежегодно на 01 декабря текущего года;</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финансовых активов и обязательств -  ежегодно на 01 октября;</w:t>
      </w:r>
    </w:p>
    <w:p w:rsidR="00955ABD" w:rsidRPr="0002369A" w:rsidRDefault="00955AB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С</w:t>
      </w:r>
      <w:r w:rsidR="002D7C6D" w:rsidRPr="0002369A">
        <w:rPr>
          <w:rFonts w:ascii="Times New Roman" w:hAnsi="Times New Roman" w:cs="Times New Roman"/>
          <w:sz w:val="24"/>
          <w:szCs w:val="24"/>
        </w:rPr>
        <w:t>роки проведения инвентаризации</w:t>
      </w:r>
      <w:r w:rsidR="00BC03DD" w:rsidRPr="0002369A">
        <w:rPr>
          <w:rFonts w:ascii="Times New Roman" w:hAnsi="Times New Roman" w:cs="Times New Roman"/>
          <w:sz w:val="24"/>
          <w:szCs w:val="24"/>
        </w:rPr>
        <w:t xml:space="preserve"> имущества, финансовых активов и обязательств </w:t>
      </w:r>
      <w:bookmarkStart w:id="18" w:name="OLE_LINK39"/>
      <w:bookmarkStart w:id="19" w:name="OLE_LINK40"/>
      <w:bookmarkStart w:id="20" w:name="OLE_LINK41"/>
      <w:r w:rsidR="002D7C6D" w:rsidRPr="0002369A">
        <w:rPr>
          <w:rFonts w:ascii="Times New Roman" w:hAnsi="Times New Roman" w:cs="Times New Roman"/>
          <w:sz w:val="24"/>
          <w:szCs w:val="24"/>
        </w:rPr>
        <w:t>о</w:t>
      </w:r>
      <w:r w:rsidR="00BC03DD" w:rsidRPr="0002369A">
        <w:rPr>
          <w:rFonts w:ascii="Times New Roman" w:hAnsi="Times New Roman" w:cs="Times New Roman"/>
          <w:sz w:val="24"/>
          <w:szCs w:val="24"/>
        </w:rPr>
        <w:t xml:space="preserve">тражены в </w:t>
      </w:r>
      <w:r w:rsidRPr="0002369A">
        <w:rPr>
          <w:rFonts w:ascii="Times New Roman" w:hAnsi="Times New Roman" w:cs="Times New Roman"/>
          <w:sz w:val="24"/>
          <w:szCs w:val="24"/>
        </w:rPr>
        <w:t xml:space="preserve">Приложении № </w:t>
      </w:r>
      <w:r w:rsidR="00E80560" w:rsidRPr="0002369A">
        <w:rPr>
          <w:rFonts w:ascii="Times New Roman" w:hAnsi="Times New Roman" w:cs="Times New Roman"/>
          <w:sz w:val="24"/>
          <w:szCs w:val="24"/>
        </w:rPr>
        <w:t>8</w:t>
      </w:r>
      <w:r w:rsidRPr="0002369A">
        <w:rPr>
          <w:rFonts w:ascii="Times New Roman" w:hAnsi="Times New Roman" w:cs="Times New Roman"/>
          <w:sz w:val="24"/>
          <w:szCs w:val="24"/>
        </w:rPr>
        <w:t xml:space="preserve"> к настоящему положению.</w:t>
      </w:r>
    </w:p>
    <w:bookmarkEnd w:id="18"/>
    <w:bookmarkEnd w:id="19"/>
    <w:bookmarkEnd w:id="20"/>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Проведение инвентаризации обязательно  в течение года:</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перед составлением годовой отчетности, кроме имущества, инвентаризация которого проводится не ранее 1 октября отчетного года; </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при смене материально - ответственного лица, с  передачей имущества с ответственного хранения;  </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при выявлении фактов хищения, злоупотребления или порчи имущества;</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при реорганизации или ликвидации учреждения;</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при передаче имущества организации в аренду, управление, безвозмездное пользование;</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в случае стихийного бедствия, пожара или других чрезвычайных ситуациях, вызванных экстремальными условиями и в других случаях, предусматриваемых законодательством Российской Федерации или нормативными актами Министерства финансов.</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К активам и финансовым обязательствам учреждения, наличие которых должно быть проверено в ходе инвентаризации, относятся основные средства, нематериальные активы, финансовые вложения, денежные средства и прочие финансовые активы (кредиторская задолженность, кредиты банка, займы, резервы).</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Внеплановые инвентаризации проводятся по решению главы поселения в случае необходимости.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Выявленные    при    инвентаризации    расхождения    между    фактическим     наличием активов и данными бюджетного учета отражать на счетах бюджетного учета в следующем порядке: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 излишек материальных объектов по рыночной стоимости на дату проведения инвентаризации и соответствующую сумму зачислять на счет 1 401 10 180 «Прочие доходы»;                                                                                                        </w:t>
      </w:r>
    </w:p>
    <w:p w:rsidR="002D7C6D" w:rsidRPr="0002369A" w:rsidRDefault="002D7C6D" w:rsidP="002D7C6D">
      <w:pPr>
        <w:spacing w:after="0"/>
        <w:ind w:right="-1" w:firstLine="567"/>
        <w:jc w:val="both"/>
        <w:rPr>
          <w:rFonts w:ascii="Times New Roman" w:hAnsi="Times New Roman" w:cs="Times New Roman"/>
          <w:sz w:val="24"/>
          <w:szCs w:val="24"/>
        </w:rPr>
      </w:pPr>
      <w:proofErr w:type="gramStart"/>
      <w:r w:rsidRPr="0002369A">
        <w:rPr>
          <w:rFonts w:ascii="Times New Roman" w:hAnsi="Times New Roman" w:cs="Times New Roman"/>
          <w:sz w:val="24"/>
          <w:szCs w:val="24"/>
        </w:rPr>
        <w:t>- списание потерь в пределах норм естественной убыли относить  на расходы                        (счет 1 401 20 272 «Расходование материальных запасов», стоимость выявленных недостач материальных запасов - за счет виновных лиц.</w:t>
      </w:r>
      <w:proofErr w:type="gramEnd"/>
      <w:r w:rsidRPr="0002369A">
        <w:rPr>
          <w:rFonts w:ascii="Times New Roman" w:hAnsi="Times New Roman" w:cs="Times New Roman"/>
          <w:sz w:val="24"/>
          <w:szCs w:val="24"/>
        </w:rPr>
        <w:t xml:space="preserve"> При определении размера ущерба, причиненными недостачами и хищениями, исходить из рыночной стоимости материальных ценностей на день обнаружения ущерба.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Суммы недостач и порчи запасов списываются со счетов учета по балансовой стоимости. При порче запасов, которые могут быть использованы в учреждении или проданы, последние одновременно приходуются по рыночным ценам с учетом их физического состояния с уменьшением на эту сумму потерь от порчи.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Если конкретные виновники недостачи не установлены, то разница рассматривается как недостача сверх норм убыли.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Результаты инвентаризации отражаются в учете и отчетности того месяца, в котором была закончена инвентаризация, а по годовой инвентаризации - в годовой бухгалтерской (финансовой) отчетности.</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Результаты инвентаризации реорганизуемого (ликвидируемого) объекта учета отражаются в бухгалтерской (финансовой) отчетности, представляемой на дату его реорганизации, ликвидации учреждения.</w:t>
      </w:r>
    </w:p>
    <w:p w:rsidR="002D7C6D" w:rsidRDefault="002D7C6D" w:rsidP="002D7C6D">
      <w:pPr>
        <w:spacing w:after="0"/>
        <w:ind w:right="-1"/>
        <w:jc w:val="both"/>
        <w:rPr>
          <w:rFonts w:ascii="Times New Roman" w:hAnsi="Times New Roman" w:cs="Times New Roman"/>
          <w:b/>
          <w:sz w:val="24"/>
          <w:szCs w:val="24"/>
        </w:rPr>
      </w:pPr>
    </w:p>
    <w:p w:rsidR="00E8062C" w:rsidRDefault="00E8062C" w:rsidP="00E8062C">
      <w:pPr>
        <w:shd w:val="clear" w:color="auto" w:fill="FFFFFF"/>
        <w:spacing w:after="0"/>
        <w:jc w:val="center"/>
        <w:rPr>
          <w:rFonts w:ascii="Times New Roman" w:hAnsi="Times New Roman" w:cs="Times New Roman"/>
          <w:b/>
          <w:i/>
          <w:sz w:val="24"/>
          <w:szCs w:val="24"/>
        </w:rPr>
      </w:pPr>
      <w:r>
        <w:rPr>
          <w:rFonts w:ascii="Times New Roman" w:hAnsi="Times New Roman" w:cs="Times New Roman"/>
          <w:b/>
          <w:i/>
          <w:sz w:val="24"/>
          <w:szCs w:val="24"/>
        </w:rPr>
        <w:t>С</w:t>
      </w:r>
      <w:r w:rsidRPr="00E8062C">
        <w:rPr>
          <w:rFonts w:ascii="Times New Roman" w:hAnsi="Times New Roman" w:cs="Times New Roman"/>
          <w:b/>
          <w:i/>
          <w:sz w:val="24"/>
          <w:szCs w:val="24"/>
        </w:rPr>
        <w:t>пособ определения сумм дебиторской задолженности по арендным платежам.</w:t>
      </w:r>
    </w:p>
    <w:p w:rsidR="00E8062C" w:rsidRPr="00E8062C" w:rsidRDefault="00E8062C" w:rsidP="00E8062C">
      <w:pPr>
        <w:shd w:val="clear" w:color="auto" w:fill="FFFFFF"/>
        <w:spacing w:after="0"/>
        <w:jc w:val="center"/>
        <w:rPr>
          <w:rFonts w:ascii="Times New Roman" w:hAnsi="Times New Roman" w:cs="Times New Roman"/>
          <w:b/>
          <w:i/>
          <w:sz w:val="24"/>
          <w:szCs w:val="24"/>
        </w:rPr>
      </w:pPr>
    </w:p>
    <w:p w:rsidR="00E8062C" w:rsidRPr="00E8062C" w:rsidRDefault="00E8062C" w:rsidP="00E8062C">
      <w:pPr>
        <w:spacing w:after="0"/>
        <w:ind w:right="-1" w:firstLine="709"/>
        <w:jc w:val="both"/>
        <w:rPr>
          <w:rFonts w:ascii="Times New Roman" w:hAnsi="Times New Roman" w:cs="Times New Roman"/>
          <w:sz w:val="24"/>
          <w:szCs w:val="24"/>
        </w:rPr>
      </w:pPr>
      <w:proofErr w:type="gramStart"/>
      <w:r w:rsidRPr="00E8062C">
        <w:rPr>
          <w:rFonts w:ascii="Times New Roman" w:hAnsi="Times New Roman" w:cs="Times New Roman"/>
          <w:sz w:val="24"/>
          <w:szCs w:val="24"/>
        </w:rPr>
        <w:t xml:space="preserve">Если доходы от предоставления права пользования активом по операционной аренде признаются доходами текущего финансового года способом в соответствии с установленным договором аренды (имущественного найма) графиком получения арендных платежей, наличие задолженности по арендным платежам выявляется </w:t>
      </w:r>
      <w:proofErr w:type="spellStart"/>
      <w:r w:rsidRPr="00E8062C">
        <w:rPr>
          <w:rFonts w:ascii="Times New Roman" w:hAnsi="Times New Roman" w:cs="Times New Roman"/>
          <w:sz w:val="24"/>
          <w:szCs w:val="24"/>
        </w:rPr>
        <w:t>расчетно</w:t>
      </w:r>
      <w:proofErr w:type="spellEnd"/>
      <w:r>
        <w:rPr>
          <w:rFonts w:ascii="Times New Roman" w:hAnsi="Times New Roman" w:cs="Times New Roman"/>
          <w:sz w:val="24"/>
          <w:szCs w:val="24"/>
        </w:rPr>
        <w:t>,</w:t>
      </w:r>
      <w:r w:rsidRPr="00E8062C">
        <w:rPr>
          <w:rFonts w:ascii="Times New Roman" w:hAnsi="Times New Roman" w:cs="Times New Roman"/>
          <w:sz w:val="24"/>
          <w:szCs w:val="24"/>
        </w:rPr>
        <w:t xml:space="preserve"> путем сопоставления показателей кредитового показателя (остатка) по счету 040140121 "Доходы будущих периодов от операционной аренды" и дебетового показателя (остатка) по счету </w:t>
      </w:r>
      <w:hyperlink r:id="rId70" w:history="1">
        <w:r w:rsidRPr="00E8062C">
          <w:rPr>
            <w:rFonts w:ascii="Times New Roman" w:hAnsi="Times New Roman" w:cs="Times New Roman"/>
            <w:bCs/>
            <w:sz w:val="24"/>
            <w:szCs w:val="24"/>
          </w:rPr>
          <w:t>0 205 21 000</w:t>
        </w:r>
        <w:proofErr w:type="gramEnd"/>
      </w:hyperlink>
      <w:r w:rsidRPr="00E8062C">
        <w:rPr>
          <w:rFonts w:ascii="Times New Roman" w:hAnsi="Times New Roman" w:cs="Times New Roman"/>
          <w:sz w:val="24"/>
          <w:szCs w:val="24"/>
        </w:rPr>
        <w:t xml:space="preserve"> "Расчеты с плательщиками доходов от операционной аренды".</w:t>
      </w:r>
    </w:p>
    <w:p w:rsidR="00E8062C" w:rsidRPr="00E8062C" w:rsidRDefault="00E8062C" w:rsidP="00E8062C">
      <w:pPr>
        <w:spacing w:after="0"/>
        <w:ind w:right="-1" w:firstLine="709"/>
        <w:jc w:val="both"/>
        <w:rPr>
          <w:rFonts w:ascii="Times New Roman" w:hAnsi="Times New Roman" w:cs="Times New Roman"/>
          <w:sz w:val="24"/>
          <w:szCs w:val="24"/>
        </w:rPr>
      </w:pPr>
      <w:r w:rsidRPr="00E8062C">
        <w:rPr>
          <w:rFonts w:ascii="Times New Roman" w:hAnsi="Times New Roman" w:cs="Times New Roman"/>
          <w:sz w:val="24"/>
          <w:szCs w:val="24"/>
        </w:rPr>
        <w:t>(</w:t>
      </w:r>
      <w:hyperlink r:id="rId71" w:history="1">
        <w:r w:rsidRPr="00E8062C">
          <w:rPr>
            <w:rFonts w:ascii="Times New Roman" w:hAnsi="Times New Roman" w:cs="Times New Roman"/>
            <w:bCs/>
            <w:sz w:val="24"/>
            <w:szCs w:val="24"/>
          </w:rPr>
          <w:t>Письмо</w:t>
        </w:r>
      </w:hyperlink>
      <w:r w:rsidRPr="00E8062C">
        <w:rPr>
          <w:rFonts w:ascii="Times New Roman" w:hAnsi="Times New Roman" w:cs="Times New Roman"/>
          <w:sz w:val="24"/>
          <w:szCs w:val="24"/>
        </w:rPr>
        <w:t xml:space="preserve"> от 13.12.2017 N 02-07-07/83464).</w:t>
      </w:r>
    </w:p>
    <w:p w:rsidR="00E8062C" w:rsidRDefault="00E8062C" w:rsidP="00FA61C5">
      <w:pPr>
        <w:autoSpaceDE w:val="0"/>
        <w:autoSpaceDN w:val="0"/>
        <w:adjustRightInd w:val="0"/>
        <w:spacing w:after="0"/>
        <w:jc w:val="center"/>
        <w:outlineLvl w:val="0"/>
        <w:rPr>
          <w:rFonts w:ascii="Times New Roman" w:hAnsi="Times New Roman" w:cs="Times New Roman"/>
          <w:b/>
          <w:i/>
          <w:sz w:val="24"/>
          <w:szCs w:val="24"/>
        </w:rPr>
      </w:pPr>
    </w:p>
    <w:p w:rsidR="00FA61C5" w:rsidRPr="0069214E" w:rsidRDefault="00FA61C5" w:rsidP="00FA61C5">
      <w:pPr>
        <w:autoSpaceDE w:val="0"/>
        <w:autoSpaceDN w:val="0"/>
        <w:adjustRightInd w:val="0"/>
        <w:spacing w:after="0"/>
        <w:jc w:val="center"/>
        <w:outlineLvl w:val="0"/>
        <w:rPr>
          <w:rFonts w:ascii="Times New Roman" w:hAnsi="Times New Roman" w:cs="Times New Roman"/>
          <w:b/>
          <w:i/>
          <w:sz w:val="24"/>
          <w:szCs w:val="24"/>
        </w:rPr>
      </w:pPr>
      <w:r w:rsidRPr="0069214E">
        <w:rPr>
          <w:rFonts w:ascii="Times New Roman" w:hAnsi="Times New Roman" w:cs="Times New Roman"/>
          <w:b/>
          <w:i/>
          <w:sz w:val="24"/>
          <w:szCs w:val="24"/>
        </w:rPr>
        <w:t>2.</w:t>
      </w:r>
      <w:r>
        <w:rPr>
          <w:rFonts w:ascii="Times New Roman" w:hAnsi="Times New Roman" w:cs="Times New Roman"/>
          <w:b/>
          <w:i/>
          <w:sz w:val="24"/>
          <w:szCs w:val="24"/>
        </w:rPr>
        <w:t>11</w:t>
      </w:r>
      <w:r w:rsidRPr="0069214E">
        <w:rPr>
          <w:rFonts w:ascii="Times New Roman" w:hAnsi="Times New Roman" w:cs="Times New Roman"/>
          <w:b/>
          <w:i/>
          <w:sz w:val="24"/>
          <w:szCs w:val="24"/>
        </w:rPr>
        <w:t>. Резервы</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jc w:val="center"/>
        <w:outlineLvl w:val="1"/>
        <w:rPr>
          <w:rFonts w:ascii="Times New Roman" w:hAnsi="Times New Roman" w:cs="Times New Roman"/>
          <w:sz w:val="24"/>
          <w:szCs w:val="24"/>
        </w:rPr>
      </w:pPr>
      <w:r w:rsidRPr="0069214E">
        <w:rPr>
          <w:rFonts w:ascii="Times New Roman" w:hAnsi="Times New Roman" w:cs="Times New Roman"/>
          <w:b/>
          <w:bCs/>
          <w:sz w:val="24"/>
          <w:szCs w:val="24"/>
        </w:rPr>
        <w:t>2.</w:t>
      </w:r>
      <w:r>
        <w:rPr>
          <w:rFonts w:ascii="Times New Roman" w:hAnsi="Times New Roman" w:cs="Times New Roman"/>
          <w:b/>
          <w:bCs/>
          <w:sz w:val="24"/>
          <w:szCs w:val="24"/>
        </w:rPr>
        <w:t>11.</w:t>
      </w:r>
      <w:r w:rsidRPr="0069214E">
        <w:rPr>
          <w:rFonts w:ascii="Times New Roman" w:hAnsi="Times New Roman" w:cs="Times New Roman"/>
          <w:b/>
          <w:bCs/>
          <w:sz w:val="24"/>
          <w:szCs w:val="24"/>
        </w:rPr>
        <w:t>1. Резерв предстоящих расходов</w:t>
      </w:r>
      <w:r w:rsidRPr="00E63321">
        <w:rPr>
          <w:rFonts w:ascii="Times New Roman" w:hAnsi="Times New Roman" w:cs="Times New Roman"/>
          <w:b/>
          <w:bCs/>
          <w:sz w:val="24"/>
          <w:szCs w:val="24"/>
        </w:rPr>
        <w:t xml:space="preserve"> </w:t>
      </w:r>
      <w:r w:rsidRPr="0069214E">
        <w:rPr>
          <w:rFonts w:ascii="Times New Roman" w:hAnsi="Times New Roman" w:cs="Times New Roman"/>
          <w:b/>
          <w:bCs/>
          <w:sz w:val="24"/>
          <w:szCs w:val="24"/>
        </w:rPr>
        <w:t>на оплату отпусков</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2.</w:t>
      </w:r>
      <w:r>
        <w:rPr>
          <w:rFonts w:ascii="Times New Roman" w:hAnsi="Times New Roman" w:cs="Times New Roman"/>
          <w:sz w:val="24"/>
          <w:szCs w:val="24"/>
        </w:rPr>
        <w:t>11</w:t>
      </w:r>
      <w:r w:rsidRPr="0069214E">
        <w:rPr>
          <w:rFonts w:ascii="Times New Roman" w:hAnsi="Times New Roman" w:cs="Times New Roman"/>
          <w:sz w:val="24"/>
          <w:szCs w:val="24"/>
        </w:rPr>
        <w:t>.1.1. В целях равномерного учета предстоящих расходов для целей налогообложения формирует</w:t>
      </w:r>
      <w:r w:rsidRPr="00E63321">
        <w:rPr>
          <w:rFonts w:ascii="Times New Roman" w:hAnsi="Times New Roman" w:cs="Times New Roman"/>
          <w:sz w:val="24"/>
          <w:szCs w:val="24"/>
        </w:rPr>
        <w:t>ся</w:t>
      </w:r>
      <w:r w:rsidRPr="0069214E">
        <w:rPr>
          <w:rFonts w:ascii="Times New Roman" w:hAnsi="Times New Roman" w:cs="Times New Roman"/>
          <w:sz w:val="24"/>
          <w:szCs w:val="24"/>
        </w:rPr>
        <w:t xml:space="preserve"> резерв на оплату предстоящих отпусков работников.</w:t>
      </w:r>
    </w:p>
    <w:p w:rsidR="00FA61C5" w:rsidRPr="00E63321" w:rsidRDefault="00FA61C5" w:rsidP="00FA61C5">
      <w:pPr>
        <w:autoSpaceDE w:val="0"/>
        <w:autoSpaceDN w:val="0"/>
        <w:adjustRightInd w:val="0"/>
        <w:spacing w:after="0"/>
        <w:ind w:firstLine="540"/>
        <w:jc w:val="both"/>
        <w:rPr>
          <w:rFonts w:ascii="Times New Roman" w:hAnsi="Times New Roman" w:cs="Times New Roman"/>
          <w:sz w:val="24"/>
          <w:szCs w:val="24"/>
        </w:rPr>
      </w:pPr>
      <w:r w:rsidRPr="00E63321">
        <w:rPr>
          <w:rFonts w:ascii="Times New Roman" w:hAnsi="Times New Roman" w:cs="Times New Roman"/>
          <w:sz w:val="24"/>
          <w:szCs w:val="24"/>
        </w:rPr>
        <w:t>Цель резерва – зарезервировать средства для оплаты обязательств по предстоящим отпускам, которые не определены по времени исполнения.</w:t>
      </w:r>
    </w:p>
    <w:p w:rsidR="00FA61C5" w:rsidRPr="00E63321" w:rsidRDefault="00FA61C5" w:rsidP="00FA61C5">
      <w:pPr>
        <w:pStyle w:val="a4"/>
        <w:spacing w:before="0" w:beforeAutospacing="0" w:after="0" w:afterAutospacing="0" w:line="276" w:lineRule="auto"/>
        <w:ind w:firstLine="567"/>
      </w:pPr>
      <w:r w:rsidRPr="00E63321">
        <w:t xml:space="preserve">Резерв на оплату отпусков создается за фактически отработанное время. </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Предельный размер резерва и ежемесячный процент отчислений в резерв определяются на основании сметы, включающей следующие данные:</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1) показатель 1 - сумма предполагаемых годовых расходов на оплату труда (за исключением расходов на оплату труда лиц, работающих на основании договоров гражданско-правового характера).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Указанная сумма определяется с учетом взносов на обязательное социальное страхование. При этом ставка взносов на обязательное социальное страхование определяется расчетным путем исходя из соотношения общей суммы начисленных страховых взносов за прошедший календарный год к общей сумме расходов на оплату труда (без учета отчислений в резерв).</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Расходы на оплату отпусков не включаются в сумму предполагаемых расходов на оплату труда;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2) показатель 2 - сумма предполагаемых годовых расходов на оплату отпусков (с учетом оплаты дополнительных отпусков).</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Указанная сумма определяется с учетом взносов на обязательное социальное страхование;</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bookmarkStart w:id="21" w:name="Par12"/>
      <w:bookmarkEnd w:id="21"/>
      <w:r w:rsidRPr="0069214E">
        <w:rPr>
          <w:rFonts w:ascii="Times New Roman" w:hAnsi="Times New Roman" w:cs="Times New Roman"/>
          <w:sz w:val="24"/>
          <w:szCs w:val="24"/>
        </w:rPr>
        <w:t>3) показатель 3 - процент для расчета ежемесячных отчислений в резерв предстоящих расходов на оплату отпусков.</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Указанный показатель рассчитывается по формуле:</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E63321">
        <w:rPr>
          <w:rFonts w:ascii="Times New Roman" w:hAnsi="Times New Roman" w:cs="Times New Roman"/>
          <w:noProof/>
          <w:position w:val="-40"/>
          <w:sz w:val="24"/>
          <w:szCs w:val="24"/>
          <w:lang w:eastAsia="ru-RU"/>
        </w:rPr>
        <w:drawing>
          <wp:inline distT="0" distB="0" distL="0" distR="0">
            <wp:extent cx="2425700"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2425700" cy="635000"/>
                    </a:xfrm>
                    <a:prstGeom prst="rect">
                      <a:avLst/>
                    </a:prstGeom>
                    <a:noFill/>
                    <a:ln w="9525">
                      <a:noFill/>
                      <a:miter lim="800000"/>
                      <a:headEnd/>
                      <a:tailEnd/>
                    </a:ln>
                  </pic:spPr>
                </pic:pic>
              </a:graphicData>
            </a:graphic>
          </wp:inline>
        </w:drawing>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proofErr w:type="gramStart"/>
      <w:r w:rsidRPr="0069214E">
        <w:rPr>
          <w:rFonts w:ascii="Times New Roman" w:hAnsi="Times New Roman" w:cs="Times New Roman"/>
          <w:sz w:val="24"/>
          <w:szCs w:val="24"/>
        </w:rPr>
        <w:t xml:space="preserve">Отчисления в резерв производятся на последнее число каждого месяца в сумме, равной фактическим расходам на оплату труда за соответствующий месяц (за исключением расходов на оплату труда лиц, работающих на основании договоров гражданско-правового характера, и с учетом взносов на обязательное социальное страхование), умноженным на установленный сметой процент </w:t>
      </w:r>
      <w:hyperlink w:anchor="Par12" w:history="1">
        <w:r w:rsidRPr="0069214E">
          <w:rPr>
            <w:rFonts w:ascii="Times New Roman" w:hAnsi="Times New Roman" w:cs="Times New Roman"/>
            <w:sz w:val="24"/>
            <w:szCs w:val="24"/>
          </w:rPr>
          <w:t>(показатель 3)</w:t>
        </w:r>
      </w:hyperlink>
      <w:r w:rsidRPr="0069214E">
        <w:rPr>
          <w:rFonts w:ascii="Times New Roman" w:hAnsi="Times New Roman" w:cs="Times New Roman"/>
          <w:sz w:val="24"/>
          <w:szCs w:val="24"/>
        </w:rPr>
        <w:t>. Указанные отчисления учитываются в составе расходов на оплату труда соответствующей категории работников.</w:t>
      </w:r>
      <w:proofErr w:type="gramEnd"/>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2.</w:t>
      </w:r>
      <w:r>
        <w:rPr>
          <w:rFonts w:ascii="Times New Roman" w:hAnsi="Times New Roman" w:cs="Times New Roman"/>
          <w:sz w:val="24"/>
          <w:szCs w:val="24"/>
        </w:rPr>
        <w:t>11</w:t>
      </w:r>
      <w:r w:rsidRPr="0069214E">
        <w:rPr>
          <w:rFonts w:ascii="Times New Roman" w:hAnsi="Times New Roman" w:cs="Times New Roman"/>
          <w:sz w:val="24"/>
          <w:szCs w:val="24"/>
        </w:rPr>
        <w:t>.1.2. В течение года резерв используется для покрытия сумм, начисленных в оплату отпусков, и соответствующих им сумм взносов на обязательное социальное страхование.</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2.11</w:t>
      </w:r>
      <w:r w:rsidRPr="0069214E">
        <w:rPr>
          <w:rFonts w:ascii="Times New Roman" w:hAnsi="Times New Roman" w:cs="Times New Roman"/>
          <w:sz w:val="24"/>
          <w:szCs w:val="24"/>
        </w:rPr>
        <w:t>.1.3. Ежегодно по состоянию на последнее число налогового периода проводится инвентаризация резерва.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Если накопленная сумма превышает обязательства организации по оплате отпусков, запланированных на прошедший год, но фактически не использованных на конец года, резерв уменьшается на излишне начисленную сумму. Указанная сумма подлежит учету в составе </w:t>
      </w:r>
      <w:proofErr w:type="spellStart"/>
      <w:r w:rsidRPr="0069214E">
        <w:rPr>
          <w:rFonts w:ascii="Times New Roman" w:hAnsi="Times New Roman" w:cs="Times New Roman"/>
          <w:sz w:val="24"/>
          <w:szCs w:val="24"/>
        </w:rPr>
        <w:t>внереализационных</w:t>
      </w:r>
      <w:proofErr w:type="spellEnd"/>
      <w:r w:rsidRPr="0069214E">
        <w:rPr>
          <w:rFonts w:ascii="Times New Roman" w:hAnsi="Times New Roman" w:cs="Times New Roman"/>
          <w:sz w:val="24"/>
          <w:szCs w:val="24"/>
        </w:rPr>
        <w:t xml:space="preserve"> доходов текущего налогового периода.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 Соответствующие суммы включаются в расходы на оплату труда текущего налогового периода.</w:t>
      </w:r>
    </w:p>
    <w:p w:rsidR="00FA61C5" w:rsidRPr="00E63321"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Обязательства организации по оплате отпусков, не использованных по состоянию на 31 декабря, определяются исходя из среднедневной суммы расходов на оплату труда (включая взносы на обязательное социальное страхование) и количества дней неиспользованного отпуска.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proofErr w:type="gramStart"/>
      <w:r w:rsidRPr="0069214E">
        <w:rPr>
          <w:rFonts w:ascii="Times New Roman" w:hAnsi="Times New Roman" w:cs="Times New Roman"/>
          <w:i/>
          <w:iCs/>
          <w:sz w:val="24"/>
          <w:szCs w:val="24"/>
        </w:rPr>
        <w:t xml:space="preserve">(Основание: </w:t>
      </w:r>
      <w:hyperlink r:id="rId73" w:history="1">
        <w:r w:rsidRPr="0069214E">
          <w:rPr>
            <w:rFonts w:ascii="Times New Roman" w:hAnsi="Times New Roman" w:cs="Times New Roman"/>
            <w:i/>
            <w:iCs/>
            <w:sz w:val="24"/>
            <w:szCs w:val="24"/>
          </w:rPr>
          <w:t>п. 7 ст. 250</w:t>
        </w:r>
      </w:hyperlink>
      <w:r w:rsidRPr="0069214E">
        <w:rPr>
          <w:rFonts w:ascii="Times New Roman" w:hAnsi="Times New Roman" w:cs="Times New Roman"/>
          <w:i/>
          <w:iCs/>
          <w:sz w:val="24"/>
          <w:szCs w:val="24"/>
        </w:rPr>
        <w:t xml:space="preserve">, </w:t>
      </w:r>
      <w:hyperlink r:id="rId74" w:history="1">
        <w:r w:rsidRPr="0069214E">
          <w:rPr>
            <w:rFonts w:ascii="Times New Roman" w:hAnsi="Times New Roman" w:cs="Times New Roman"/>
            <w:i/>
            <w:iCs/>
            <w:sz w:val="24"/>
            <w:szCs w:val="24"/>
          </w:rPr>
          <w:t>п. п. 16</w:t>
        </w:r>
      </w:hyperlink>
      <w:r w:rsidRPr="0069214E">
        <w:rPr>
          <w:rFonts w:ascii="Times New Roman" w:hAnsi="Times New Roman" w:cs="Times New Roman"/>
          <w:i/>
          <w:iCs/>
          <w:sz w:val="24"/>
          <w:szCs w:val="24"/>
        </w:rPr>
        <w:t xml:space="preserve">, </w:t>
      </w:r>
      <w:hyperlink r:id="rId75" w:history="1">
        <w:r w:rsidRPr="0069214E">
          <w:rPr>
            <w:rFonts w:ascii="Times New Roman" w:hAnsi="Times New Roman" w:cs="Times New Roman"/>
            <w:i/>
            <w:iCs/>
            <w:sz w:val="24"/>
            <w:szCs w:val="24"/>
          </w:rPr>
          <w:t>24 ст. 255</w:t>
        </w:r>
      </w:hyperlink>
      <w:r w:rsidRPr="0069214E">
        <w:rPr>
          <w:rFonts w:ascii="Times New Roman" w:hAnsi="Times New Roman" w:cs="Times New Roman"/>
          <w:i/>
          <w:iCs/>
          <w:sz w:val="24"/>
          <w:szCs w:val="24"/>
        </w:rPr>
        <w:t xml:space="preserve">, </w:t>
      </w:r>
      <w:hyperlink r:id="rId76" w:history="1">
        <w:r w:rsidRPr="0069214E">
          <w:rPr>
            <w:rFonts w:ascii="Times New Roman" w:hAnsi="Times New Roman" w:cs="Times New Roman"/>
            <w:i/>
            <w:iCs/>
            <w:sz w:val="24"/>
            <w:szCs w:val="24"/>
          </w:rPr>
          <w:t>ст. 324.1</w:t>
        </w:r>
      </w:hyperlink>
      <w:r w:rsidRPr="0069214E">
        <w:rPr>
          <w:rFonts w:ascii="Times New Roman" w:hAnsi="Times New Roman" w:cs="Times New Roman"/>
          <w:i/>
          <w:iCs/>
          <w:sz w:val="24"/>
          <w:szCs w:val="24"/>
        </w:rPr>
        <w:t xml:space="preserve"> НК РФ)</w:t>
      </w:r>
      <w:proofErr w:type="gramEnd"/>
    </w:p>
    <w:p w:rsidR="00FA61C5" w:rsidRPr="00E63321" w:rsidRDefault="00FA61C5" w:rsidP="00FA61C5">
      <w:pPr>
        <w:pStyle w:val="a4"/>
        <w:spacing w:before="0" w:beforeAutospacing="0" w:after="0" w:afterAutospacing="0" w:line="276" w:lineRule="auto"/>
        <w:ind w:firstLine="540"/>
        <w:jc w:val="both"/>
      </w:pPr>
      <w:r w:rsidRPr="00E63321">
        <w:t>Аналитический код для резерва на выплату отпусков – счет 401.61.Созданный резерв отражается проводкой:</w:t>
      </w:r>
    </w:p>
    <w:p w:rsidR="00FA61C5" w:rsidRPr="00982B70" w:rsidRDefault="00FA61C5" w:rsidP="00FA61C5">
      <w:pPr>
        <w:pStyle w:val="a4"/>
        <w:spacing w:before="0" w:beforeAutospacing="0" w:after="0" w:afterAutospacing="0" w:line="276" w:lineRule="auto"/>
        <w:jc w:val="both"/>
        <w:rPr>
          <w:bCs/>
        </w:rPr>
      </w:pPr>
      <w:r w:rsidRPr="00982B70">
        <w:rPr>
          <w:bCs/>
        </w:rPr>
        <w:t>Дебет 0.401.20.000 Кредит 0.401.61.000</w:t>
      </w:r>
    </w:p>
    <w:p w:rsidR="00FA61C5" w:rsidRPr="00E63321" w:rsidRDefault="00FA61C5" w:rsidP="00FA61C5">
      <w:pPr>
        <w:pStyle w:val="a4"/>
        <w:spacing w:before="0" w:beforeAutospacing="0" w:after="0" w:afterAutospacing="0" w:line="276" w:lineRule="auto"/>
        <w:jc w:val="both"/>
      </w:pPr>
      <w:r w:rsidRPr="00E63321">
        <w:t>– сформирован резерв предстоящих расходов.</w:t>
      </w:r>
    </w:p>
    <w:p w:rsidR="00FA61C5" w:rsidRPr="00E63321" w:rsidRDefault="00FA61C5" w:rsidP="00FA61C5">
      <w:pPr>
        <w:pStyle w:val="a4"/>
        <w:spacing w:before="0" w:beforeAutospacing="0" w:after="0" w:afterAutospacing="0" w:line="276" w:lineRule="auto"/>
        <w:jc w:val="both"/>
      </w:pPr>
      <w:r w:rsidRPr="00E63321">
        <w:t xml:space="preserve">(основание: </w:t>
      </w:r>
      <w:hyperlink r:id="rId77" w:anchor="/document/99/902249301/ZAP1SKQ3AA/" w:tooltip="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E63321">
          <w:rPr>
            <w:rStyle w:val="a7"/>
            <w:color w:val="auto"/>
          </w:rPr>
          <w:t>пункт 302.1</w:t>
        </w:r>
      </w:hyperlink>
      <w:r w:rsidRPr="00E63321">
        <w:t xml:space="preserve"> Инструкции к Единому плану счетов № 157н).</w:t>
      </w:r>
    </w:p>
    <w:p w:rsidR="00FA61C5" w:rsidRPr="00FA61C5" w:rsidRDefault="00FA61C5" w:rsidP="00FA61C5">
      <w:pPr>
        <w:autoSpaceDE w:val="0"/>
        <w:autoSpaceDN w:val="0"/>
        <w:adjustRightInd w:val="0"/>
        <w:spacing w:after="0"/>
        <w:jc w:val="center"/>
        <w:outlineLvl w:val="1"/>
        <w:rPr>
          <w:rFonts w:ascii="Times New Roman" w:hAnsi="Times New Roman" w:cs="Times New Roman"/>
          <w:b/>
          <w:bCs/>
          <w:sz w:val="24"/>
          <w:szCs w:val="24"/>
        </w:rPr>
      </w:pPr>
    </w:p>
    <w:p w:rsidR="00FA61C5" w:rsidRDefault="00FA61C5" w:rsidP="00FA61C5">
      <w:pPr>
        <w:autoSpaceDE w:val="0"/>
        <w:autoSpaceDN w:val="0"/>
        <w:adjustRightInd w:val="0"/>
        <w:spacing w:after="0"/>
        <w:jc w:val="center"/>
        <w:outlineLvl w:val="1"/>
        <w:rPr>
          <w:rFonts w:ascii="Times New Roman" w:hAnsi="Times New Roman" w:cs="Times New Roman"/>
          <w:b/>
          <w:bCs/>
          <w:sz w:val="24"/>
          <w:szCs w:val="24"/>
        </w:rPr>
      </w:pPr>
      <w:r w:rsidRPr="0069214E">
        <w:rPr>
          <w:rFonts w:ascii="Times New Roman" w:hAnsi="Times New Roman" w:cs="Times New Roman"/>
          <w:b/>
          <w:bCs/>
          <w:sz w:val="24"/>
          <w:szCs w:val="24"/>
        </w:rPr>
        <w:t>2.</w:t>
      </w:r>
      <w:r>
        <w:rPr>
          <w:rFonts w:ascii="Times New Roman" w:hAnsi="Times New Roman" w:cs="Times New Roman"/>
          <w:b/>
          <w:bCs/>
          <w:sz w:val="24"/>
          <w:szCs w:val="24"/>
        </w:rPr>
        <w:t>11.</w:t>
      </w:r>
      <w:r w:rsidRPr="00E63321">
        <w:rPr>
          <w:rFonts w:ascii="Times New Roman" w:hAnsi="Times New Roman" w:cs="Times New Roman"/>
          <w:b/>
          <w:bCs/>
          <w:sz w:val="24"/>
          <w:szCs w:val="24"/>
        </w:rPr>
        <w:t>2</w:t>
      </w:r>
      <w:r w:rsidRPr="0069214E">
        <w:rPr>
          <w:rFonts w:ascii="Times New Roman" w:hAnsi="Times New Roman" w:cs="Times New Roman"/>
          <w:b/>
          <w:bCs/>
          <w:sz w:val="24"/>
          <w:szCs w:val="24"/>
        </w:rPr>
        <w:t xml:space="preserve">. Резерв </w:t>
      </w:r>
      <w:r w:rsidRPr="00E63321">
        <w:rPr>
          <w:rFonts w:ascii="Times New Roman" w:hAnsi="Times New Roman" w:cs="Times New Roman"/>
          <w:b/>
          <w:bCs/>
          <w:sz w:val="24"/>
          <w:szCs w:val="24"/>
        </w:rPr>
        <w:t>по претензионным требованиям и искам</w:t>
      </w:r>
    </w:p>
    <w:p w:rsidR="00FA61C5" w:rsidRPr="00FA61C5" w:rsidRDefault="00FA61C5" w:rsidP="00FA61C5">
      <w:pPr>
        <w:autoSpaceDE w:val="0"/>
        <w:autoSpaceDN w:val="0"/>
        <w:adjustRightInd w:val="0"/>
        <w:spacing w:after="0"/>
        <w:jc w:val="center"/>
        <w:outlineLvl w:val="1"/>
        <w:rPr>
          <w:rFonts w:ascii="Times New Roman" w:hAnsi="Times New Roman" w:cs="Times New Roman"/>
          <w:b/>
          <w:bCs/>
          <w:sz w:val="24"/>
          <w:szCs w:val="24"/>
        </w:rPr>
      </w:pPr>
    </w:p>
    <w:p w:rsidR="00FA61C5" w:rsidRPr="00E63321" w:rsidRDefault="00FA61C5" w:rsidP="00982B70">
      <w:pPr>
        <w:pStyle w:val="a4"/>
        <w:spacing w:before="0" w:beforeAutospacing="0" w:after="0" w:afterAutospacing="0" w:line="276" w:lineRule="auto"/>
        <w:ind w:firstLine="567"/>
        <w:jc w:val="both"/>
      </w:pPr>
      <w:r w:rsidRPr="0069214E">
        <w:t xml:space="preserve">Резерв </w:t>
      </w:r>
      <w:r w:rsidRPr="00E63321">
        <w:t>по претензионным требованиям и искам создается, если администрация:</w:t>
      </w:r>
    </w:p>
    <w:p w:rsidR="00FA61C5" w:rsidRPr="00E63321" w:rsidRDefault="00FA61C5" w:rsidP="00982B70">
      <w:pPr>
        <w:numPr>
          <w:ilvl w:val="0"/>
          <w:numId w:val="14"/>
        </w:numPr>
        <w:spacing w:after="0"/>
        <w:ind w:left="0" w:firstLine="567"/>
        <w:jc w:val="both"/>
        <w:rPr>
          <w:rFonts w:ascii="Times New Roman" w:hAnsi="Times New Roman" w:cs="Times New Roman"/>
          <w:sz w:val="24"/>
          <w:szCs w:val="24"/>
        </w:rPr>
      </w:pPr>
      <w:r w:rsidRPr="00E63321">
        <w:rPr>
          <w:rFonts w:ascii="Times New Roman" w:hAnsi="Times New Roman" w:cs="Times New Roman"/>
          <w:sz w:val="24"/>
          <w:szCs w:val="24"/>
        </w:rPr>
        <w:t xml:space="preserve">решила оспорить предъявленные ему требования: штрафы, пени, иски, ущербы – </w:t>
      </w:r>
      <w:r w:rsidRPr="00982B70">
        <w:rPr>
          <w:rFonts w:ascii="Times New Roman" w:hAnsi="Times New Roman" w:cs="Times New Roman"/>
          <w:bCs/>
          <w:sz w:val="24"/>
          <w:szCs w:val="24"/>
        </w:rPr>
        <w:t>предполагаемые</w:t>
      </w:r>
      <w:r w:rsidRPr="00982B70">
        <w:rPr>
          <w:rFonts w:ascii="Times New Roman" w:hAnsi="Times New Roman" w:cs="Times New Roman"/>
          <w:sz w:val="24"/>
          <w:szCs w:val="24"/>
        </w:rPr>
        <w:t xml:space="preserve"> о</w:t>
      </w:r>
      <w:r w:rsidRPr="00E63321">
        <w:rPr>
          <w:rFonts w:ascii="Times New Roman" w:hAnsi="Times New Roman" w:cs="Times New Roman"/>
          <w:sz w:val="24"/>
          <w:szCs w:val="24"/>
        </w:rPr>
        <w:t>бязательства организации. Сюда же относятся возможные судебные издержки, которые назначит суд;</w:t>
      </w:r>
    </w:p>
    <w:p w:rsidR="00FA61C5" w:rsidRPr="00E63321" w:rsidRDefault="00FA61C5" w:rsidP="00982B70">
      <w:pPr>
        <w:numPr>
          <w:ilvl w:val="0"/>
          <w:numId w:val="14"/>
        </w:numPr>
        <w:spacing w:after="0"/>
        <w:ind w:left="0" w:firstLine="567"/>
        <w:jc w:val="both"/>
        <w:rPr>
          <w:rFonts w:ascii="Times New Roman" w:hAnsi="Times New Roman" w:cs="Times New Roman"/>
          <w:sz w:val="24"/>
          <w:szCs w:val="24"/>
        </w:rPr>
      </w:pPr>
      <w:r w:rsidRPr="00E63321">
        <w:rPr>
          <w:rFonts w:ascii="Times New Roman" w:hAnsi="Times New Roman" w:cs="Times New Roman"/>
          <w:sz w:val="24"/>
          <w:szCs w:val="24"/>
        </w:rPr>
        <w:t>получил исполнительный документ, из которого неясно, кому платить и по какому КБК.</w:t>
      </w:r>
    </w:p>
    <w:p w:rsidR="00FA61C5" w:rsidRPr="00E63321" w:rsidRDefault="00FA61C5" w:rsidP="00982B70">
      <w:pPr>
        <w:pStyle w:val="a4"/>
        <w:spacing w:before="0" w:beforeAutospacing="0" w:after="0" w:afterAutospacing="0" w:line="276" w:lineRule="auto"/>
        <w:ind w:firstLine="567"/>
        <w:jc w:val="both"/>
      </w:pPr>
      <w:r w:rsidRPr="00E63321">
        <w:t xml:space="preserve">(разъяснения Минфина в письмах </w:t>
      </w:r>
      <w:hyperlink r:id="rId78" w:anchor="/document/99/551755507/" w:tooltip="Письмо Минфина России от 19.10.2018 № 02-07-10/75145" w:history="1">
        <w:r w:rsidRPr="00E63321">
          <w:rPr>
            <w:rStyle w:val="a7"/>
            <w:color w:val="auto"/>
          </w:rPr>
          <w:t>от 19.10.2018 № 02-07-10/75145</w:t>
        </w:r>
      </w:hyperlink>
      <w:r w:rsidRPr="00E63321">
        <w:t xml:space="preserve">, </w:t>
      </w:r>
      <w:hyperlink r:id="rId79" w:anchor="/document/99/555659012/" w:history="1">
        <w:r w:rsidRPr="00E63321">
          <w:rPr>
            <w:rStyle w:val="a7"/>
            <w:color w:val="auto"/>
          </w:rPr>
          <w:t>от 13.10.2017 № 02-06-10/67177</w:t>
        </w:r>
      </w:hyperlink>
      <w:r w:rsidRPr="00E63321">
        <w:t xml:space="preserve">, </w:t>
      </w:r>
      <w:hyperlink r:id="rId80" w:anchor="/document/99/420356381/" w:history="1">
        <w:r w:rsidRPr="00E63321">
          <w:rPr>
            <w:rStyle w:val="a7"/>
            <w:color w:val="auto"/>
          </w:rPr>
          <w:t>от 22.04.2016 № 02-06-10/23392</w:t>
        </w:r>
      </w:hyperlink>
      <w:r w:rsidRPr="00E63321">
        <w:t>).</w:t>
      </w:r>
    </w:p>
    <w:p w:rsidR="00FA61C5" w:rsidRPr="00E63321" w:rsidRDefault="00FA61C5" w:rsidP="00982B70">
      <w:pPr>
        <w:pStyle w:val="a4"/>
        <w:spacing w:before="0" w:beforeAutospacing="0" w:after="0" w:afterAutospacing="0" w:line="276" w:lineRule="auto"/>
        <w:ind w:firstLine="567"/>
        <w:jc w:val="both"/>
      </w:pPr>
      <w:r w:rsidRPr="00E63321">
        <w:t>Аналитический код для резерва по претензионным требованиям и искам – счет 401.63.Созданный резерв отражается проводкой:</w:t>
      </w:r>
    </w:p>
    <w:p w:rsidR="00FA61C5" w:rsidRPr="00982B70" w:rsidRDefault="00FA61C5" w:rsidP="00982B70">
      <w:pPr>
        <w:pStyle w:val="a4"/>
        <w:spacing w:before="0" w:beforeAutospacing="0" w:after="0" w:afterAutospacing="0" w:line="276" w:lineRule="auto"/>
        <w:ind w:firstLine="567"/>
        <w:jc w:val="both"/>
        <w:rPr>
          <w:bCs/>
        </w:rPr>
      </w:pPr>
      <w:r w:rsidRPr="00982B70">
        <w:rPr>
          <w:bCs/>
        </w:rPr>
        <w:t>Дебет 0.401.20.000 Кредит 0.401.63.000</w:t>
      </w:r>
    </w:p>
    <w:p w:rsidR="00FA61C5" w:rsidRPr="00E63321" w:rsidRDefault="00FA61C5" w:rsidP="00982B70">
      <w:pPr>
        <w:pStyle w:val="a4"/>
        <w:spacing w:before="0" w:beforeAutospacing="0" w:after="0" w:afterAutospacing="0" w:line="276" w:lineRule="auto"/>
        <w:ind w:firstLine="567"/>
        <w:jc w:val="both"/>
      </w:pPr>
      <w:r w:rsidRPr="00E63321">
        <w:t>– сформирован резерв предстоящих расходов.</w:t>
      </w:r>
    </w:p>
    <w:p w:rsidR="00FA61C5" w:rsidRPr="00E63321" w:rsidRDefault="00FA61C5" w:rsidP="00982B70">
      <w:pPr>
        <w:pStyle w:val="a4"/>
        <w:spacing w:before="0" w:beforeAutospacing="0" w:after="0" w:afterAutospacing="0" w:line="276" w:lineRule="auto"/>
        <w:ind w:firstLine="567"/>
        <w:jc w:val="both"/>
      </w:pPr>
      <w:r w:rsidRPr="00E63321">
        <w:t xml:space="preserve">(основание: </w:t>
      </w:r>
      <w:hyperlink r:id="rId81" w:anchor="/document/99/902249301/ZAP1SKQ3AA/" w:tooltip="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E63321">
          <w:rPr>
            <w:rStyle w:val="a7"/>
            <w:color w:val="auto"/>
          </w:rPr>
          <w:t>пункт 302.1</w:t>
        </w:r>
      </w:hyperlink>
      <w:r w:rsidRPr="00E63321">
        <w:t xml:space="preserve"> Инструкции к Единому плану счетов № 157н).</w:t>
      </w:r>
    </w:p>
    <w:p w:rsidR="00FA61C5" w:rsidRDefault="00FA61C5" w:rsidP="00FA61C5">
      <w:pPr>
        <w:autoSpaceDE w:val="0"/>
        <w:autoSpaceDN w:val="0"/>
        <w:adjustRightInd w:val="0"/>
        <w:spacing w:after="0"/>
        <w:jc w:val="center"/>
        <w:outlineLvl w:val="1"/>
        <w:rPr>
          <w:rFonts w:ascii="Times New Roman" w:hAnsi="Times New Roman" w:cs="Times New Roman"/>
          <w:b/>
          <w:bCs/>
          <w:sz w:val="24"/>
          <w:szCs w:val="24"/>
        </w:rPr>
      </w:pPr>
    </w:p>
    <w:p w:rsidR="00FA61C5" w:rsidRPr="0069214E" w:rsidRDefault="00FA61C5" w:rsidP="00FA61C5">
      <w:pPr>
        <w:autoSpaceDE w:val="0"/>
        <w:autoSpaceDN w:val="0"/>
        <w:adjustRightInd w:val="0"/>
        <w:spacing w:after="0"/>
        <w:jc w:val="center"/>
        <w:outlineLvl w:val="1"/>
        <w:rPr>
          <w:rFonts w:ascii="Times New Roman" w:hAnsi="Times New Roman" w:cs="Times New Roman"/>
          <w:sz w:val="24"/>
          <w:szCs w:val="24"/>
        </w:rPr>
      </w:pPr>
      <w:r w:rsidRPr="0069214E">
        <w:rPr>
          <w:rFonts w:ascii="Times New Roman" w:hAnsi="Times New Roman" w:cs="Times New Roman"/>
          <w:b/>
          <w:bCs/>
          <w:sz w:val="24"/>
          <w:szCs w:val="24"/>
        </w:rPr>
        <w:t>2.</w:t>
      </w:r>
      <w:r>
        <w:rPr>
          <w:rFonts w:ascii="Times New Roman" w:hAnsi="Times New Roman" w:cs="Times New Roman"/>
          <w:b/>
          <w:bCs/>
          <w:sz w:val="24"/>
          <w:szCs w:val="24"/>
        </w:rPr>
        <w:t>11</w:t>
      </w:r>
      <w:r w:rsidRPr="0069214E">
        <w:rPr>
          <w:rFonts w:ascii="Times New Roman" w:hAnsi="Times New Roman" w:cs="Times New Roman"/>
          <w:b/>
          <w:bCs/>
          <w:sz w:val="24"/>
          <w:szCs w:val="24"/>
        </w:rPr>
        <w:t>.</w:t>
      </w:r>
      <w:r w:rsidRPr="00E63321">
        <w:rPr>
          <w:rFonts w:ascii="Times New Roman" w:hAnsi="Times New Roman" w:cs="Times New Roman"/>
          <w:b/>
          <w:bCs/>
          <w:sz w:val="24"/>
          <w:szCs w:val="24"/>
        </w:rPr>
        <w:t>3</w:t>
      </w:r>
      <w:r w:rsidRPr="0069214E">
        <w:rPr>
          <w:rFonts w:ascii="Times New Roman" w:hAnsi="Times New Roman" w:cs="Times New Roman"/>
          <w:b/>
          <w:bCs/>
          <w:sz w:val="24"/>
          <w:szCs w:val="24"/>
        </w:rPr>
        <w:t>. Резерв по сомнительным долгам</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2.</w:t>
      </w:r>
      <w:r>
        <w:rPr>
          <w:rFonts w:ascii="Times New Roman" w:hAnsi="Times New Roman" w:cs="Times New Roman"/>
          <w:sz w:val="24"/>
          <w:szCs w:val="24"/>
        </w:rPr>
        <w:t>11</w:t>
      </w:r>
      <w:r w:rsidRPr="0069214E">
        <w:rPr>
          <w:rFonts w:ascii="Times New Roman" w:hAnsi="Times New Roman" w:cs="Times New Roman"/>
          <w:sz w:val="24"/>
          <w:szCs w:val="24"/>
        </w:rPr>
        <w:t>.</w:t>
      </w:r>
      <w:r w:rsidR="00982B70">
        <w:rPr>
          <w:rFonts w:ascii="Times New Roman" w:hAnsi="Times New Roman" w:cs="Times New Roman"/>
          <w:sz w:val="24"/>
          <w:szCs w:val="24"/>
        </w:rPr>
        <w:t>3</w:t>
      </w:r>
      <w:r w:rsidRPr="0069214E">
        <w:rPr>
          <w:rFonts w:ascii="Times New Roman" w:hAnsi="Times New Roman" w:cs="Times New Roman"/>
          <w:sz w:val="24"/>
          <w:szCs w:val="24"/>
        </w:rPr>
        <w:t xml:space="preserve">.1. </w:t>
      </w:r>
      <w:r w:rsidRPr="00E63321">
        <w:rPr>
          <w:rFonts w:ascii="Times New Roman" w:hAnsi="Times New Roman" w:cs="Times New Roman"/>
          <w:sz w:val="24"/>
          <w:szCs w:val="24"/>
        </w:rPr>
        <w:t xml:space="preserve">Администрация </w:t>
      </w:r>
      <w:r w:rsidRPr="0069214E">
        <w:rPr>
          <w:rFonts w:ascii="Times New Roman" w:hAnsi="Times New Roman" w:cs="Times New Roman"/>
          <w:sz w:val="24"/>
          <w:szCs w:val="24"/>
        </w:rPr>
        <w:t xml:space="preserve"> формирует резерв по сомнительным долгам.</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С этой целью </w:t>
      </w:r>
      <w:proofErr w:type="gramStart"/>
      <w:r w:rsidRPr="0069214E">
        <w:rPr>
          <w:rFonts w:ascii="Times New Roman" w:hAnsi="Times New Roman" w:cs="Times New Roman"/>
          <w:sz w:val="24"/>
          <w:szCs w:val="24"/>
        </w:rPr>
        <w:t>на конец</w:t>
      </w:r>
      <w:proofErr w:type="gramEnd"/>
      <w:r w:rsidRPr="0069214E">
        <w:rPr>
          <w:rFonts w:ascii="Times New Roman" w:hAnsi="Times New Roman" w:cs="Times New Roman"/>
          <w:sz w:val="24"/>
          <w:szCs w:val="24"/>
        </w:rPr>
        <w:t xml:space="preserve"> каждого отчетного (налогового) периода проводится инвентаризация задолженности перед </w:t>
      </w:r>
      <w:r w:rsidRPr="00E63321">
        <w:rPr>
          <w:rFonts w:ascii="Times New Roman" w:hAnsi="Times New Roman" w:cs="Times New Roman"/>
          <w:sz w:val="24"/>
          <w:szCs w:val="24"/>
        </w:rPr>
        <w:t>администрацией</w:t>
      </w:r>
      <w:r w:rsidRPr="0069214E">
        <w:rPr>
          <w:rFonts w:ascii="Times New Roman" w:hAnsi="Times New Roman" w:cs="Times New Roman"/>
          <w:sz w:val="24"/>
          <w:szCs w:val="24"/>
        </w:rPr>
        <w:t>, возникшей в связи с реализацией товаров (выполнением работ, оказанием услуг).</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При расчете резерва учитывается дебиторская задолженность, не погашенная в установленный договором срок и не обеспеченная залогом, поручительством, банковской гарантией. При наличии встречного обязательства в расчет принимается разница между дебиторской и кредиторской задолженностью перед этим контрагентом. Если дебиторских задолженностей несколько и они имеют разные сроки возникновения, уменьшение их на кредиторскую задолженность </w:t>
      </w:r>
      <w:proofErr w:type="gramStart"/>
      <w:r w:rsidRPr="0069214E">
        <w:rPr>
          <w:rFonts w:ascii="Times New Roman" w:hAnsi="Times New Roman" w:cs="Times New Roman"/>
          <w:sz w:val="24"/>
          <w:szCs w:val="24"/>
        </w:rPr>
        <w:t>производится</w:t>
      </w:r>
      <w:proofErr w:type="gramEnd"/>
      <w:r w:rsidRPr="0069214E">
        <w:rPr>
          <w:rFonts w:ascii="Times New Roman" w:hAnsi="Times New Roman" w:cs="Times New Roman"/>
          <w:sz w:val="24"/>
          <w:szCs w:val="24"/>
        </w:rPr>
        <w:t xml:space="preserve"> начиная с первой по времени возникновения.</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Обязательства, просрочка исполнения которых не превышает 45 дней, сумму резерва не увеличивают.</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Обязательства, по которым просрочка исполнения составляет от 45 до 90 дней, учитываются при расчете резерва в размере 50% задолженности (с учетом НДС).</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Обязательства, по которым просрочка исполнения превышает 90 дней, учитываются при расчете резерва в размере 100% задолженности (с учетом НДС).</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Предельный размер резерва, исчисленного по итогам отчетного периода, равен большей из величин: 10% от выручки за предыдущий налоговый период или 10% процентов от выручки за текущий отчетный период, рассчитанных в соответствии со </w:t>
      </w:r>
      <w:hyperlink r:id="rId82" w:history="1">
        <w:r w:rsidRPr="0069214E">
          <w:rPr>
            <w:rFonts w:ascii="Times New Roman" w:hAnsi="Times New Roman" w:cs="Times New Roman"/>
            <w:sz w:val="24"/>
            <w:szCs w:val="24"/>
          </w:rPr>
          <w:t>ст. 249</w:t>
        </w:r>
      </w:hyperlink>
      <w:r w:rsidRPr="0069214E">
        <w:rPr>
          <w:rFonts w:ascii="Times New Roman" w:hAnsi="Times New Roman" w:cs="Times New Roman"/>
          <w:sz w:val="24"/>
          <w:szCs w:val="24"/>
        </w:rPr>
        <w:t xml:space="preserve"> НК РФ.</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Предельный размер резерва, исчисленного по итогам налогового периода, составляет 10% от выручки этого налогового периода, определяемой в соответствии со </w:t>
      </w:r>
      <w:hyperlink r:id="rId83" w:history="1">
        <w:r w:rsidRPr="0069214E">
          <w:rPr>
            <w:rFonts w:ascii="Times New Roman" w:hAnsi="Times New Roman" w:cs="Times New Roman"/>
            <w:sz w:val="24"/>
            <w:szCs w:val="24"/>
          </w:rPr>
          <w:t>ст. 249</w:t>
        </w:r>
      </w:hyperlink>
      <w:r w:rsidRPr="0069214E">
        <w:rPr>
          <w:rFonts w:ascii="Times New Roman" w:hAnsi="Times New Roman" w:cs="Times New Roman"/>
          <w:sz w:val="24"/>
          <w:szCs w:val="24"/>
        </w:rPr>
        <w:t xml:space="preserve"> НК РФ (без учета НДС).</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Резерв используется на покрытие убытков от долгов, признанных безнадежными в соответствии с </w:t>
      </w:r>
      <w:hyperlink r:id="rId84" w:history="1">
        <w:r w:rsidRPr="0069214E">
          <w:rPr>
            <w:rFonts w:ascii="Times New Roman" w:hAnsi="Times New Roman" w:cs="Times New Roman"/>
            <w:sz w:val="24"/>
            <w:szCs w:val="24"/>
          </w:rPr>
          <w:t>п. 2 ст. 266</w:t>
        </w:r>
      </w:hyperlink>
      <w:r w:rsidRPr="0069214E">
        <w:rPr>
          <w:rFonts w:ascii="Times New Roman" w:hAnsi="Times New Roman" w:cs="Times New Roman"/>
          <w:sz w:val="24"/>
          <w:szCs w:val="24"/>
        </w:rPr>
        <w:t xml:space="preserve"> НК РФ.</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i/>
          <w:iCs/>
          <w:sz w:val="24"/>
          <w:szCs w:val="24"/>
        </w:rPr>
        <w:t xml:space="preserve">(Основание: </w:t>
      </w:r>
      <w:hyperlink r:id="rId85" w:history="1">
        <w:r w:rsidRPr="0069214E">
          <w:rPr>
            <w:rFonts w:ascii="Times New Roman" w:hAnsi="Times New Roman" w:cs="Times New Roman"/>
            <w:i/>
            <w:iCs/>
            <w:sz w:val="24"/>
            <w:szCs w:val="24"/>
          </w:rPr>
          <w:t>п. 1 ст. 248</w:t>
        </w:r>
      </w:hyperlink>
      <w:r w:rsidRPr="0069214E">
        <w:rPr>
          <w:rFonts w:ascii="Times New Roman" w:hAnsi="Times New Roman" w:cs="Times New Roman"/>
          <w:i/>
          <w:iCs/>
          <w:sz w:val="24"/>
          <w:szCs w:val="24"/>
        </w:rPr>
        <w:t xml:space="preserve">, </w:t>
      </w:r>
      <w:hyperlink r:id="rId86" w:history="1">
        <w:r w:rsidRPr="0069214E">
          <w:rPr>
            <w:rFonts w:ascii="Times New Roman" w:hAnsi="Times New Roman" w:cs="Times New Roman"/>
            <w:i/>
            <w:iCs/>
            <w:sz w:val="24"/>
            <w:szCs w:val="24"/>
          </w:rPr>
          <w:t>п. п. 1</w:t>
        </w:r>
      </w:hyperlink>
      <w:r w:rsidRPr="0069214E">
        <w:rPr>
          <w:rFonts w:ascii="Times New Roman" w:hAnsi="Times New Roman" w:cs="Times New Roman"/>
          <w:i/>
          <w:iCs/>
          <w:sz w:val="24"/>
          <w:szCs w:val="24"/>
        </w:rPr>
        <w:t xml:space="preserve">, </w:t>
      </w:r>
      <w:hyperlink r:id="rId87" w:history="1">
        <w:r w:rsidRPr="0069214E">
          <w:rPr>
            <w:rFonts w:ascii="Times New Roman" w:hAnsi="Times New Roman" w:cs="Times New Roman"/>
            <w:i/>
            <w:iCs/>
            <w:sz w:val="24"/>
            <w:szCs w:val="24"/>
          </w:rPr>
          <w:t>3</w:t>
        </w:r>
      </w:hyperlink>
      <w:r w:rsidRPr="0069214E">
        <w:rPr>
          <w:rFonts w:ascii="Times New Roman" w:hAnsi="Times New Roman" w:cs="Times New Roman"/>
          <w:i/>
          <w:iCs/>
          <w:sz w:val="24"/>
          <w:szCs w:val="24"/>
        </w:rPr>
        <w:t xml:space="preserve">, </w:t>
      </w:r>
      <w:hyperlink r:id="rId88" w:history="1">
        <w:r w:rsidRPr="0069214E">
          <w:rPr>
            <w:rFonts w:ascii="Times New Roman" w:hAnsi="Times New Roman" w:cs="Times New Roman"/>
            <w:i/>
            <w:iCs/>
            <w:sz w:val="24"/>
            <w:szCs w:val="24"/>
          </w:rPr>
          <w:t>4 ст. 266</w:t>
        </w:r>
      </w:hyperlink>
      <w:r w:rsidRPr="0069214E">
        <w:rPr>
          <w:rFonts w:ascii="Times New Roman" w:hAnsi="Times New Roman" w:cs="Times New Roman"/>
          <w:i/>
          <w:iCs/>
          <w:sz w:val="24"/>
          <w:szCs w:val="24"/>
        </w:rPr>
        <w:t xml:space="preserve"> НК РФ, </w:t>
      </w:r>
      <w:hyperlink r:id="rId89" w:history="1">
        <w:r w:rsidRPr="0069214E">
          <w:rPr>
            <w:rFonts w:ascii="Times New Roman" w:hAnsi="Times New Roman" w:cs="Times New Roman"/>
            <w:i/>
            <w:iCs/>
            <w:sz w:val="24"/>
            <w:szCs w:val="24"/>
          </w:rPr>
          <w:t>Постановление</w:t>
        </w:r>
      </w:hyperlink>
      <w:r w:rsidRPr="0069214E">
        <w:rPr>
          <w:rFonts w:ascii="Times New Roman" w:hAnsi="Times New Roman" w:cs="Times New Roman"/>
          <w:i/>
          <w:iCs/>
          <w:sz w:val="24"/>
          <w:szCs w:val="24"/>
        </w:rPr>
        <w:t xml:space="preserve"> Президиума ВАС РФ от 23.11.2005 N 6602/05, </w:t>
      </w:r>
      <w:hyperlink r:id="rId90" w:history="1">
        <w:r w:rsidRPr="0069214E">
          <w:rPr>
            <w:rFonts w:ascii="Times New Roman" w:hAnsi="Times New Roman" w:cs="Times New Roman"/>
            <w:i/>
            <w:iCs/>
            <w:sz w:val="24"/>
            <w:szCs w:val="24"/>
          </w:rPr>
          <w:t>Письмо</w:t>
        </w:r>
      </w:hyperlink>
      <w:r w:rsidRPr="0069214E">
        <w:rPr>
          <w:rFonts w:ascii="Times New Roman" w:hAnsi="Times New Roman" w:cs="Times New Roman"/>
          <w:i/>
          <w:iCs/>
          <w:sz w:val="24"/>
          <w:szCs w:val="24"/>
        </w:rPr>
        <w:t xml:space="preserve"> Минфина России от 24.07.2013 N 03-03-06/1/29315)</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2.</w:t>
      </w:r>
      <w:r>
        <w:rPr>
          <w:rFonts w:ascii="Times New Roman" w:hAnsi="Times New Roman" w:cs="Times New Roman"/>
          <w:sz w:val="24"/>
          <w:szCs w:val="24"/>
        </w:rPr>
        <w:t>11</w:t>
      </w:r>
      <w:r w:rsidRPr="0069214E">
        <w:rPr>
          <w:rFonts w:ascii="Times New Roman" w:hAnsi="Times New Roman" w:cs="Times New Roman"/>
          <w:sz w:val="24"/>
          <w:szCs w:val="24"/>
        </w:rPr>
        <w:t>.</w:t>
      </w:r>
      <w:r w:rsidR="00982B70">
        <w:rPr>
          <w:rFonts w:ascii="Times New Roman" w:hAnsi="Times New Roman" w:cs="Times New Roman"/>
          <w:sz w:val="24"/>
          <w:szCs w:val="24"/>
        </w:rPr>
        <w:t>3</w:t>
      </w:r>
      <w:r w:rsidRPr="0069214E">
        <w:rPr>
          <w:rFonts w:ascii="Times New Roman" w:hAnsi="Times New Roman" w:cs="Times New Roman"/>
          <w:sz w:val="24"/>
          <w:szCs w:val="24"/>
        </w:rPr>
        <w:t>.2. Сумма резерва, исчисленная на отчетную дату, подлежит сравнению с остатком резерва, рассчитанного по формуле:</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251"/>
        <w:gridCol w:w="566"/>
        <w:gridCol w:w="4251"/>
      </w:tblGrid>
      <w:tr w:rsidR="00FA61C5" w:rsidRPr="0069214E" w:rsidTr="002A3552">
        <w:tc>
          <w:tcPr>
            <w:tcW w:w="4251" w:type="dxa"/>
            <w:tcBorders>
              <w:top w:val="single" w:sz="4" w:space="0" w:color="auto"/>
              <w:left w:val="single" w:sz="4" w:space="0" w:color="auto"/>
              <w:bottom w:val="single" w:sz="4" w:space="0" w:color="auto"/>
              <w:right w:val="single" w:sz="4" w:space="0" w:color="auto"/>
            </w:tcBorders>
            <w:vAlign w:val="center"/>
          </w:tcPr>
          <w:p w:rsidR="00FA61C5" w:rsidRPr="0069214E" w:rsidRDefault="00FA61C5" w:rsidP="002A3552">
            <w:pPr>
              <w:autoSpaceDE w:val="0"/>
              <w:autoSpaceDN w:val="0"/>
              <w:adjustRightInd w:val="0"/>
              <w:spacing w:after="0"/>
              <w:jc w:val="center"/>
              <w:rPr>
                <w:rFonts w:ascii="Times New Roman" w:hAnsi="Times New Roman" w:cs="Times New Roman"/>
                <w:sz w:val="24"/>
                <w:szCs w:val="24"/>
              </w:rPr>
            </w:pPr>
            <w:r w:rsidRPr="0069214E">
              <w:rPr>
                <w:rFonts w:ascii="Times New Roman" w:hAnsi="Times New Roman" w:cs="Times New Roman"/>
                <w:sz w:val="24"/>
                <w:szCs w:val="24"/>
              </w:rPr>
              <w:t>Сумма резерва, исчисленная по итогам предыдущего отчетного (налогового) периода</w:t>
            </w:r>
          </w:p>
        </w:tc>
        <w:tc>
          <w:tcPr>
            <w:tcW w:w="566" w:type="dxa"/>
            <w:tcBorders>
              <w:left w:val="single" w:sz="4" w:space="0" w:color="auto"/>
              <w:right w:val="single" w:sz="4" w:space="0" w:color="auto"/>
            </w:tcBorders>
            <w:vAlign w:val="center"/>
          </w:tcPr>
          <w:p w:rsidR="00FA61C5" w:rsidRPr="0069214E" w:rsidRDefault="00FA61C5" w:rsidP="002A3552">
            <w:pPr>
              <w:autoSpaceDE w:val="0"/>
              <w:autoSpaceDN w:val="0"/>
              <w:adjustRightInd w:val="0"/>
              <w:spacing w:after="0"/>
              <w:jc w:val="center"/>
              <w:rPr>
                <w:rFonts w:ascii="Times New Roman" w:hAnsi="Times New Roman" w:cs="Times New Roman"/>
                <w:sz w:val="24"/>
                <w:szCs w:val="24"/>
              </w:rPr>
            </w:pPr>
            <w:r w:rsidRPr="0069214E">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vAlign w:val="center"/>
          </w:tcPr>
          <w:p w:rsidR="00FA61C5" w:rsidRPr="0069214E" w:rsidRDefault="00FA61C5" w:rsidP="002A3552">
            <w:pPr>
              <w:autoSpaceDE w:val="0"/>
              <w:autoSpaceDN w:val="0"/>
              <w:adjustRightInd w:val="0"/>
              <w:spacing w:after="0"/>
              <w:jc w:val="center"/>
              <w:rPr>
                <w:rFonts w:ascii="Times New Roman" w:hAnsi="Times New Roman" w:cs="Times New Roman"/>
                <w:sz w:val="24"/>
                <w:szCs w:val="24"/>
              </w:rPr>
            </w:pPr>
            <w:r w:rsidRPr="0069214E">
              <w:rPr>
                <w:rFonts w:ascii="Times New Roman" w:hAnsi="Times New Roman" w:cs="Times New Roman"/>
                <w:sz w:val="24"/>
                <w:szCs w:val="24"/>
              </w:rPr>
              <w:t>Сумма безнадежных долгов, возникших после предыдущей отчетной даты</w:t>
            </w:r>
          </w:p>
        </w:tc>
      </w:tr>
    </w:tbl>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В случае если сумма резерва на отчетную дату превышает остаток резерва, сумма превышения включается во </w:t>
      </w:r>
      <w:proofErr w:type="spellStart"/>
      <w:r w:rsidRPr="0069214E">
        <w:rPr>
          <w:rFonts w:ascii="Times New Roman" w:hAnsi="Times New Roman" w:cs="Times New Roman"/>
          <w:sz w:val="24"/>
          <w:szCs w:val="24"/>
        </w:rPr>
        <w:t>внереализационные</w:t>
      </w:r>
      <w:proofErr w:type="spellEnd"/>
      <w:r w:rsidRPr="0069214E">
        <w:rPr>
          <w:rFonts w:ascii="Times New Roman" w:hAnsi="Times New Roman" w:cs="Times New Roman"/>
          <w:sz w:val="24"/>
          <w:szCs w:val="24"/>
        </w:rPr>
        <w:t xml:space="preserve"> расходы текущего отчетного (налогового периода).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 xml:space="preserve">Если сумма резерва на отчетную дату меньше остатка резерва, разница включается во </w:t>
      </w:r>
      <w:proofErr w:type="spellStart"/>
      <w:r w:rsidRPr="0069214E">
        <w:rPr>
          <w:rFonts w:ascii="Times New Roman" w:hAnsi="Times New Roman" w:cs="Times New Roman"/>
          <w:sz w:val="24"/>
          <w:szCs w:val="24"/>
        </w:rPr>
        <w:t>внереализационные</w:t>
      </w:r>
      <w:proofErr w:type="spellEnd"/>
      <w:r w:rsidRPr="0069214E">
        <w:rPr>
          <w:rFonts w:ascii="Times New Roman" w:hAnsi="Times New Roman" w:cs="Times New Roman"/>
          <w:sz w:val="24"/>
          <w:szCs w:val="24"/>
        </w:rPr>
        <w:t xml:space="preserve"> доходы текущего отчетного (налогового) периода.</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i/>
          <w:iCs/>
          <w:sz w:val="24"/>
          <w:szCs w:val="24"/>
        </w:rPr>
        <w:t xml:space="preserve">(Основание: </w:t>
      </w:r>
      <w:hyperlink r:id="rId91" w:history="1">
        <w:proofErr w:type="spellStart"/>
        <w:r w:rsidRPr="0069214E">
          <w:rPr>
            <w:rFonts w:ascii="Times New Roman" w:hAnsi="Times New Roman" w:cs="Times New Roman"/>
            <w:i/>
            <w:iCs/>
            <w:sz w:val="24"/>
            <w:szCs w:val="24"/>
          </w:rPr>
          <w:t>пп</w:t>
        </w:r>
        <w:proofErr w:type="spellEnd"/>
        <w:r w:rsidRPr="0069214E">
          <w:rPr>
            <w:rFonts w:ascii="Times New Roman" w:hAnsi="Times New Roman" w:cs="Times New Roman"/>
            <w:i/>
            <w:iCs/>
            <w:sz w:val="24"/>
            <w:szCs w:val="24"/>
          </w:rPr>
          <w:t>. 7 п. 1 ст. 265</w:t>
        </w:r>
      </w:hyperlink>
      <w:r w:rsidRPr="0069214E">
        <w:rPr>
          <w:rFonts w:ascii="Times New Roman" w:hAnsi="Times New Roman" w:cs="Times New Roman"/>
          <w:i/>
          <w:iCs/>
          <w:sz w:val="24"/>
          <w:szCs w:val="24"/>
        </w:rPr>
        <w:t xml:space="preserve">, </w:t>
      </w:r>
      <w:hyperlink r:id="rId92" w:history="1">
        <w:r w:rsidRPr="0069214E">
          <w:rPr>
            <w:rFonts w:ascii="Times New Roman" w:hAnsi="Times New Roman" w:cs="Times New Roman"/>
            <w:i/>
            <w:iCs/>
            <w:sz w:val="24"/>
            <w:szCs w:val="24"/>
          </w:rPr>
          <w:t>п. п. 2</w:t>
        </w:r>
      </w:hyperlink>
      <w:r w:rsidRPr="0069214E">
        <w:rPr>
          <w:rFonts w:ascii="Times New Roman" w:hAnsi="Times New Roman" w:cs="Times New Roman"/>
          <w:i/>
          <w:iCs/>
          <w:sz w:val="24"/>
          <w:szCs w:val="24"/>
        </w:rPr>
        <w:t xml:space="preserve">, </w:t>
      </w:r>
      <w:hyperlink r:id="rId93" w:history="1">
        <w:r w:rsidRPr="0069214E">
          <w:rPr>
            <w:rFonts w:ascii="Times New Roman" w:hAnsi="Times New Roman" w:cs="Times New Roman"/>
            <w:i/>
            <w:iCs/>
            <w:sz w:val="24"/>
            <w:szCs w:val="24"/>
          </w:rPr>
          <w:t>5 ст. 266</w:t>
        </w:r>
      </w:hyperlink>
      <w:r w:rsidRPr="0069214E">
        <w:rPr>
          <w:rFonts w:ascii="Times New Roman" w:hAnsi="Times New Roman" w:cs="Times New Roman"/>
          <w:i/>
          <w:iCs/>
          <w:sz w:val="24"/>
          <w:szCs w:val="24"/>
        </w:rPr>
        <w:t xml:space="preserve"> НК РФ)</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jc w:val="center"/>
        <w:outlineLvl w:val="1"/>
        <w:rPr>
          <w:rFonts w:ascii="Times New Roman" w:hAnsi="Times New Roman" w:cs="Times New Roman"/>
          <w:sz w:val="24"/>
          <w:szCs w:val="24"/>
        </w:rPr>
      </w:pPr>
      <w:r w:rsidRPr="0069214E">
        <w:rPr>
          <w:rFonts w:ascii="Times New Roman" w:hAnsi="Times New Roman" w:cs="Times New Roman"/>
          <w:b/>
          <w:bCs/>
          <w:sz w:val="24"/>
          <w:szCs w:val="24"/>
        </w:rPr>
        <w:t>2.</w:t>
      </w:r>
      <w:r>
        <w:rPr>
          <w:rFonts w:ascii="Times New Roman" w:hAnsi="Times New Roman" w:cs="Times New Roman"/>
          <w:b/>
          <w:bCs/>
          <w:sz w:val="24"/>
          <w:szCs w:val="24"/>
        </w:rPr>
        <w:t>11</w:t>
      </w:r>
      <w:r w:rsidRPr="0069214E">
        <w:rPr>
          <w:rFonts w:ascii="Times New Roman" w:hAnsi="Times New Roman" w:cs="Times New Roman"/>
          <w:b/>
          <w:bCs/>
          <w:sz w:val="24"/>
          <w:szCs w:val="24"/>
        </w:rPr>
        <w:t>.4. Резерв предстоящих расходов на ремонт ОС</w:t>
      </w:r>
    </w:p>
    <w:p w:rsidR="00FA61C5" w:rsidRPr="0069214E" w:rsidRDefault="00FA61C5" w:rsidP="00FA61C5">
      <w:pPr>
        <w:autoSpaceDE w:val="0"/>
        <w:autoSpaceDN w:val="0"/>
        <w:adjustRightInd w:val="0"/>
        <w:spacing w:after="0"/>
        <w:jc w:val="both"/>
        <w:rPr>
          <w:rFonts w:ascii="Times New Roman" w:hAnsi="Times New Roman" w:cs="Times New Roman"/>
          <w:sz w:val="24"/>
          <w:szCs w:val="24"/>
        </w:rPr>
      </w:pP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Резерв предстоящих расходов на ремонт ОС не создается.</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sz w:val="24"/>
          <w:szCs w:val="24"/>
        </w:rPr>
        <w:t>Фактические затраты на ремонт (текущий, капитальный) собственных и арендованных ОС в полной сумме признаются прочими расходами в том отчетном (налоговом) периоде, в котором они были осуществлены.</w:t>
      </w:r>
    </w:p>
    <w:p w:rsidR="00FA61C5" w:rsidRPr="0069214E" w:rsidRDefault="00FA61C5" w:rsidP="00FA61C5">
      <w:pPr>
        <w:autoSpaceDE w:val="0"/>
        <w:autoSpaceDN w:val="0"/>
        <w:adjustRightInd w:val="0"/>
        <w:spacing w:after="0"/>
        <w:ind w:firstLine="540"/>
        <w:jc w:val="both"/>
        <w:rPr>
          <w:rFonts w:ascii="Times New Roman" w:hAnsi="Times New Roman" w:cs="Times New Roman"/>
          <w:sz w:val="24"/>
          <w:szCs w:val="24"/>
        </w:rPr>
      </w:pPr>
      <w:r w:rsidRPr="0069214E">
        <w:rPr>
          <w:rFonts w:ascii="Times New Roman" w:hAnsi="Times New Roman" w:cs="Times New Roman"/>
          <w:i/>
          <w:iCs/>
          <w:sz w:val="24"/>
          <w:szCs w:val="24"/>
        </w:rPr>
        <w:t xml:space="preserve">(Основание: </w:t>
      </w:r>
      <w:hyperlink r:id="rId94" w:history="1">
        <w:r w:rsidRPr="0069214E">
          <w:rPr>
            <w:rFonts w:ascii="Times New Roman" w:hAnsi="Times New Roman" w:cs="Times New Roman"/>
            <w:i/>
            <w:iCs/>
            <w:sz w:val="24"/>
            <w:szCs w:val="24"/>
          </w:rPr>
          <w:t>ст. 260</w:t>
        </w:r>
      </w:hyperlink>
      <w:r w:rsidRPr="0069214E">
        <w:rPr>
          <w:rFonts w:ascii="Times New Roman" w:hAnsi="Times New Roman" w:cs="Times New Roman"/>
          <w:i/>
          <w:iCs/>
          <w:sz w:val="24"/>
          <w:szCs w:val="24"/>
        </w:rPr>
        <w:t xml:space="preserve"> НК РФ)</w:t>
      </w:r>
    </w:p>
    <w:p w:rsidR="00FA61C5" w:rsidRPr="00E63321" w:rsidRDefault="00FA61C5" w:rsidP="00FA61C5">
      <w:pPr>
        <w:spacing w:after="0"/>
        <w:rPr>
          <w:rFonts w:ascii="Times New Roman" w:hAnsi="Times New Roman" w:cs="Times New Roman"/>
          <w:sz w:val="24"/>
          <w:szCs w:val="24"/>
        </w:rPr>
      </w:pPr>
    </w:p>
    <w:p w:rsidR="002D7C6D" w:rsidRPr="0002369A" w:rsidRDefault="002D7C6D" w:rsidP="002D7C6D">
      <w:pPr>
        <w:spacing w:after="0"/>
        <w:ind w:left="2727" w:right="-1" w:firstLine="153"/>
        <w:jc w:val="both"/>
        <w:rPr>
          <w:rFonts w:ascii="Times New Roman" w:hAnsi="Times New Roman" w:cs="Times New Roman"/>
          <w:b/>
          <w:sz w:val="24"/>
          <w:szCs w:val="24"/>
        </w:rPr>
      </w:pPr>
      <w:r w:rsidRPr="0002369A">
        <w:rPr>
          <w:rFonts w:ascii="Times New Roman" w:hAnsi="Times New Roman" w:cs="Times New Roman"/>
          <w:b/>
          <w:sz w:val="24"/>
          <w:szCs w:val="24"/>
        </w:rPr>
        <w:t xml:space="preserve">3. Санкционирование расходов бюджета </w:t>
      </w:r>
    </w:p>
    <w:p w:rsidR="002D7C6D" w:rsidRPr="0002369A" w:rsidRDefault="002D7C6D" w:rsidP="002D7C6D">
      <w:pPr>
        <w:spacing w:after="0"/>
        <w:ind w:left="567" w:right="-1"/>
        <w:jc w:val="both"/>
        <w:rPr>
          <w:rFonts w:ascii="Times New Roman" w:hAnsi="Times New Roman" w:cs="Times New Roman"/>
          <w:sz w:val="24"/>
          <w:szCs w:val="24"/>
        </w:rPr>
      </w:pP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Одной из основных задач бюджетного </w:t>
      </w:r>
      <w:proofErr w:type="gramStart"/>
      <w:r w:rsidRPr="0002369A">
        <w:rPr>
          <w:rFonts w:ascii="Times New Roman" w:hAnsi="Times New Roman" w:cs="Times New Roman"/>
          <w:sz w:val="24"/>
          <w:szCs w:val="24"/>
        </w:rPr>
        <w:t>учета операций санкционирования расходов бюджета</w:t>
      </w:r>
      <w:proofErr w:type="gramEnd"/>
      <w:r w:rsidRPr="0002369A">
        <w:rPr>
          <w:rFonts w:ascii="Times New Roman" w:hAnsi="Times New Roman" w:cs="Times New Roman"/>
          <w:sz w:val="24"/>
          <w:szCs w:val="24"/>
        </w:rPr>
        <w:t xml:space="preserve"> является обеспечение соблюдения требований ст. 161, 162 Бюджетного кодекса Российской Федерации, в соответствии с которыми бюджетное учреждение (получатель бюджетных средств) принимает и (или) исполняет бюджетные обязательства в пределах доведенных лимитов бюджетных обязательств.</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В соответствии со статьей 219 Бюджетного кодекса Российской Федерации принятие бюджетных обязательств является одной из стадий исполнения бюджета по расходам.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Санкционирование расходов бюджета – это бюджетный учет:</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бюджетных ассигнований текущего финансового года;</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лимитов бюджетных обязательств, полученных в соответствии с уведомлением о лимитах бюджетных средств (ф.0504822);</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принятых бюджетных обязательств соответствующего финансового года и внесенных изменений в показатели принятых обязательств, на основании документов, подтверждающих факт сделки на приобретение товаров, работ, услуг и других аналогичных документов  в пределах доведенных лимитов бюджетных обязательств. </w:t>
      </w:r>
      <w:proofErr w:type="gramStart"/>
      <w:r w:rsidRPr="0002369A">
        <w:rPr>
          <w:rFonts w:ascii="Times New Roman" w:hAnsi="Times New Roman" w:cs="Times New Roman"/>
          <w:sz w:val="24"/>
          <w:szCs w:val="24"/>
        </w:rPr>
        <w:t>Бюджетные обязательства,  принимаемые в результате заключения договоров (контрактов) с применением конкурентных способов (конкурсы, аукционы, запрос котировок, запрос предложений) определения поставщиков (подрядчиков, исполнителей) учитываются на счете 05207000 «Принимаемые обязательства»;</w:t>
      </w:r>
      <w:proofErr w:type="gramEnd"/>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 принятых денежных обязательств, на основании документов, подтверждающих оплату приобретенных товаров, работ, услуг и других аналогичных документов в пределах доведенных лимитов бюджетных обязательств. </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10 «Санкционирование по текущему финансовому году»;</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20 «Санкционирование по первому году, следующему за текущим (очередным финансовым годом)»;</w:t>
      </w:r>
    </w:p>
    <w:p w:rsidR="002D7C6D" w:rsidRPr="0002369A" w:rsidRDefault="002D7C6D" w:rsidP="002D7C6D">
      <w:pPr>
        <w:spacing w:after="0"/>
        <w:ind w:right="-1"/>
        <w:jc w:val="both"/>
        <w:rPr>
          <w:rFonts w:ascii="Times New Roman" w:hAnsi="Times New Roman" w:cs="Times New Roman"/>
          <w:sz w:val="24"/>
          <w:szCs w:val="24"/>
        </w:rPr>
      </w:pPr>
      <w:proofErr w:type="gramStart"/>
      <w:r w:rsidRPr="0002369A">
        <w:rPr>
          <w:rFonts w:ascii="Times New Roman" w:hAnsi="Times New Roman" w:cs="Times New Roman"/>
          <w:sz w:val="24"/>
          <w:szCs w:val="24"/>
        </w:rPr>
        <w:t>30 «Санкционирование по второму году, следующему за текущим (первым годом, следующим за очередным)»;</w:t>
      </w:r>
      <w:proofErr w:type="gramEnd"/>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 xml:space="preserve">40 «Санкционирование по второму году, следующему за </w:t>
      </w:r>
      <w:proofErr w:type="gramStart"/>
      <w:r w:rsidRPr="0002369A">
        <w:rPr>
          <w:rFonts w:ascii="Times New Roman" w:hAnsi="Times New Roman" w:cs="Times New Roman"/>
          <w:sz w:val="24"/>
          <w:szCs w:val="24"/>
        </w:rPr>
        <w:t>очередным</w:t>
      </w:r>
      <w:proofErr w:type="gramEnd"/>
      <w:r w:rsidRPr="0002369A">
        <w:rPr>
          <w:rFonts w:ascii="Times New Roman" w:hAnsi="Times New Roman" w:cs="Times New Roman"/>
          <w:sz w:val="24"/>
          <w:szCs w:val="24"/>
        </w:rPr>
        <w:t>»;</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90 «Санкционирование на иные очередные года (за пределами планового периода)».</w:t>
      </w:r>
    </w:p>
    <w:p w:rsidR="002D7C6D" w:rsidRPr="0002369A" w:rsidRDefault="002D7C6D" w:rsidP="002D7C6D">
      <w:pPr>
        <w:spacing w:after="0"/>
        <w:ind w:left="567" w:right="-1" w:firstLine="142"/>
        <w:jc w:val="both"/>
        <w:rPr>
          <w:rFonts w:ascii="Times New Roman" w:hAnsi="Times New Roman" w:cs="Times New Roman"/>
          <w:sz w:val="24"/>
          <w:szCs w:val="24"/>
        </w:rPr>
      </w:pPr>
      <w:r w:rsidRPr="0002369A">
        <w:rPr>
          <w:rFonts w:ascii="Times New Roman" w:hAnsi="Times New Roman" w:cs="Times New Roman"/>
          <w:sz w:val="24"/>
          <w:szCs w:val="24"/>
        </w:rPr>
        <w:t xml:space="preserve">Суммы принятых администрацией </w:t>
      </w:r>
      <w:proofErr w:type="gramStart"/>
      <w:r w:rsidRPr="0002369A">
        <w:rPr>
          <w:rFonts w:ascii="Times New Roman" w:hAnsi="Times New Roman" w:cs="Times New Roman"/>
          <w:sz w:val="24"/>
          <w:szCs w:val="24"/>
        </w:rPr>
        <w:t>поселения</w:t>
      </w:r>
      <w:proofErr w:type="gramEnd"/>
      <w:r w:rsidRPr="0002369A">
        <w:rPr>
          <w:rFonts w:ascii="Times New Roman" w:hAnsi="Times New Roman" w:cs="Times New Roman"/>
          <w:sz w:val="24"/>
          <w:szCs w:val="24"/>
        </w:rPr>
        <w:t xml:space="preserve"> за счет ранее сформированных отложенных</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обязательств отражаются по кредиту соответствующих счетов аналитического учета 050201000 «Принятые обязательства» и дебету соответствующих счетов аналитического учета 050299000 «Отложенные обязательства».</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3.1. В соответствии с пунктом 140 Инструкции №162н в редакции №174н  к принятым бюджетным обязательствам текущего финансового года относятся расходные обязательства. </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3.1.1. Бюджетные обязательства принимаются в момент возникновения обязанности учреждения предоставить физическому или юридическому лицу средства бюджета: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заключении договоров (контрактов) на поставку продукции, выполнение работ, оказание услуг - на дату подписания договора (контракта) в размере договорной стоимости;</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расчетах с подотчетными лицами - на дату утверждения руководителем учреждения письменного заявления сотрудника о выдаче аванса в размере суммы, указанной в заявлении, с дальнейшей корректировкой на суммы произведенных расходов по принятому и утвержденному руководителем авансовому отчету;</w:t>
      </w:r>
    </w:p>
    <w:p w:rsidR="002D7C6D" w:rsidRPr="0002369A" w:rsidRDefault="002D7C6D" w:rsidP="002D7C6D">
      <w:pPr>
        <w:tabs>
          <w:tab w:val="left" w:pos="709"/>
        </w:tabs>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направлении сотрудника в командировку - на дату подписания приказа о командировке в размере авансовой суммы по смете на командировку с дальнейшей корректировкой на суммы произведенных расходов по принятому и утвержденному руководителем авансовому отчету;</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начислении денежного содержания, пособий, иных выплат сотрудникам – бюджетные обязательства, возникающие на основании трудовых договоров (контрактов) с  сотрудниками администрации поселения, в начале года в объеме утвержденных годовых сметных показателей (лимитов бюджетных обязательств) по выплате денежного содержания и оплате труда;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начислении страховых взносов в государственные внебюджетные фонды - ежемесячно в последний день месяца на основании данных соответствующих расчетных ведомостей в сумме начисленных страховых взносов;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начислении налогов (налог на имущество организаций, земельный налог) - по начислению в соответствии с регистром налогового учета;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предоставлении  субсидий на финансовое обеспечение выполнения муниципального задания  и субсидий на иные цели бюджетным и автономным учреждениям – в момент перечисления денежных средств на лицевые счета;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исполнении судебных актов - на основании постановлений судебных (следственных) органов и других документов, устанавливающих обязательства бюджетного учреждения;</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при предоставлении межбюджетных трансфертов (дотаций, субсидий, субвенций):</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обусловленных законом -  в объеме утвержденных бюджетных ассигнований</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соответствующего бюджета на указанные цели;</w:t>
      </w:r>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обусловленных соглашением о предоставлении дотаций, субсидий, субвенций и иных</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межбюджетных трансфертов – в сумме заключенных соглашений;</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при начислении иных расходных обязательств, предусмотренных к исполнению в сумме принятых обязательств.</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3.1.2. 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 Принятие денежных обязательств осуществляется в порядке, изложенном в пункте 141 Инструкции №162н в редакции  №174н. </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3.1.3.Учет ведется в разрезе кодов экономической классификации расходов в течение финансового года на основании документов, подтверждающих их принятие.</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По завершению текущего финансового года показатели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Остатки по соответствующим аналитическим счетам санкционирования расходов, сформированные в отчетном финансовом году (за исключением исполненных денежных обязательств)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бюджета соответственно:</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 показатели по санкционированию первого года, следующего за </w:t>
      </w:r>
      <w:proofErr w:type="gramStart"/>
      <w:r w:rsidRPr="0002369A">
        <w:rPr>
          <w:rFonts w:ascii="Times New Roman" w:hAnsi="Times New Roman" w:cs="Times New Roman"/>
          <w:sz w:val="24"/>
          <w:szCs w:val="24"/>
        </w:rPr>
        <w:t>текущим</w:t>
      </w:r>
      <w:proofErr w:type="gramEnd"/>
      <w:r w:rsidRPr="0002369A">
        <w:rPr>
          <w:rFonts w:ascii="Times New Roman" w:hAnsi="Times New Roman" w:cs="Times New Roman"/>
          <w:sz w:val="24"/>
          <w:szCs w:val="24"/>
        </w:rPr>
        <w:t xml:space="preserve"> (очередного финансового года), - на счета санкционирования текущего финансового года;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 показатели по санкционированию второго года, следующего за </w:t>
      </w:r>
      <w:proofErr w:type="gramStart"/>
      <w:r w:rsidRPr="0002369A">
        <w:rPr>
          <w:rFonts w:ascii="Times New Roman" w:hAnsi="Times New Roman" w:cs="Times New Roman"/>
          <w:sz w:val="24"/>
          <w:szCs w:val="24"/>
        </w:rPr>
        <w:t>текущим</w:t>
      </w:r>
      <w:proofErr w:type="gramEnd"/>
      <w:r w:rsidRPr="0002369A">
        <w:rPr>
          <w:rFonts w:ascii="Times New Roman" w:hAnsi="Times New Roman" w:cs="Times New Roman"/>
          <w:sz w:val="24"/>
          <w:szCs w:val="24"/>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 показатели по санкционированию второго года, следующего за </w:t>
      </w:r>
      <w:proofErr w:type="gramStart"/>
      <w:r w:rsidRPr="0002369A">
        <w:rPr>
          <w:rFonts w:ascii="Times New Roman" w:hAnsi="Times New Roman" w:cs="Times New Roman"/>
          <w:sz w:val="24"/>
          <w:szCs w:val="24"/>
        </w:rPr>
        <w:t>очередным</w:t>
      </w:r>
      <w:proofErr w:type="gramEnd"/>
      <w:r w:rsidRPr="0002369A">
        <w:rPr>
          <w:rFonts w:ascii="Times New Roman" w:hAnsi="Times New Roman" w:cs="Times New Roman"/>
          <w:sz w:val="24"/>
          <w:szCs w:val="24"/>
        </w:rPr>
        <w:t>, - на счета санкционирования второго года, следующего за текущим (первого года, следующего за очередным).</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Перенос показателей по санкционированию осуществляется в первый рабочий день текущего года.</w:t>
      </w:r>
    </w:p>
    <w:p w:rsidR="002D7C6D" w:rsidRPr="0002369A" w:rsidRDefault="002D7C6D" w:rsidP="002D7C6D">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ab/>
        <w:t>Операции по санкционированию обязательств, принимаемых, принятых администрацией поселения в текущем финансовом году  формируются с учетом принимаемых, принятых и не исполненных администрацией поселения обязатель</w:t>
      </w:r>
      <w:proofErr w:type="gramStart"/>
      <w:r w:rsidRPr="0002369A">
        <w:rPr>
          <w:rFonts w:ascii="Times New Roman" w:hAnsi="Times New Roman" w:cs="Times New Roman"/>
          <w:sz w:val="24"/>
          <w:szCs w:val="24"/>
        </w:rPr>
        <w:t>ств пр</w:t>
      </w:r>
      <w:proofErr w:type="gramEnd"/>
      <w:r w:rsidRPr="0002369A">
        <w:rPr>
          <w:rFonts w:ascii="Times New Roman" w:hAnsi="Times New Roman" w:cs="Times New Roman"/>
          <w:sz w:val="24"/>
          <w:szCs w:val="24"/>
        </w:rPr>
        <w:t>ошлых лет.</w:t>
      </w:r>
    </w:p>
    <w:p w:rsidR="002D7C6D" w:rsidRPr="0002369A" w:rsidRDefault="002D7C6D" w:rsidP="002D7C6D">
      <w:pPr>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r>
      <w:proofErr w:type="gramStart"/>
      <w:r w:rsidRPr="0002369A">
        <w:rPr>
          <w:rFonts w:ascii="Times New Roman" w:hAnsi="Times New Roman" w:cs="Times New Roman"/>
          <w:sz w:val="24"/>
          <w:szCs w:val="24"/>
        </w:rPr>
        <w:t>Показатели (остатки) обязательств за исключением исполненных денежных обязательств), сформированные по результатам отчетного года, подлежат перерегистрации в следующем году.</w:t>
      </w:r>
      <w:proofErr w:type="gramEnd"/>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3.1.4. Счет 05207000 «Принимаемые обязательства» предназначен для учета      администрацией поселения бюджетных средств, сумм бюджетных </w:t>
      </w:r>
      <w:proofErr w:type="gramStart"/>
      <w:r w:rsidRPr="0002369A">
        <w:rPr>
          <w:rFonts w:ascii="Times New Roman" w:hAnsi="Times New Roman" w:cs="Times New Roman"/>
          <w:sz w:val="24"/>
          <w:szCs w:val="24"/>
        </w:rPr>
        <w:t>обязательств</w:t>
      </w:r>
      <w:proofErr w:type="gramEnd"/>
      <w:r w:rsidRPr="0002369A">
        <w:rPr>
          <w:rFonts w:ascii="Times New Roman" w:hAnsi="Times New Roman" w:cs="Times New Roman"/>
          <w:sz w:val="24"/>
          <w:szCs w:val="24"/>
        </w:rPr>
        <w:t xml:space="preserve"> в пределах утвержденных ей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По кредиту счета отражаются:</w:t>
      </w:r>
    </w:p>
    <w:p w:rsidR="002D7C6D" w:rsidRPr="0002369A" w:rsidRDefault="002D7C6D" w:rsidP="002D7C6D">
      <w:pPr>
        <w:spacing w:after="0"/>
        <w:ind w:right="-1" w:firstLine="567"/>
        <w:jc w:val="both"/>
        <w:rPr>
          <w:rFonts w:ascii="Times New Roman" w:hAnsi="Times New Roman" w:cs="Times New Roman"/>
          <w:sz w:val="24"/>
          <w:szCs w:val="24"/>
        </w:rPr>
      </w:pPr>
      <w:proofErr w:type="gramStart"/>
      <w:r w:rsidRPr="0002369A">
        <w:rPr>
          <w:rFonts w:ascii="Times New Roman" w:hAnsi="Times New Roman" w:cs="Times New Roman"/>
          <w:sz w:val="24"/>
          <w:szCs w:val="24"/>
        </w:rPr>
        <w:t>- суммы бюджетных обязательств, принимаемых при 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в размере начальной (максимальной) цены контракта;</w:t>
      </w:r>
      <w:proofErr w:type="gramEnd"/>
    </w:p>
    <w:p w:rsidR="002D7C6D" w:rsidRPr="0002369A" w:rsidRDefault="002D7C6D" w:rsidP="002D7C6D">
      <w:pPr>
        <w:tabs>
          <w:tab w:val="left" w:pos="142"/>
        </w:tabs>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w:t>
      </w:r>
    </w:p>
    <w:p w:rsidR="002D7C6D" w:rsidRPr="0002369A" w:rsidRDefault="002D7C6D" w:rsidP="002D7C6D">
      <w:pPr>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По дебету отражаются:</w:t>
      </w:r>
    </w:p>
    <w:p w:rsidR="002D7C6D" w:rsidRPr="0002369A" w:rsidRDefault="002D7C6D" w:rsidP="002D7C6D">
      <w:pPr>
        <w:tabs>
          <w:tab w:val="left" w:pos="567"/>
        </w:tabs>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p>
    <w:p w:rsidR="002D7C6D" w:rsidRPr="0002369A" w:rsidRDefault="002D7C6D" w:rsidP="002D7C6D">
      <w:pPr>
        <w:tabs>
          <w:tab w:val="left" w:pos="567"/>
        </w:tabs>
        <w:spacing w:after="0"/>
        <w:ind w:right="-1" w:firstLine="567"/>
        <w:jc w:val="both"/>
        <w:rPr>
          <w:rFonts w:ascii="Times New Roman" w:hAnsi="Times New Roman" w:cs="Times New Roman"/>
          <w:sz w:val="24"/>
          <w:szCs w:val="24"/>
        </w:rPr>
      </w:pPr>
      <w:proofErr w:type="gramStart"/>
      <w:r w:rsidRPr="0002369A">
        <w:rPr>
          <w:rFonts w:ascii="Times New Roman" w:hAnsi="Times New Roman" w:cs="Times New Roman"/>
          <w:sz w:val="24"/>
          <w:szCs w:val="24"/>
        </w:rPr>
        <w:t>-  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w:t>
      </w:r>
      <w:proofErr w:type="gramEnd"/>
    </w:p>
    <w:p w:rsidR="002D7C6D" w:rsidRPr="0002369A" w:rsidRDefault="002D7C6D" w:rsidP="002D7C6D">
      <w:pPr>
        <w:spacing w:after="0"/>
        <w:ind w:right="-1" w:firstLine="709"/>
        <w:jc w:val="both"/>
        <w:rPr>
          <w:rFonts w:ascii="Times New Roman" w:hAnsi="Times New Roman" w:cs="Times New Roman"/>
          <w:sz w:val="24"/>
          <w:szCs w:val="24"/>
        </w:rPr>
      </w:pP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3.2. Учет счета 0 504 00 000 «Сметные (плановые, прогнозные) назначения».</w:t>
      </w:r>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Счет предназначен для учета сумм, утвержденных на соответствующий финансовый год сметных (плановых) назначений по доходам (поступлениям), расходам (выплатам), сумм внесенных изменений в показатели сметных (плановых, прогнозных) назначений, утвержденных в установленном порядке, а также администраторами доходов бюджетов данных по прогнозным (плановым) показателям доходов бюджетов на соответствующий финансовый год (их изменениям).</w:t>
      </w:r>
    </w:p>
    <w:p w:rsidR="002D7C6D" w:rsidRPr="0002369A" w:rsidRDefault="002D7C6D" w:rsidP="002D7C6D">
      <w:pPr>
        <w:spacing w:after="0"/>
        <w:ind w:right="-1" w:firstLine="709"/>
        <w:jc w:val="both"/>
        <w:rPr>
          <w:rFonts w:ascii="Times New Roman" w:hAnsi="Times New Roman" w:cs="Times New Roman"/>
          <w:sz w:val="24"/>
          <w:szCs w:val="24"/>
        </w:rPr>
      </w:pPr>
      <w:proofErr w:type="gramStart"/>
      <w:r w:rsidRPr="0002369A">
        <w:rPr>
          <w:rFonts w:ascii="Times New Roman" w:hAnsi="Times New Roman" w:cs="Times New Roman"/>
          <w:sz w:val="24"/>
          <w:szCs w:val="24"/>
        </w:rPr>
        <w:t>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сметой (планом финансово-хозяйственной деятельности) учреждения, утвержденной на соответствующий финансовый год.</w:t>
      </w:r>
      <w:proofErr w:type="gramEnd"/>
    </w:p>
    <w:p w:rsidR="002D7C6D" w:rsidRPr="0002369A" w:rsidRDefault="002D7C6D" w:rsidP="002D7C6D">
      <w:pPr>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w:t>
      </w:r>
    </w:p>
    <w:p w:rsidR="002D7C6D" w:rsidRPr="0002369A" w:rsidRDefault="002D7C6D" w:rsidP="002D7C6D">
      <w:pPr>
        <w:spacing w:after="0"/>
        <w:ind w:right="-1"/>
        <w:jc w:val="both"/>
        <w:rPr>
          <w:rFonts w:ascii="Times New Roman" w:hAnsi="Times New Roman" w:cs="Times New Roman"/>
          <w:sz w:val="24"/>
          <w:szCs w:val="24"/>
        </w:rPr>
      </w:pPr>
    </w:p>
    <w:p w:rsidR="002D7C6D" w:rsidRPr="0002369A" w:rsidRDefault="002D7C6D" w:rsidP="002D7C6D">
      <w:pPr>
        <w:spacing w:after="0"/>
        <w:ind w:left="3447" w:right="-1" w:firstLine="153"/>
        <w:jc w:val="both"/>
        <w:rPr>
          <w:rFonts w:ascii="Times New Roman" w:hAnsi="Times New Roman" w:cs="Times New Roman"/>
          <w:b/>
          <w:sz w:val="24"/>
          <w:szCs w:val="24"/>
        </w:rPr>
      </w:pPr>
      <w:r w:rsidRPr="0002369A">
        <w:rPr>
          <w:rFonts w:ascii="Times New Roman" w:hAnsi="Times New Roman" w:cs="Times New Roman"/>
          <w:b/>
          <w:sz w:val="24"/>
          <w:szCs w:val="24"/>
        </w:rPr>
        <w:t xml:space="preserve"> 4. Налоговый учет</w:t>
      </w:r>
    </w:p>
    <w:p w:rsidR="002D7C6D" w:rsidRPr="0002369A" w:rsidRDefault="002D7C6D" w:rsidP="002D7C6D">
      <w:pPr>
        <w:spacing w:after="0"/>
        <w:ind w:right="-1"/>
        <w:jc w:val="both"/>
        <w:rPr>
          <w:rFonts w:ascii="Times New Roman" w:hAnsi="Times New Roman" w:cs="Times New Roman"/>
          <w:sz w:val="24"/>
          <w:szCs w:val="24"/>
        </w:rPr>
      </w:pPr>
    </w:p>
    <w:p w:rsidR="002D7C6D" w:rsidRPr="0002369A" w:rsidRDefault="002D7C6D"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Налоговый учет осуществляется  в соответствии с Налоговым кодексом Российской Федерации, с учетом изменений и дополнений.  </w:t>
      </w:r>
    </w:p>
    <w:p w:rsidR="002D7C6D" w:rsidRPr="0002369A" w:rsidRDefault="002D7C6D" w:rsidP="00062D47">
      <w:pPr>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Налоговая отчетность осуществляется посредством передачи в электронном виде по</w:t>
      </w:r>
      <w:r w:rsidR="00062D47" w:rsidRPr="0002369A">
        <w:rPr>
          <w:rFonts w:ascii="Times New Roman" w:hAnsi="Times New Roman" w:cs="Times New Roman"/>
          <w:sz w:val="24"/>
          <w:szCs w:val="24"/>
        </w:rPr>
        <w:t xml:space="preserve"> </w:t>
      </w:r>
      <w:r w:rsidRPr="0002369A">
        <w:rPr>
          <w:rFonts w:ascii="Times New Roman" w:hAnsi="Times New Roman" w:cs="Times New Roman"/>
          <w:sz w:val="24"/>
          <w:szCs w:val="24"/>
        </w:rPr>
        <w:t>телекоммуникационным каналам связи через специального оператора «Тензор» с использованием электронной цифровой подписи руководителя и лица, на которого возложено право второй подписи финансовых документов.</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sz w:val="24"/>
          <w:szCs w:val="24"/>
        </w:rPr>
        <w:t>Администрация МО Сосновское сельское поселение не является плательщиком налога на прибыль, в связи с тем, что предпринимательской и иной приносящей доход деятельностью не занимается.</w:t>
      </w:r>
    </w:p>
    <w:p w:rsidR="002D7C6D" w:rsidRPr="0002369A" w:rsidRDefault="002D7C6D" w:rsidP="002D7C6D">
      <w:pPr>
        <w:widowControl w:val="0"/>
        <w:autoSpaceDE w:val="0"/>
        <w:autoSpaceDN w:val="0"/>
        <w:adjustRightInd w:val="0"/>
        <w:spacing w:after="0"/>
        <w:ind w:left="567" w:right="-1"/>
        <w:jc w:val="center"/>
        <w:rPr>
          <w:rFonts w:ascii="Times New Roman" w:hAnsi="Times New Roman" w:cs="Times New Roman"/>
          <w:b/>
          <w:sz w:val="24"/>
          <w:szCs w:val="24"/>
        </w:rPr>
      </w:pPr>
      <w:r w:rsidRPr="0002369A">
        <w:rPr>
          <w:rFonts w:ascii="Times New Roman" w:hAnsi="Times New Roman" w:cs="Times New Roman"/>
          <w:b/>
          <w:sz w:val="24"/>
          <w:szCs w:val="24"/>
        </w:rPr>
        <w:t>5.</w:t>
      </w:r>
      <w:r w:rsidR="00755B1A" w:rsidRPr="0002369A">
        <w:rPr>
          <w:rFonts w:ascii="Times New Roman" w:hAnsi="Times New Roman" w:cs="Times New Roman"/>
          <w:b/>
          <w:sz w:val="24"/>
          <w:szCs w:val="24"/>
        </w:rPr>
        <w:t xml:space="preserve"> </w:t>
      </w:r>
      <w:r w:rsidRPr="0002369A">
        <w:rPr>
          <w:rFonts w:ascii="Times New Roman" w:hAnsi="Times New Roman" w:cs="Times New Roman"/>
          <w:b/>
          <w:sz w:val="24"/>
          <w:szCs w:val="24"/>
        </w:rPr>
        <w:t>Бюджетная и финансовая отчетность</w:t>
      </w:r>
    </w:p>
    <w:p w:rsidR="002D7C6D" w:rsidRPr="0002369A" w:rsidRDefault="002D7C6D" w:rsidP="002D7C6D">
      <w:pPr>
        <w:spacing w:after="0"/>
        <w:ind w:left="567" w:right="-1"/>
        <w:jc w:val="both"/>
        <w:rPr>
          <w:rFonts w:ascii="Times New Roman" w:hAnsi="Times New Roman" w:cs="Times New Roman"/>
          <w:sz w:val="24"/>
          <w:szCs w:val="24"/>
        </w:rPr>
      </w:pPr>
    </w:p>
    <w:p w:rsidR="002D7C6D" w:rsidRPr="0002369A" w:rsidRDefault="002D7C6D" w:rsidP="002D7C6D">
      <w:pPr>
        <w:tabs>
          <w:tab w:val="left" w:pos="709"/>
        </w:tabs>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ab/>
      </w:r>
      <w:proofErr w:type="gramStart"/>
      <w:r w:rsidRPr="0002369A">
        <w:rPr>
          <w:rFonts w:ascii="Times New Roman" w:hAnsi="Times New Roman" w:cs="Times New Roman"/>
          <w:sz w:val="24"/>
          <w:szCs w:val="24"/>
        </w:rPr>
        <w:t xml:space="preserve">Бюджетная и финансовая отчетность предоставляется в Комитет финансов </w:t>
      </w:r>
      <w:proofErr w:type="spellStart"/>
      <w:r w:rsidRPr="0002369A">
        <w:rPr>
          <w:rFonts w:ascii="Times New Roman" w:hAnsi="Times New Roman" w:cs="Times New Roman"/>
          <w:sz w:val="24"/>
          <w:szCs w:val="24"/>
        </w:rPr>
        <w:t>Приозерского</w:t>
      </w:r>
      <w:proofErr w:type="spellEnd"/>
      <w:r w:rsidRPr="0002369A">
        <w:rPr>
          <w:rFonts w:ascii="Times New Roman" w:hAnsi="Times New Roman" w:cs="Times New Roman"/>
          <w:sz w:val="24"/>
          <w:szCs w:val="24"/>
        </w:rPr>
        <w:t xml:space="preserve"> муниципального района Ленинградской области, в органы статистики в сроки и с учетом правил, изложенных в нормативных документах Российской Федерации,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w:t>
      </w:r>
      <w:proofErr w:type="gramEnd"/>
    </w:p>
    <w:p w:rsidR="002D7C6D" w:rsidRPr="0002369A" w:rsidRDefault="002D7C6D" w:rsidP="002D7C6D">
      <w:pPr>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ab/>
        <w:t xml:space="preserve">Месячная, квартальная и годовая отчетность формируется в </w:t>
      </w:r>
      <w:proofErr w:type="gramStart"/>
      <w:r w:rsidRPr="0002369A">
        <w:rPr>
          <w:rFonts w:ascii="Times New Roman" w:hAnsi="Times New Roman" w:cs="Times New Roman"/>
          <w:sz w:val="24"/>
          <w:szCs w:val="24"/>
        </w:rPr>
        <w:t>электронном</w:t>
      </w:r>
      <w:proofErr w:type="gramEnd"/>
      <w:r w:rsidRPr="0002369A">
        <w:rPr>
          <w:rFonts w:ascii="Times New Roman" w:hAnsi="Times New Roman" w:cs="Times New Roman"/>
          <w:sz w:val="24"/>
          <w:szCs w:val="24"/>
        </w:rPr>
        <w:t xml:space="preserve"> и бумажном</w:t>
      </w:r>
    </w:p>
    <w:p w:rsidR="002D7C6D" w:rsidRPr="0002369A" w:rsidRDefault="002D7C6D" w:rsidP="00062D47">
      <w:pPr>
        <w:spacing w:after="0"/>
        <w:ind w:right="-1"/>
        <w:jc w:val="both"/>
        <w:rPr>
          <w:rFonts w:ascii="Times New Roman" w:hAnsi="Times New Roman" w:cs="Times New Roman"/>
          <w:sz w:val="24"/>
          <w:szCs w:val="24"/>
        </w:rPr>
      </w:pPr>
      <w:proofErr w:type="gramStart"/>
      <w:r w:rsidRPr="0002369A">
        <w:rPr>
          <w:rFonts w:ascii="Times New Roman" w:hAnsi="Times New Roman" w:cs="Times New Roman"/>
          <w:sz w:val="24"/>
          <w:szCs w:val="24"/>
        </w:rPr>
        <w:t>виде</w:t>
      </w:r>
      <w:proofErr w:type="gramEnd"/>
      <w:r w:rsidRPr="0002369A">
        <w:rPr>
          <w:rFonts w:ascii="Times New Roman" w:hAnsi="Times New Roman" w:cs="Times New Roman"/>
          <w:sz w:val="24"/>
          <w:szCs w:val="24"/>
        </w:rPr>
        <w:t>.</w:t>
      </w:r>
    </w:p>
    <w:p w:rsidR="002D7C6D" w:rsidRPr="0002369A" w:rsidRDefault="002D7C6D" w:rsidP="00E21502">
      <w:pPr>
        <w:widowControl w:val="0"/>
        <w:autoSpaceDE w:val="0"/>
        <w:autoSpaceDN w:val="0"/>
        <w:adjustRightInd w:val="0"/>
        <w:spacing w:after="0"/>
        <w:ind w:right="-1" w:firstLine="720"/>
        <w:jc w:val="center"/>
        <w:rPr>
          <w:rFonts w:ascii="Times New Roman" w:hAnsi="Times New Roman" w:cs="Times New Roman"/>
          <w:b/>
          <w:i/>
          <w:sz w:val="24"/>
          <w:szCs w:val="24"/>
        </w:rPr>
      </w:pPr>
      <w:r w:rsidRPr="0002369A">
        <w:rPr>
          <w:rFonts w:ascii="Times New Roman" w:hAnsi="Times New Roman" w:cs="Times New Roman"/>
          <w:b/>
          <w:i/>
          <w:sz w:val="24"/>
          <w:szCs w:val="24"/>
        </w:rPr>
        <w:t>5.1.События после отчетной даты.</w:t>
      </w:r>
    </w:p>
    <w:p w:rsidR="002D7C6D" w:rsidRPr="0002369A" w:rsidRDefault="002D7C6D" w:rsidP="002D7C6D">
      <w:pPr>
        <w:widowControl w:val="0"/>
        <w:autoSpaceDE w:val="0"/>
        <w:autoSpaceDN w:val="0"/>
        <w:adjustRightInd w:val="0"/>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5.1.1. Событиями после отчетной даты признаются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бюджетной (финансовой) отчетности.</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К событиям после отчетной даты относятся:</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события, подтверждающие условия, существовавшие на отчетную дату</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(корректирующие события после отчетной даты);</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r w:rsidRPr="0002369A">
        <w:rPr>
          <w:rFonts w:ascii="Times New Roman" w:hAnsi="Times New Roman" w:cs="Times New Roman"/>
          <w:sz w:val="24"/>
          <w:szCs w:val="24"/>
        </w:rPr>
        <w:t xml:space="preserve">события, свидетельствующие об условиях, возникших после отчетной даты                </w:t>
      </w:r>
    </w:p>
    <w:p w:rsidR="002D7C6D" w:rsidRPr="0002369A" w:rsidRDefault="002D7C6D" w:rsidP="002D7C6D">
      <w:pPr>
        <w:widowControl w:val="0"/>
        <w:autoSpaceDE w:val="0"/>
        <w:autoSpaceDN w:val="0"/>
        <w:adjustRightInd w:val="0"/>
        <w:spacing w:after="0"/>
        <w:ind w:right="-1"/>
        <w:jc w:val="both"/>
        <w:rPr>
          <w:rFonts w:ascii="Times New Roman" w:hAnsi="Times New Roman" w:cs="Times New Roman"/>
          <w:sz w:val="24"/>
          <w:szCs w:val="24"/>
        </w:rPr>
      </w:pPr>
      <w:r w:rsidRPr="0002369A">
        <w:rPr>
          <w:rFonts w:ascii="Times New Roman" w:hAnsi="Times New Roman" w:cs="Times New Roman"/>
          <w:sz w:val="24"/>
          <w:szCs w:val="24"/>
        </w:rPr>
        <w:t>(не корректирующие события после отчетной даты).</w:t>
      </w:r>
    </w:p>
    <w:p w:rsidR="002D7C6D" w:rsidRPr="0002369A" w:rsidRDefault="002D7C6D" w:rsidP="002D7C6D">
      <w:pPr>
        <w:widowControl w:val="0"/>
        <w:autoSpaceDE w:val="0"/>
        <w:autoSpaceDN w:val="0"/>
        <w:adjustRightInd w:val="0"/>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5.1.2. Датой подписания бюджетной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w:t>
      </w:r>
      <w:r w:rsidRPr="0002369A">
        <w:rPr>
          <w:rFonts w:ascii="Times New Roman" w:hAnsi="Times New Roman" w:cs="Times New Roman"/>
          <w:bCs/>
          <w:sz w:val="24"/>
          <w:szCs w:val="24"/>
        </w:rPr>
        <w:t>три</w:t>
      </w:r>
      <w:r w:rsidRPr="0002369A">
        <w:rPr>
          <w:rFonts w:ascii="Times New Roman" w:hAnsi="Times New Roman" w:cs="Times New Roman"/>
          <w:sz w:val="24"/>
          <w:szCs w:val="24"/>
        </w:rPr>
        <w:t xml:space="preserve"> рабочих дня до даты представления отчетности, установленной Комитетом ф</w:t>
      </w:r>
      <w:r w:rsidRPr="0002369A">
        <w:rPr>
          <w:rFonts w:ascii="Times New Roman" w:hAnsi="Times New Roman" w:cs="Times New Roman"/>
          <w:bCs/>
          <w:sz w:val="24"/>
          <w:szCs w:val="24"/>
        </w:rPr>
        <w:t>инансов администрации города Приозерск</w:t>
      </w:r>
      <w:r w:rsidRPr="0002369A">
        <w:rPr>
          <w:rFonts w:ascii="Times New Roman" w:hAnsi="Times New Roman" w:cs="Times New Roman"/>
          <w:sz w:val="24"/>
          <w:szCs w:val="24"/>
        </w:rPr>
        <w:t>.</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5.1.3.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 xml:space="preserve">5.1.4. Решение об отражении событий после отчетной даты принимается </w:t>
      </w:r>
      <w:r w:rsidRPr="0002369A">
        <w:rPr>
          <w:rFonts w:ascii="Times New Roman" w:hAnsi="Times New Roman" w:cs="Times New Roman"/>
          <w:bCs/>
          <w:sz w:val="24"/>
          <w:szCs w:val="24"/>
        </w:rPr>
        <w:t>руководителем учреждения</w:t>
      </w:r>
      <w:r w:rsidRPr="0002369A">
        <w:rPr>
          <w:rFonts w:ascii="Times New Roman" w:hAnsi="Times New Roman" w:cs="Times New Roman"/>
          <w:sz w:val="24"/>
          <w:szCs w:val="24"/>
        </w:rPr>
        <w:t>.</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5.1.5.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E21502" w:rsidRPr="0002369A" w:rsidRDefault="002D7C6D" w:rsidP="00E21502">
      <w:pPr>
        <w:widowControl w:val="0"/>
        <w:autoSpaceDE w:val="0"/>
        <w:autoSpaceDN w:val="0"/>
        <w:adjustRightInd w:val="0"/>
        <w:spacing w:after="0"/>
        <w:ind w:right="-1" w:firstLine="709"/>
        <w:jc w:val="center"/>
        <w:outlineLvl w:val="0"/>
        <w:rPr>
          <w:rFonts w:ascii="Times New Roman" w:hAnsi="Times New Roman" w:cs="Times New Roman"/>
          <w:b/>
          <w:bCs/>
          <w:i/>
          <w:sz w:val="24"/>
          <w:szCs w:val="24"/>
        </w:rPr>
      </w:pPr>
      <w:bookmarkStart w:id="22" w:name="sub_4"/>
      <w:r w:rsidRPr="0002369A">
        <w:rPr>
          <w:rFonts w:ascii="Times New Roman" w:hAnsi="Times New Roman" w:cs="Times New Roman"/>
          <w:b/>
          <w:bCs/>
          <w:i/>
          <w:sz w:val="24"/>
          <w:szCs w:val="24"/>
        </w:rPr>
        <w:t xml:space="preserve">5.2. Перечень фактов хозяйственной жизни, </w:t>
      </w:r>
    </w:p>
    <w:p w:rsidR="002D7C6D" w:rsidRDefault="002D7C6D" w:rsidP="00E21502">
      <w:pPr>
        <w:widowControl w:val="0"/>
        <w:autoSpaceDE w:val="0"/>
        <w:autoSpaceDN w:val="0"/>
        <w:adjustRightInd w:val="0"/>
        <w:spacing w:after="0"/>
        <w:ind w:right="-1" w:firstLine="709"/>
        <w:jc w:val="center"/>
        <w:outlineLvl w:val="0"/>
        <w:rPr>
          <w:rFonts w:ascii="Times New Roman" w:hAnsi="Times New Roman" w:cs="Times New Roman"/>
          <w:b/>
          <w:bCs/>
          <w:i/>
          <w:sz w:val="24"/>
          <w:szCs w:val="24"/>
        </w:rPr>
      </w:pPr>
      <w:r w:rsidRPr="0002369A">
        <w:rPr>
          <w:rFonts w:ascii="Times New Roman" w:hAnsi="Times New Roman" w:cs="Times New Roman"/>
          <w:b/>
          <w:bCs/>
          <w:i/>
          <w:sz w:val="24"/>
          <w:szCs w:val="24"/>
        </w:rPr>
        <w:t>которые признаются событиями после отчетной даты</w:t>
      </w:r>
      <w:bookmarkEnd w:id="22"/>
    </w:p>
    <w:p w:rsidR="00FA61C5" w:rsidRPr="0002369A" w:rsidRDefault="00FA61C5" w:rsidP="00E21502">
      <w:pPr>
        <w:widowControl w:val="0"/>
        <w:autoSpaceDE w:val="0"/>
        <w:autoSpaceDN w:val="0"/>
        <w:adjustRightInd w:val="0"/>
        <w:spacing w:after="0"/>
        <w:ind w:right="-1" w:firstLine="709"/>
        <w:jc w:val="center"/>
        <w:outlineLvl w:val="0"/>
        <w:rPr>
          <w:rFonts w:ascii="Times New Roman" w:hAnsi="Times New Roman" w:cs="Times New Roman"/>
          <w:b/>
          <w:bCs/>
          <w:i/>
          <w:sz w:val="24"/>
          <w:szCs w:val="24"/>
        </w:rPr>
      </w:pP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5.2.1. К событиям, подтверждающим условия, существовавшие на отчетную дату (далее также - корректирующие события после отчетной даты), относятся следующие существенные факты хозяйственной жизни: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а) продажа нефинансовых активов после отчетной даты, показывающая, что расчет цены возможной реализации этого имущества по состоянию на отчетную дату был не обоснован;</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б) определение после отчетной даты первоначальной стоимости активов, приобретенных до отчетной даты, или поступлений от продажи активов, проданных до отчетной даты;</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в) получение после отчетной даты свидетельства о государственной регистрации права оперативного управлении по созданным (полученным) в отчетном периоде объектам недвижимого имущества;</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 xml:space="preserve">г) уточнение платежей на лицевом счете, открытом в органе казначейства, в том числе платежей по доходам, </w:t>
      </w:r>
      <w:proofErr w:type="gramStart"/>
      <w:r w:rsidRPr="0002369A">
        <w:rPr>
          <w:rFonts w:ascii="Times New Roman" w:hAnsi="Times New Roman" w:cs="Times New Roman"/>
          <w:bCs/>
          <w:sz w:val="24"/>
          <w:szCs w:val="24"/>
        </w:rPr>
        <w:t>в первые</w:t>
      </w:r>
      <w:proofErr w:type="gramEnd"/>
      <w:r w:rsidRPr="0002369A">
        <w:rPr>
          <w:rFonts w:ascii="Times New Roman" w:hAnsi="Times New Roman" w:cs="Times New Roman"/>
          <w:bCs/>
          <w:sz w:val="24"/>
          <w:szCs w:val="24"/>
        </w:rPr>
        <w:t xml:space="preserve"> числа января;</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proofErr w:type="spellStart"/>
      <w:r w:rsidRPr="0002369A">
        <w:rPr>
          <w:rFonts w:ascii="Times New Roman" w:hAnsi="Times New Roman" w:cs="Times New Roman"/>
          <w:bCs/>
          <w:sz w:val="24"/>
          <w:szCs w:val="24"/>
        </w:rPr>
        <w:t>д</w:t>
      </w:r>
      <w:proofErr w:type="spellEnd"/>
      <w:r w:rsidRPr="0002369A">
        <w:rPr>
          <w:rFonts w:ascii="Times New Roman" w:hAnsi="Times New Roman" w:cs="Times New Roman"/>
          <w:bCs/>
          <w:sz w:val="24"/>
          <w:szCs w:val="24"/>
        </w:rPr>
        <w:t>) обнаружение после отчетной даты существенной ошибки в бюджетном учете или нарушения законодательства при осуществлении деятельности учреждения, которые ведут к      искажению бюджетной отчетности за отчетный период;</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е) расчеты с подотчетными лицами по расходам, относящимся к отчетному периоду.</w:t>
      </w:r>
    </w:p>
    <w:p w:rsidR="002D7C6D" w:rsidRPr="0002369A" w:rsidRDefault="002D7C6D" w:rsidP="002D7C6D">
      <w:pPr>
        <w:widowControl w:val="0"/>
        <w:autoSpaceDE w:val="0"/>
        <w:autoSpaceDN w:val="0"/>
        <w:adjustRightInd w:val="0"/>
        <w:spacing w:after="0"/>
        <w:ind w:right="-1" w:firstLine="720"/>
        <w:jc w:val="both"/>
        <w:rPr>
          <w:rFonts w:ascii="Times New Roman" w:hAnsi="Times New Roman" w:cs="Times New Roman"/>
          <w:sz w:val="24"/>
          <w:szCs w:val="24"/>
        </w:rPr>
      </w:pPr>
      <w:r w:rsidRPr="0002369A">
        <w:rPr>
          <w:rFonts w:ascii="Times New Roman" w:hAnsi="Times New Roman" w:cs="Times New Roman"/>
          <w:sz w:val="24"/>
          <w:szCs w:val="24"/>
        </w:rPr>
        <w:t>5.2.2. К событиям, являющимся следствием условий, сложившихся после отчетной даты (далее также – не корректирующие события), относятся следующие существенные факты хозяйственной жизни: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а) принятие после отчетной даты решения о реорганизации учреждения, открытии (закрытии) структурных подразделений, реструктуризации деятельности учреждения;</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б) крупные приобретения или выбытие активов после отчетной даты;</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в) выбытие нефинансовых активов в результате чрезвычайной ситуации;</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bCs/>
          <w:sz w:val="24"/>
          <w:szCs w:val="24"/>
        </w:rPr>
      </w:pPr>
      <w:r w:rsidRPr="0002369A">
        <w:rPr>
          <w:rFonts w:ascii="Times New Roman" w:hAnsi="Times New Roman" w:cs="Times New Roman"/>
          <w:bCs/>
          <w:sz w:val="24"/>
          <w:szCs w:val="24"/>
        </w:rPr>
        <w:t>г) начало крупного судебного разбирательства, связанного исключительно с событиями, произошедшими после отчетной даты.</w:t>
      </w:r>
    </w:p>
    <w:p w:rsidR="002D7C6D" w:rsidRPr="0002369A" w:rsidRDefault="002D7C6D" w:rsidP="002D7C6D">
      <w:pPr>
        <w:widowControl w:val="0"/>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E21502">
      <w:pPr>
        <w:widowControl w:val="0"/>
        <w:autoSpaceDE w:val="0"/>
        <w:autoSpaceDN w:val="0"/>
        <w:adjustRightInd w:val="0"/>
        <w:spacing w:after="0"/>
        <w:ind w:right="-1" w:firstLine="720"/>
        <w:jc w:val="center"/>
        <w:outlineLvl w:val="0"/>
        <w:rPr>
          <w:rFonts w:ascii="Times New Roman" w:hAnsi="Times New Roman" w:cs="Times New Roman"/>
          <w:b/>
          <w:bCs/>
          <w:i/>
          <w:sz w:val="24"/>
          <w:szCs w:val="24"/>
        </w:rPr>
      </w:pPr>
      <w:bookmarkStart w:id="23" w:name="sub_5"/>
      <w:r w:rsidRPr="0002369A">
        <w:rPr>
          <w:rFonts w:ascii="Times New Roman" w:hAnsi="Times New Roman" w:cs="Times New Roman"/>
          <w:b/>
          <w:bCs/>
          <w:i/>
          <w:sz w:val="24"/>
          <w:szCs w:val="24"/>
        </w:rPr>
        <w:t>5.3. Отражение в учете и отчетности событий после отчетной даты</w:t>
      </w:r>
      <w:bookmarkEnd w:id="23"/>
      <w:r w:rsidRPr="0002369A">
        <w:rPr>
          <w:rFonts w:ascii="Times New Roman" w:hAnsi="Times New Roman" w:cs="Times New Roman"/>
          <w:b/>
          <w:bCs/>
          <w:i/>
          <w:sz w:val="24"/>
          <w:szCs w:val="24"/>
        </w:rPr>
        <w:t>.</w:t>
      </w:r>
      <w:bookmarkStart w:id="24" w:name="sub_1"/>
    </w:p>
    <w:p w:rsidR="002D7C6D" w:rsidRPr="0002369A" w:rsidRDefault="002D7C6D" w:rsidP="002D7C6D">
      <w:pPr>
        <w:widowControl w:val="0"/>
        <w:autoSpaceDE w:val="0"/>
        <w:autoSpaceDN w:val="0"/>
        <w:adjustRightInd w:val="0"/>
        <w:spacing w:after="0"/>
        <w:ind w:right="-1" w:firstLine="720"/>
        <w:jc w:val="both"/>
        <w:outlineLvl w:val="0"/>
        <w:rPr>
          <w:rFonts w:ascii="Times New Roman" w:hAnsi="Times New Roman" w:cs="Times New Roman"/>
          <w:bCs/>
          <w:sz w:val="24"/>
          <w:szCs w:val="24"/>
        </w:rPr>
      </w:pPr>
      <w:r w:rsidRPr="0002369A">
        <w:rPr>
          <w:rFonts w:ascii="Times New Roman" w:hAnsi="Times New Roman" w:cs="Times New Roman"/>
          <w:bCs/>
          <w:sz w:val="24"/>
          <w:szCs w:val="24"/>
        </w:rPr>
        <w:t>5.3.1. При наступлении корректирующих событий после отчетной даты они отражаются в учете:</w:t>
      </w:r>
    </w:p>
    <w:bookmarkEnd w:id="24"/>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а) 31 декабря отчетного года на основании Бухгалтерской справки (</w:t>
      </w:r>
      <w:hyperlink r:id="rId95" w:history="1">
        <w:r w:rsidRPr="0002369A">
          <w:rPr>
            <w:rFonts w:ascii="Times New Roman" w:hAnsi="Times New Roman" w:cs="Times New Roman"/>
            <w:sz w:val="24"/>
            <w:szCs w:val="24"/>
          </w:rPr>
          <w:t>форма 0504833</w:t>
        </w:r>
      </w:hyperlink>
      <w:r w:rsidRPr="0002369A">
        <w:rPr>
          <w:rFonts w:ascii="Times New Roman" w:hAnsi="Times New Roman" w:cs="Times New Roman"/>
          <w:bCs/>
          <w:sz w:val="24"/>
          <w:szCs w:val="24"/>
        </w:rPr>
        <w:t xml:space="preserve">) с приложением первичных или иных документов; </w:t>
      </w:r>
    </w:p>
    <w:p w:rsidR="002D7C6D" w:rsidRPr="0002369A" w:rsidRDefault="002D7C6D" w:rsidP="002D7C6D">
      <w:pPr>
        <w:widowControl w:val="0"/>
        <w:autoSpaceDE w:val="0"/>
        <w:autoSpaceDN w:val="0"/>
        <w:adjustRightInd w:val="0"/>
        <w:spacing w:after="0"/>
        <w:ind w:right="-1" w:firstLine="567"/>
        <w:jc w:val="both"/>
        <w:rPr>
          <w:rFonts w:ascii="Times New Roman" w:hAnsi="Times New Roman" w:cs="Times New Roman"/>
          <w:sz w:val="24"/>
          <w:szCs w:val="24"/>
        </w:rPr>
      </w:pPr>
      <w:r w:rsidRPr="0002369A">
        <w:rPr>
          <w:rFonts w:ascii="Times New Roman" w:hAnsi="Times New Roman" w:cs="Times New Roman"/>
          <w:bCs/>
          <w:sz w:val="24"/>
          <w:szCs w:val="24"/>
        </w:rPr>
        <w:t>б) следующего за отчетным годом периода. При этом в учете в общем порядке делается запись, отражающая событие после отчетной даты, одновременно производится сторнированная запись на ту же сумму. В отчетном периоде события после отчетной даты отражаются в соответствующих регистрах синтетического и аналитического учета учреждения заключительными оборотами до даты подписания годовой отчетности.</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Данные учета отражаются в соответствующих формах отчетности учреждения с учетом корректирующих событий после отчетной даты.</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Информация об отражении в отчетном периоде события после отчетной даты раскрывается в текстовой части Пояснительной записки (</w:t>
      </w:r>
      <w:hyperlink r:id="rId96" w:history="1">
        <w:r w:rsidRPr="0002369A">
          <w:rPr>
            <w:rFonts w:ascii="Times New Roman" w:hAnsi="Times New Roman" w:cs="Times New Roman"/>
            <w:sz w:val="24"/>
            <w:szCs w:val="24"/>
          </w:rPr>
          <w:t>форма 0503760</w:t>
        </w:r>
      </w:hyperlink>
      <w:r w:rsidRPr="0002369A">
        <w:rPr>
          <w:rFonts w:ascii="Times New Roman" w:hAnsi="Times New Roman" w:cs="Times New Roman"/>
          <w:sz w:val="24"/>
          <w:szCs w:val="24"/>
        </w:rPr>
        <w:t>).</w:t>
      </w:r>
    </w:p>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bookmarkStart w:id="25" w:name="sub_2"/>
      <w:r w:rsidRPr="0002369A">
        <w:rPr>
          <w:rFonts w:ascii="Times New Roman" w:hAnsi="Times New Roman" w:cs="Times New Roman"/>
          <w:sz w:val="24"/>
          <w:szCs w:val="24"/>
        </w:rPr>
        <w:t xml:space="preserve">5.3.2. При наступлении не корректирующего события после отчетной даты в отчетном периоде никакие записи в учете и регистрах отчетного периода не производятся. В учете периода, следующего </w:t>
      </w:r>
      <w:proofErr w:type="gramStart"/>
      <w:r w:rsidRPr="0002369A">
        <w:rPr>
          <w:rFonts w:ascii="Times New Roman" w:hAnsi="Times New Roman" w:cs="Times New Roman"/>
          <w:sz w:val="24"/>
          <w:szCs w:val="24"/>
        </w:rPr>
        <w:t>за</w:t>
      </w:r>
      <w:proofErr w:type="gramEnd"/>
      <w:r w:rsidRPr="0002369A">
        <w:rPr>
          <w:rFonts w:ascii="Times New Roman" w:hAnsi="Times New Roman" w:cs="Times New Roman"/>
          <w:sz w:val="24"/>
          <w:szCs w:val="24"/>
        </w:rPr>
        <w:t xml:space="preserve"> </w:t>
      </w:r>
      <w:proofErr w:type="gramStart"/>
      <w:r w:rsidRPr="0002369A">
        <w:rPr>
          <w:rFonts w:ascii="Times New Roman" w:hAnsi="Times New Roman" w:cs="Times New Roman"/>
          <w:sz w:val="24"/>
          <w:szCs w:val="24"/>
        </w:rPr>
        <w:t>отчетным</w:t>
      </w:r>
      <w:proofErr w:type="gramEnd"/>
      <w:r w:rsidRPr="0002369A">
        <w:rPr>
          <w:rFonts w:ascii="Times New Roman" w:hAnsi="Times New Roman" w:cs="Times New Roman"/>
          <w:sz w:val="24"/>
          <w:szCs w:val="24"/>
        </w:rPr>
        <w:t>, в общем порядке делается запись, отражающая это событие.</w:t>
      </w:r>
    </w:p>
    <w:bookmarkEnd w:id="25"/>
    <w:p w:rsidR="002D7C6D" w:rsidRPr="0002369A" w:rsidRDefault="002D7C6D" w:rsidP="002D7C6D">
      <w:pPr>
        <w:widowControl w:val="0"/>
        <w:autoSpaceDE w:val="0"/>
        <w:autoSpaceDN w:val="0"/>
        <w:adjustRightInd w:val="0"/>
        <w:spacing w:after="0"/>
        <w:ind w:right="-1" w:firstLine="709"/>
        <w:jc w:val="both"/>
        <w:rPr>
          <w:rFonts w:ascii="Times New Roman" w:hAnsi="Times New Roman" w:cs="Times New Roman"/>
          <w:sz w:val="24"/>
          <w:szCs w:val="24"/>
        </w:rPr>
      </w:pPr>
      <w:r w:rsidRPr="0002369A">
        <w:rPr>
          <w:rFonts w:ascii="Times New Roman" w:hAnsi="Times New Roman" w:cs="Times New Roman"/>
          <w:sz w:val="24"/>
          <w:szCs w:val="24"/>
        </w:rPr>
        <w:t>Не корректирующее событие после отчетной даты раскрывается в текстовой части Пояснительной записки (</w:t>
      </w:r>
      <w:hyperlink r:id="rId97" w:history="1">
        <w:r w:rsidRPr="0002369A">
          <w:rPr>
            <w:rFonts w:ascii="Times New Roman" w:hAnsi="Times New Roman" w:cs="Times New Roman"/>
            <w:sz w:val="24"/>
            <w:szCs w:val="24"/>
          </w:rPr>
          <w:t>форма 0503760</w:t>
        </w:r>
      </w:hyperlink>
      <w:r w:rsidRPr="0002369A">
        <w:rPr>
          <w:rFonts w:ascii="Times New Roman" w:hAnsi="Times New Roman" w:cs="Times New Roman"/>
          <w:sz w:val="24"/>
          <w:szCs w:val="24"/>
        </w:rPr>
        <w:t>).</w:t>
      </w:r>
    </w:p>
    <w:p w:rsidR="002D7C6D" w:rsidRPr="0002369A" w:rsidRDefault="002D7C6D" w:rsidP="002D7C6D">
      <w:pPr>
        <w:widowControl w:val="0"/>
        <w:autoSpaceDE w:val="0"/>
        <w:autoSpaceDN w:val="0"/>
        <w:adjustRightInd w:val="0"/>
        <w:spacing w:after="0"/>
        <w:ind w:right="-1"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5.3.3. Информация, раскрываемая в текстовой части Пояснительной записки </w:t>
      </w:r>
      <w:proofErr w:type="gramStart"/>
      <w:r w:rsidRPr="0002369A">
        <w:rPr>
          <w:rFonts w:ascii="Times New Roman" w:hAnsi="Times New Roman" w:cs="Times New Roman"/>
          <w:sz w:val="24"/>
          <w:szCs w:val="24"/>
        </w:rPr>
        <w:t>в</w:t>
      </w:r>
      <w:proofErr w:type="gramEnd"/>
      <w:r w:rsidRPr="0002369A">
        <w:rPr>
          <w:rFonts w:ascii="Times New Roman" w:hAnsi="Times New Roman" w:cs="Times New Roman"/>
          <w:sz w:val="24"/>
          <w:szCs w:val="24"/>
        </w:rPr>
        <w:t xml:space="preserve"> </w:t>
      </w:r>
      <w:proofErr w:type="gramStart"/>
      <w:r w:rsidRPr="0002369A">
        <w:rPr>
          <w:rFonts w:ascii="Times New Roman" w:hAnsi="Times New Roman" w:cs="Times New Roman"/>
          <w:sz w:val="24"/>
          <w:szCs w:val="24"/>
        </w:rPr>
        <w:t>должна</w:t>
      </w:r>
      <w:proofErr w:type="gramEnd"/>
      <w:r w:rsidRPr="0002369A">
        <w:rPr>
          <w:rFonts w:ascii="Times New Roman" w:hAnsi="Times New Roman" w:cs="Times New Roman"/>
          <w:sz w:val="24"/>
          <w:szCs w:val="24"/>
        </w:rPr>
        <w:t xml:space="preserve"> содержать краткое описание характера события после отчетной даты и 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2D7C6D" w:rsidRPr="0002369A" w:rsidRDefault="002D7C6D" w:rsidP="002D7C6D">
      <w:pPr>
        <w:widowControl w:val="0"/>
        <w:tabs>
          <w:tab w:val="left" w:pos="3969"/>
          <w:tab w:val="left" w:pos="4536"/>
        </w:tabs>
        <w:autoSpaceDE w:val="0"/>
        <w:autoSpaceDN w:val="0"/>
        <w:adjustRightInd w:val="0"/>
        <w:spacing w:after="0"/>
        <w:ind w:left="567" w:right="-1"/>
        <w:jc w:val="both"/>
        <w:rPr>
          <w:rFonts w:ascii="Times New Roman" w:hAnsi="Times New Roman" w:cs="Times New Roman"/>
          <w:sz w:val="24"/>
          <w:szCs w:val="24"/>
        </w:rPr>
      </w:pPr>
    </w:p>
    <w:p w:rsidR="002D7C6D" w:rsidRPr="0002369A" w:rsidRDefault="002D7C6D" w:rsidP="00E21502">
      <w:pPr>
        <w:pStyle w:val="ConsPlusNormal"/>
        <w:spacing w:line="276" w:lineRule="auto"/>
        <w:ind w:firstLine="540"/>
        <w:jc w:val="center"/>
        <w:rPr>
          <w:rFonts w:ascii="Times New Roman" w:hAnsi="Times New Roman" w:cs="Times New Roman"/>
          <w:b/>
          <w:sz w:val="24"/>
          <w:szCs w:val="24"/>
        </w:rPr>
      </w:pPr>
      <w:r w:rsidRPr="0002369A">
        <w:rPr>
          <w:rFonts w:ascii="Times New Roman" w:hAnsi="Times New Roman" w:cs="Times New Roman"/>
          <w:b/>
          <w:sz w:val="24"/>
          <w:szCs w:val="24"/>
        </w:rPr>
        <w:t>6. Обесценение активов.</w:t>
      </w:r>
    </w:p>
    <w:p w:rsidR="00E21502" w:rsidRPr="0002369A" w:rsidRDefault="00E21502" w:rsidP="00E21502">
      <w:pPr>
        <w:pStyle w:val="ConsPlusNormal"/>
        <w:spacing w:line="276" w:lineRule="auto"/>
        <w:ind w:firstLine="540"/>
        <w:jc w:val="center"/>
        <w:rPr>
          <w:rFonts w:ascii="Times New Roman" w:hAnsi="Times New Roman" w:cs="Times New Roman"/>
          <w:b/>
          <w:sz w:val="24"/>
          <w:szCs w:val="24"/>
        </w:rPr>
      </w:pPr>
    </w:p>
    <w:p w:rsidR="002D7C6D" w:rsidRPr="0002369A" w:rsidRDefault="002D7C6D" w:rsidP="002D7C6D">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6.1. Проверка наличия признаков возможного обесценения (снижения убытка) проводится при проведении инвентаризации соответствующих активов. По представлению главного бухгалтера администрации или лица, ответственного за использование актива, глава поселения может принять решение о проведении такой проверки в иных случаях (Основание: </w:t>
      </w:r>
      <w:hyperlink r:id="rId98" w:history="1">
        <w:r w:rsidRPr="0002369A">
          <w:rPr>
            <w:rFonts w:ascii="Times New Roman" w:hAnsi="Times New Roman" w:cs="Times New Roman"/>
            <w:sz w:val="24"/>
            <w:szCs w:val="24"/>
          </w:rPr>
          <w:t>п. 6</w:t>
        </w:r>
      </w:hyperlink>
      <w:r w:rsidRPr="0002369A">
        <w:rPr>
          <w:rFonts w:ascii="Times New Roman" w:hAnsi="Times New Roman" w:cs="Times New Roman"/>
          <w:sz w:val="24"/>
          <w:szCs w:val="24"/>
        </w:rPr>
        <w:t xml:space="preserve"> Инструкции №157н, </w:t>
      </w:r>
      <w:hyperlink r:id="rId99" w:history="1">
        <w:r w:rsidRPr="0002369A">
          <w:rPr>
            <w:rFonts w:ascii="Times New Roman" w:hAnsi="Times New Roman" w:cs="Times New Roman"/>
            <w:sz w:val="24"/>
            <w:szCs w:val="24"/>
          </w:rPr>
          <w:t>п. 5</w:t>
        </w:r>
      </w:hyperlink>
      <w:r w:rsidRPr="0002369A">
        <w:rPr>
          <w:rFonts w:ascii="Times New Roman" w:hAnsi="Times New Roman" w:cs="Times New Roman"/>
          <w:sz w:val="24"/>
          <w:szCs w:val="24"/>
        </w:rPr>
        <w:t xml:space="preserve"> Стандарта "Обесценение активов").</w:t>
      </w:r>
    </w:p>
    <w:p w:rsidR="002D7C6D" w:rsidRPr="0002369A" w:rsidRDefault="002D7C6D" w:rsidP="002D7C6D">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6.2.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00" w:history="1">
        <w:r w:rsidRPr="0002369A">
          <w:rPr>
            <w:rFonts w:ascii="Times New Roman" w:hAnsi="Times New Roman" w:cs="Times New Roman"/>
            <w:sz w:val="24"/>
            <w:szCs w:val="24"/>
          </w:rPr>
          <w:t>(ф. 0504087)</w:t>
        </w:r>
      </w:hyperlink>
      <w:r w:rsidRPr="0002369A">
        <w:rPr>
          <w:rFonts w:ascii="Times New Roman" w:hAnsi="Times New Roman" w:cs="Times New Roman"/>
          <w:sz w:val="24"/>
          <w:szCs w:val="24"/>
        </w:rPr>
        <w:t xml:space="preserve"> (Основание: </w:t>
      </w:r>
      <w:hyperlink r:id="rId101" w:history="1">
        <w:r w:rsidRPr="0002369A">
          <w:rPr>
            <w:rFonts w:ascii="Times New Roman" w:hAnsi="Times New Roman" w:cs="Times New Roman"/>
            <w:sz w:val="24"/>
            <w:szCs w:val="24"/>
          </w:rPr>
          <w:t>п. п. 6</w:t>
        </w:r>
      </w:hyperlink>
      <w:r w:rsidRPr="0002369A">
        <w:rPr>
          <w:rFonts w:ascii="Times New Roman" w:hAnsi="Times New Roman" w:cs="Times New Roman"/>
          <w:sz w:val="24"/>
          <w:szCs w:val="24"/>
        </w:rPr>
        <w:t xml:space="preserve">, </w:t>
      </w:r>
      <w:hyperlink r:id="rId102" w:history="1">
        <w:r w:rsidRPr="0002369A">
          <w:rPr>
            <w:rFonts w:ascii="Times New Roman" w:hAnsi="Times New Roman" w:cs="Times New Roman"/>
            <w:sz w:val="24"/>
            <w:szCs w:val="24"/>
          </w:rPr>
          <w:t>18</w:t>
        </w:r>
      </w:hyperlink>
      <w:r w:rsidRPr="0002369A">
        <w:rPr>
          <w:rFonts w:ascii="Times New Roman" w:hAnsi="Times New Roman" w:cs="Times New Roman"/>
          <w:sz w:val="24"/>
          <w:szCs w:val="24"/>
        </w:rPr>
        <w:t xml:space="preserve"> Стандарта "Обесценение активов").</w:t>
      </w:r>
    </w:p>
    <w:p w:rsidR="002D7C6D" w:rsidRPr="0002369A" w:rsidRDefault="002D7C6D" w:rsidP="002D7C6D">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6.3.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(или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 </w:t>
      </w:r>
      <w:r w:rsidRPr="0002369A">
        <w:rPr>
          <w:rFonts w:ascii="Times New Roman" w:hAnsi="Times New Roman" w:cs="Times New Roman"/>
          <w:b/>
          <w:sz w:val="24"/>
          <w:szCs w:val="24"/>
        </w:rPr>
        <w:t>(</w:t>
      </w:r>
      <w:r w:rsidRPr="0002369A">
        <w:rPr>
          <w:rFonts w:ascii="Times New Roman" w:hAnsi="Times New Roman" w:cs="Times New Roman"/>
          <w:sz w:val="24"/>
          <w:szCs w:val="24"/>
        </w:rPr>
        <w:t xml:space="preserve">Основание: </w:t>
      </w:r>
      <w:hyperlink r:id="rId103" w:history="1">
        <w:r w:rsidRPr="0002369A">
          <w:rPr>
            <w:rFonts w:ascii="Times New Roman" w:hAnsi="Times New Roman" w:cs="Times New Roman"/>
            <w:sz w:val="24"/>
            <w:szCs w:val="24"/>
          </w:rPr>
          <w:t>п. п. 10</w:t>
        </w:r>
      </w:hyperlink>
      <w:r w:rsidRPr="0002369A">
        <w:rPr>
          <w:rFonts w:ascii="Times New Roman" w:hAnsi="Times New Roman" w:cs="Times New Roman"/>
          <w:sz w:val="24"/>
          <w:szCs w:val="24"/>
        </w:rPr>
        <w:t xml:space="preserve">, </w:t>
      </w:r>
      <w:hyperlink r:id="rId104" w:history="1">
        <w:r w:rsidRPr="0002369A">
          <w:rPr>
            <w:rFonts w:ascii="Times New Roman" w:hAnsi="Times New Roman" w:cs="Times New Roman"/>
            <w:sz w:val="24"/>
            <w:szCs w:val="24"/>
          </w:rPr>
          <w:t>22</w:t>
        </w:r>
      </w:hyperlink>
      <w:r w:rsidRPr="0002369A">
        <w:rPr>
          <w:rFonts w:ascii="Times New Roman" w:hAnsi="Times New Roman" w:cs="Times New Roman"/>
          <w:sz w:val="24"/>
          <w:szCs w:val="24"/>
        </w:rPr>
        <w:t xml:space="preserve"> Стандарта "Обесценение активов").</w:t>
      </w:r>
    </w:p>
    <w:p w:rsidR="002D7C6D" w:rsidRPr="0002369A" w:rsidRDefault="002D7C6D" w:rsidP="002D7C6D">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6.4. Если по результатам определения справедливой стоимости актива выявлено обесценение, его необходимо отразить в учете (Основание: </w:t>
      </w:r>
      <w:hyperlink r:id="rId105" w:history="1">
        <w:r w:rsidRPr="0002369A">
          <w:rPr>
            <w:rFonts w:ascii="Times New Roman" w:hAnsi="Times New Roman" w:cs="Times New Roman"/>
            <w:sz w:val="24"/>
            <w:szCs w:val="24"/>
          </w:rPr>
          <w:t>п. 15</w:t>
        </w:r>
      </w:hyperlink>
      <w:r w:rsidRPr="0002369A">
        <w:rPr>
          <w:rFonts w:ascii="Times New Roman" w:hAnsi="Times New Roman" w:cs="Times New Roman"/>
          <w:sz w:val="24"/>
          <w:szCs w:val="24"/>
        </w:rPr>
        <w:t xml:space="preserve"> Стандарта "Обесценение активов").</w:t>
      </w:r>
    </w:p>
    <w:p w:rsidR="002D7C6D" w:rsidRPr="0002369A" w:rsidRDefault="002D7C6D" w:rsidP="002D7C6D">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6.5. Убыток от обесценения актива признается в учете на основании Бухгалтерской справки </w:t>
      </w:r>
      <w:hyperlink r:id="rId106" w:history="1">
        <w:r w:rsidRPr="0002369A">
          <w:rPr>
            <w:rFonts w:ascii="Times New Roman" w:hAnsi="Times New Roman" w:cs="Times New Roman"/>
            <w:sz w:val="24"/>
            <w:szCs w:val="24"/>
          </w:rPr>
          <w:t>(ф. 0504833)</w:t>
        </w:r>
      </w:hyperlink>
      <w:r w:rsidRPr="0002369A">
        <w:rPr>
          <w:rFonts w:ascii="Times New Roman" w:hAnsi="Times New Roman" w:cs="Times New Roman"/>
          <w:sz w:val="24"/>
          <w:szCs w:val="24"/>
        </w:rPr>
        <w:t xml:space="preserve"> и приказа руководителя. Признание убытка осуществляется только по согласованию с собственником (Основание: </w:t>
      </w:r>
      <w:hyperlink r:id="rId107" w:history="1">
        <w:r w:rsidRPr="0002369A">
          <w:rPr>
            <w:rFonts w:ascii="Times New Roman" w:hAnsi="Times New Roman" w:cs="Times New Roman"/>
            <w:sz w:val="24"/>
            <w:szCs w:val="24"/>
          </w:rPr>
          <w:t>п. 15</w:t>
        </w:r>
      </w:hyperlink>
      <w:r w:rsidRPr="0002369A">
        <w:rPr>
          <w:rFonts w:ascii="Times New Roman" w:hAnsi="Times New Roman" w:cs="Times New Roman"/>
          <w:sz w:val="24"/>
          <w:szCs w:val="24"/>
        </w:rPr>
        <w:t xml:space="preserve"> Стандарта "Обесценение активов").</w:t>
      </w:r>
    </w:p>
    <w:p w:rsidR="002D7C6D" w:rsidRPr="0002369A" w:rsidRDefault="002D7C6D" w:rsidP="002D7C6D">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xml:space="preserve">6.6.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(Основание: </w:t>
      </w:r>
      <w:hyperlink r:id="rId108" w:history="1">
        <w:r w:rsidRPr="0002369A">
          <w:rPr>
            <w:rFonts w:ascii="Times New Roman" w:hAnsi="Times New Roman" w:cs="Times New Roman"/>
            <w:sz w:val="24"/>
            <w:szCs w:val="24"/>
          </w:rPr>
          <w:t>п. 24</w:t>
        </w:r>
      </w:hyperlink>
      <w:r w:rsidRPr="0002369A">
        <w:rPr>
          <w:rFonts w:ascii="Times New Roman" w:hAnsi="Times New Roman" w:cs="Times New Roman"/>
          <w:sz w:val="24"/>
          <w:szCs w:val="24"/>
        </w:rPr>
        <w:t xml:space="preserve"> Стандарта "Обесценение активов").</w:t>
      </w:r>
    </w:p>
    <w:p w:rsidR="002D7C6D" w:rsidRPr="0002369A" w:rsidRDefault="002D7C6D" w:rsidP="002D7C6D">
      <w:pPr>
        <w:pStyle w:val="ConsPlusNormal"/>
        <w:spacing w:line="276" w:lineRule="auto"/>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6.7.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 </w:t>
      </w:r>
      <w:r w:rsidRPr="0002369A">
        <w:rPr>
          <w:rFonts w:ascii="Times New Roman" w:hAnsi="Times New Roman" w:cs="Times New Roman"/>
          <w:i/>
          <w:sz w:val="24"/>
          <w:szCs w:val="24"/>
        </w:rPr>
        <w:t>(</w:t>
      </w:r>
      <w:r w:rsidRPr="0002369A">
        <w:rPr>
          <w:rFonts w:ascii="Times New Roman" w:hAnsi="Times New Roman" w:cs="Times New Roman"/>
          <w:sz w:val="24"/>
          <w:szCs w:val="24"/>
        </w:rPr>
        <w:t xml:space="preserve">Основание: </w:t>
      </w:r>
      <w:hyperlink r:id="rId109" w:history="1">
        <w:r w:rsidRPr="0002369A">
          <w:rPr>
            <w:rFonts w:ascii="Times New Roman" w:hAnsi="Times New Roman" w:cs="Times New Roman"/>
            <w:sz w:val="24"/>
            <w:szCs w:val="24"/>
          </w:rPr>
          <w:t>п. п. 23</w:t>
        </w:r>
      </w:hyperlink>
      <w:r w:rsidRPr="0002369A">
        <w:rPr>
          <w:rFonts w:ascii="Times New Roman" w:hAnsi="Times New Roman" w:cs="Times New Roman"/>
          <w:sz w:val="24"/>
          <w:szCs w:val="24"/>
        </w:rPr>
        <w:t xml:space="preserve">, </w:t>
      </w:r>
      <w:hyperlink r:id="rId110" w:history="1">
        <w:r w:rsidRPr="0002369A">
          <w:rPr>
            <w:rFonts w:ascii="Times New Roman" w:hAnsi="Times New Roman" w:cs="Times New Roman"/>
            <w:sz w:val="24"/>
            <w:szCs w:val="24"/>
          </w:rPr>
          <w:t>24</w:t>
        </w:r>
      </w:hyperlink>
      <w:r w:rsidRPr="0002369A">
        <w:rPr>
          <w:rFonts w:ascii="Times New Roman" w:hAnsi="Times New Roman" w:cs="Times New Roman"/>
          <w:sz w:val="24"/>
          <w:szCs w:val="24"/>
        </w:rPr>
        <w:t xml:space="preserve"> Стандарта "Обесценение активов").</w:t>
      </w:r>
    </w:p>
    <w:p w:rsidR="00E21502" w:rsidRPr="0002369A" w:rsidRDefault="00E21502" w:rsidP="002D7C6D">
      <w:pPr>
        <w:pStyle w:val="ConsPlusNormal"/>
        <w:spacing w:line="276" w:lineRule="auto"/>
        <w:ind w:firstLine="567"/>
        <w:jc w:val="both"/>
        <w:rPr>
          <w:rFonts w:ascii="Times New Roman" w:hAnsi="Times New Roman" w:cs="Times New Roman"/>
          <w:sz w:val="24"/>
          <w:szCs w:val="24"/>
        </w:rPr>
      </w:pPr>
    </w:p>
    <w:p w:rsidR="00E21502" w:rsidRPr="0002369A" w:rsidRDefault="00E21502" w:rsidP="00E21502">
      <w:pPr>
        <w:pStyle w:val="ConsPlusNormal"/>
        <w:spacing w:line="276" w:lineRule="auto"/>
        <w:ind w:firstLine="540"/>
        <w:jc w:val="center"/>
        <w:rPr>
          <w:rFonts w:ascii="Times New Roman" w:hAnsi="Times New Roman" w:cs="Times New Roman"/>
          <w:b/>
          <w:sz w:val="24"/>
          <w:szCs w:val="24"/>
        </w:rPr>
      </w:pPr>
      <w:r w:rsidRPr="0002369A">
        <w:rPr>
          <w:rFonts w:ascii="Times New Roman" w:hAnsi="Times New Roman" w:cs="Times New Roman"/>
          <w:b/>
          <w:sz w:val="24"/>
          <w:szCs w:val="24"/>
        </w:rPr>
        <w:t>7. Порядок исправления ошибок в отчетности.</w:t>
      </w:r>
    </w:p>
    <w:p w:rsidR="00E21502" w:rsidRPr="0002369A" w:rsidRDefault="00E21502" w:rsidP="00E21502">
      <w:pPr>
        <w:pStyle w:val="ConsPlusNormal"/>
        <w:spacing w:line="276" w:lineRule="auto"/>
        <w:ind w:firstLine="540"/>
        <w:jc w:val="both"/>
        <w:rPr>
          <w:rFonts w:ascii="Times New Roman" w:hAnsi="Times New Roman" w:cs="Times New Roman"/>
          <w:sz w:val="24"/>
          <w:szCs w:val="24"/>
        </w:rPr>
      </w:pPr>
    </w:p>
    <w:p w:rsidR="00E21502" w:rsidRPr="0002369A" w:rsidRDefault="00E21502" w:rsidP="00E21502">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В целях применения стандарта ошибкой в отчетности считается пропуск и (или) искажение, возникшее в результате неправильного использования или неиспользования информации о фактах хозяйственной жизни. Ошибки в зависимости от даты их обнаружения (выявления) подразделяются на ошибки отчетного периода и предшествующего отчетного периода.</w:t>
      </w:r>
    </w:p>
    <w:p w:rsidR="00E21502" w:rsidRPr="0002369A" w:rsidRDefault="00E21502" w:rsidP="00E21502">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Ошибки исправляются следующим образом:</w:t>
      </w:r>
    </w:p>
    <w:p w:rsidR="00E21502" w:rsidRPr="0002369A" w:rsidRDefault="00E21502" w:rsidP="00E21502">
      <w:pPr>
        <w:pStyle w:val="ConsPlusNormal"/>
        <w:spacing w:line="276" w:lineRule="auto"/>
        <w:ind w:firstLine="540"/>
        <w:jc w:val="both"/>
        <w:rPr>
          <w:rFonts w:ascii="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65"/>
        <w:gridCol w:w="5767"/>
      </w:tblGrid>
      <w:tr w:rsidR="00E21502" w:rsidRPr="0002369A" w:rsidTr="00E21502">
        <w:trPr>
          <w:tblCellSpacing w:w="15" w:type="dxa"/>
        </w:trPr>
        <w:tc>
          <w:tcPr>
            <w:tcW w:w="1428" w:type="dxa"/>
            <w:vAlign w:val="center"/>
            <w:hideMark/>
          </w:tcPr>
          <w:p w:rsidR="00E21502" w:rsidRPr="0002369A" w:rsidRDefault="00E21502" w:rsidP="00E21502">
            <w:pPr>
              <w:pStyle w:val="ConsPlusNormal"/>
              <w:spacing w:line="276" w:lineRule="auto"/>
              <w:ind w:firstLine="540"/>
              <w:jc w:val="center"/>
              <w:rPr>
                <w:rFonts w:ascii="Times New Roman" w:hAnsi="Times New Roman" w:cs="Times New Roman"/>
                <w:b/>
                <w:sz w:val="24"/>
                <w:szCs w:val="24"/>
              </w:rPr>
            </w:pPr>
            <w:r w:rsidRPr="0002369A">
              <w:rPr>
                <w:rFonts w:ascii="Times New Roman" w:hAnsi="Times New Roman" w:cs="Times New Roman"/>
                <w:b/>
                <w:sz w:val="24"/>
                <w:szCs w:val="24"/>
              </w:rPr>
              <w:t>Время обнаружения</w:t>
            </w:r>
          </w:p>
        </w:tc>
        <w:tc>
          <w:tcPr>
            <w:tcW w:w="2856" w:type="dxa"/>
            <w:vAlign w:val="center"/>
            <w:hideMark/>
          </w:tcPr>
          <w:p w:rsidR="00E21502" w:rsidRPr="0002369A" w:rsidRDefault="00E21502" w:rsidP="00E21502">
            <w:pPr>
              <w:pStyle w:val="ConsPlusNormal"/>
              <w:spacing w:line="276" w:lineRule="auto"/>
              <w:ind w:firstLine="540"/>
              <w:jc w:val="center"/>
              <w:rPr>
                <w:rFonts w:ascii="Times New Roman" w:hAnsi="Times New Roman" w:cs="Times New Roman"/>
                <w:b/>
                <w:sz w:val="24"/>
                <w:szCs w:val="24"/>
              </w:rPr>
            </w:pPr>
            <w:r w:rsidRPr="0002369A">
              <w:rPr>
                <w:rFonts w:ascii="Times New Roman" w:hAnsi="Times New Roman" w:cs="Times New Roman"/>
                <w:b/>
                <w:sz w:val="24"/>
                <w:szCs w:val="24"/>
              </w:rPr>
              <w:t>Порядок исправления</w:t>
            </w:r>
          </w:p>
        </w:tc>
      </w:tr>
      <w:tr w:rsidR="00E21502" w:rsidRPr="0002369A" w:rsidTr="00E21502">
        <w:trPr>
          <w:tblCellSpacing w:w="15" w:type="dxa"/>
        </w:trPr>
        <w:tc>
          <w:tcPr>
            <w:tcW w:w="4284" w:type="dxa"/>
            <w:gridSpan w:val="2"/>
            <w:vAlign w:val="center"/>
            <w:hideMark/>
          </w:tcPr>
          <w:p w:rsidR="00E21502" w:rsidRPr="0002369A" w:rsidRDefault="00E21502" w:rsidP="00E21502">
            <w:pPr>
              <w:pStyle w:val="ConsPlusNormal"/>
              <w:spacing w:line="276" w:lineRule="auto"/>
              <w:ind w:firstLine="540"/>
              <w:jc w:val="center"/>
              <w:rPr>
                <w:rFonts w:ascii="Times New Roman" w:hAnsi="Times New Roman" w:cs="Times New Roman"/>
                <w:b/>
                <w:i/>
                <w:sz w:val="24"/>
                <w:szCs w:val="24"/>
              </w:rPr>
            </w:pPr>
            <w:r w:rsidRPr="0002369A">
              <w:rPr>
                <w:rFonts w:ascii="Times New Roman" w:hAnsi="Times New Roman" w:cs="Times New Roman"/>
                <w:b/>
                <w:i/>
                <w:sz w:val="24"/>
                <w:szCs w:val="24"/>
              </w:rPr>
              <w:t>Ошибки отчетного периода</w:t>
            </w:r>
          </w:p>
        </w:tc>
      </w:tr>
      <w:tr w:rsidR="00E21502" w:rsidRPr="0002369A" w:rsidTr="00E21502">
        <w:trPr>
          <w:tblCellSpacing w:w="15" w:type="dxa"/>
        </w:trPr>
        <w:tc>
          <w:tcPr>
            <w:tcW w:w="1428"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При осуществлении внутреннего контроля после даты подписания отчетности*, но до предельной даты ее представления**</w:t>
            </w:r>
          </w:p>
        </w:tc>
        <w:tc>
          <w:tcPr>
            <w:tcW w:w="2856"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Дополнительная бухгалтерская запись или запись, оформленная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xml:space="preserve">», и дополнительная бухгалтерская запись на последнюю отчетную дату отчетного периода </w:t>
            </w:r>
          </w:p>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Уточнение отчетности</w:t>
            </w:r>
          </w:p>
        </w:tc>
      </w:tr>
      <w:tr w:rsidR="00E21502" w:rsidRPr="0002369A" w:rsidTr="00E21502">
        <w:trPr>
          <w:tblCellSpacing w:w="15" w:type="dxa"/>
        </w:trPr>
        <w:tc>
          <w:tcPr>
            <w:tcW w:w="1428"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При проведении камеральной проверки после предельной даты представления отчетности, но до даты принятия уполномоченным органом***</w:t>
            </w:r>
          </w:p>
        </w:tc>
        <w:tc>
          <w:tcPr>
            <w:tcW w:w="2856"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Дополнительная бухгалтерская запись или запись, оформленная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и дополнительная бухгалтерская запись на конец отчетного периода</w:t>
            </w:r>
          </w:p>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Уточнение отчетности</w:t>
            </w:r>
          </w:p>
        </w:tc>
      </w:tr>
      <w:tr w:rsidR="00E21502" w:rsidRPr="0002369A" w:rsidTr="00E21502">
        <w:trPr>
          <w:tblCellSpacing w:w="15" w:type="dxa"/>
        </w:trPr>
        <w:tc>
          <w:tcPr>
            <w:tcW w:w="1428"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В ходе проведения внутреннего и внешнего контроля, аудита после даты принятия отчетности, но до даты ее утверждения****</w:t>
            </w:r>
          </w:p>
        </w:tc>
        <w:tc>
          <w:tcPr>
            <w:tcW w:w="2856"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Дополнительная бухгалтерская запись или запись, оформленная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и дополнительная бухгалтерская запись на конец отчетного периода</w:t>
            </w:r>
          </w:p>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Уточнение отчетности</w:t>
            </w:r>
          </w:p>
        </w:tc>
      </w:tr>
      <w:tr w:rsidR="00E21502" w:rsidRPr="0002369A" w:rsidTr="00E21502">
        <w:trPr>
          <w:tblCellSpacing w:w="15" w:type="dxa"/>
        </w:trPr>
        <w:tc>
          <w:tcPr>
            <w:tcW w:w="1428"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После даты утверждения квартальной отчетности</w:t>
            </w:r>
          </w:p>
        </w:tc>
        <w:tc>
          <w:tcPr>
            <w:tcW w:w="2856"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Дополнительная бухгалтерская запись или запись, оформленная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и дополнительная бухгалтерская запись в период (на дату) обнаружения ошибки</w:t>
            </w:r>
          </w:p>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Раскрытие в пояснениях к отчетности информации о существенных ошибках, выявленных в отчетном периоде, с описанием ошибки (содержания и суммы), а также суммы выполненной корректировки</w:t>
            </w:r>
          </w:p>
        </w:tc>
      </w:tr>
      <w:tr w:rsidR="00E21502" w:rsidRPr="0002369A" w:rsidTr="00E21502">
        <w:trPr>
          <w:tblCellSpacing w:w="15" w:type="dxa"/>
        </w:trPr>
        <w:tc>
          <w:tcPr>
            <w:tcW w:w="4284" w:type="dxa"/>
            <w:gridSpan w:val="2"/>
            <w:vAlign w:val="center"/>
            <w:hideMark/>
          </w:tcPr>
          <w:p w:rsidR="00E21502" w:rsidRPr="0002369A" w:rsidRDefault="00E21502" w:rsidP="00E21502">
            <w:pPr>
              <w:pStyle w:val="ConsPlusNormal"/>
              <w:spacing w:line="276" w:lineRule="auto"/>
              <w:ind w:firstLine="540"/>
              <w:jc w:val="center"/>
              <w:rPr>
                <w:rFonts w:ascii="Times New Roman" w:hAnsi="Times New Roman" w:cs="Times New Roman"/>
                <w:b/>
                <w:i/>
                <w:sz w:val="24"/>
                <w:szCs w:val="24"/>
              </w:rPr>
            </w:pPr>
            <w:r w:rsidRPr="0002369A">
              <w:rPr>
                <w:rFonts w:ascii="Times New Roman" w:hAnsi="Times New Roman" w:cs="Times New Roman"/>
                <w:b/>
                <w:i/>
                <w:sz w:val="24"/>
                <w:szCs w:val="24"/>
              </w:rPr>
              <w:t>Ошибки предшествующего отчетного периода</w:t>
            </w:r>
          </w:p>
        </w:tc>
      </w:tr>
      <w:tr w:rsidR="00E21502" w:rsidRPr="0002369A" w:rsidTr="00E21502">
        <w:trPr>
          <w:tblCellSpacing w:w="15" w:type="dxa"/>
        </w:trPr>
        <w:tc>
          <w:tcPr>
            <w:tcW w:w="1428"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После даты утверждения годовой отчетности</w:t>
            </w:r>
          </w:p>
        </w:tc>
        <w:tc>
          <w:tcPr>
            <w:tcW w:w="2856" w:type="dxa"/>
            <w:vAlign w:val="center"/>
            <w:hideMark/>
          </w:tcPr>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Дополнительная бухгалтерская запись или запись, оформленная способом «</w:t>
            </w:r>
            <w:proofErr w:type="gramStart"/>
            <w:r w:rsidRPr="0002369A">
              <w:rPr>
                <w:rFonts w:ascii="Times New Roman" w:hAnsi="Times New Roman" w:cs="Times New Roman"/>
                <w:sz w:val="24"/>
                <w:szCs w:val="24"/>
              </w:rPr>
              <w:t>красное</w:t>
            </w:r>
            <w:proofErr w:type="gramEnd"/>
            <w:r w:rsidRPr="0002369A">
              <w:rPr>
                <w:rFonts w:ascii="Times New Roman" w:hAnsi="Times New Roman" w:cs="Times New Roman"/>
                <w:sz w:val="24"/>
                <w:szCs w:val="24"/>
              </w:rPr>
              <w:t xml:space="preserve"> </w:t>
            </w:r>
            <w:proofErr w:type="spellStart"/>
            <w:r w:rsidRPr="0002369A">
              <w:rPr>
                <w:rFonts w:ascii="Times New Roman" w:hAnsi="Times New Roman" w:cs="Times New Roman"/>
                <w:sz w:val="24"/>
                <w:szCs w:val="24"/>
              </w:rPr>
              <w:t>сторно</w:t>
            </w:r>
            <w:proofErr w:type="spellEnd"/>
            <w:r w:rsidRPr="0002369A">
              <w:rPr>
                <w:rFonts w:ascii="Times New Roman" w:hAnsi="Times New Roman" w:cs="Times New Roman"/>
                <w:sz w:val="24"/>
                <w:szCs w:val="24"/>
              </w:rPr>
              <w:t>», и дополнительная бухгалтерская запись в период (на дату) обнаружения ошибки</w:t>
            </w:r>
          </w:p>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Ретроспективный пересчет отчетности*****</w:t>
            </w:r>
          </w:p>
          <w:p w:rsidR="00E21502" w:rsidRPr="0002369A" w:rsidRDefault="00E21502" w:rsidP="00E21502">
            <w:pPr>
              <w:pStyle w:val="ConsPlusNormal"/>
              <w:spacing w:line="276" w:lineRule="auto"/>
              <w:ind w:firstLine="0"/>
              <w:jc w:val="both"/>
              <w:rPr>
                <w:rFonts w:ascii="Times New Roman" w:hAnsi="Times New Roman" w:cs="Times New Roman"/>
                <w:sz w:val="24"/>
                <w:szCs w:val="24"/>
              </w:rPr>
            </w:pPr>
            <w:r w:rsidRPr="0002369A">
              <w:rPr>
                <w:rFonts w:ascii="Times New Roman" w:hAnsi="Times New Roman" w:cs="Times New Roman"/>
                <w:sz w:val="24"/>
                <w:szCs w:val="24"/>
              </w:rPr>
              <w:t>Раскрытие в пояснениях к отчетности за отчетный год информации об ошибке, сумме корректировки, описание причин, по которым корректировка сравнительных показателей отчетности за один или несколько предшествующих годов не является возможной, а также описание способа исправления ошибки с указанием периода, в котором отражены исправления</w:t>
            </w:r>
          </w:p>
        </w:tc>
      </w:tr>
    </w:tbl>
    <w:p w:rsidR="00E21502" w:rsidRPr="0002369A" w:rsidRDefault="00E21502" w:rsidP="00E21502">
      <w:pPr>
        <w:pStyle w:val="ConsPlusNormal"/>
        <w:spacing w:line="276" w:lineRule="auto"/>
        <w:ind w:firstLine="708"/>
        <w:jc w:val="both"/>
        <w:rPr>
          <w:rFonts w:ascii="Times New Roman" w:hAnsi="Times New Roman" w:cs="Times New Roman"/>
          <w:sz w:val="24"/>
          <w:szCs w:val="24"/>
        </w:rPr>
      </w:pPr>
    </w:p>
    <w:p w:rsidR="00E21502" w:rsidRPr="0002369A" w:rsidRDefault="00E21502" w:rsidP="00E21502">
      <w:pPr>
        <w:pStyle w:val="ConsPlusNormal"/>
        <w:spacing w:line="276" w:lineRule="auto"/>
        <w:ind w:firstLine="708"/>
        <w:jc w:val="both"/>
        <w:rPr>
          <w:rFonts w:ascii="Times New Roman" w:hAnsi="Times New Roman" w:cs="Times New Roman"/>
          <w:sz w:val="24"/>
          <w:szCs w:val="24"/>
        </w:rPr>
      </w:pPr>
      <w:r w:rsidRPr="0002369A">
        <w:rPr>
          <w:rFonts w:ascii="Times New Roman" w:hAnsi="Times New Roman" w:cs="Times New Roman"/>
          <w:sz w:val="24"/>
          <w:szCs w:val="24"/>
        </w:rPr>
        <w:t>* Дата подписания отчетности – дата, когда субъект отчетности в установленном</w:t>
      </w:r>
      <w:r w:rsidRPr="0002369A">
        <w:rPr>
          <w:rFonts w:ascii="Times New Roman" w:hAnsi="Times New Roman" w:cs="Times New Roman"/>
          <w:sz w:val="24"/>
          <w:szCs w:val="24"/>
        </w:rPr>
        <w:br/>
        <w:t>порядке подписывает полный комплект отчетности.</w:t>
      </w:r>
    </w:p>
    <w:p w:rsidR="00E21502" w:rsidRPr="0002369A" w:rsidRDefault="00E21502" w:rsidP="00E21502">
      <w:pPr>
        <w:pStyle w:val="ConsPlusNormal"/>
        <w:spacing w:line="276" w:lineRule="auto"/>
        <w:ind w:firstLine="708"/>
        <w:jc w:val="both"/>
        <w:rPr>
          <w:rFonts w:ascii="Times New Roman" w:hAnsi="Times New Roman" w:cs="Times New Roman"/>
          <w:sz w:val="24"/>
          <w:szCs w:val="24"/>
        </w:rPr>
      </w:pPr>
      <w:r w:rsidRPr="0002369A">
        <w:rPr>
          <w:rFonts w:ascii="Times New Roman" w:hAnsi="Times New Roman" w:cs="Times New Roman"/>
          <w:sz w:val="24"/>
          <w:szCs w:val="24"/>
        </w:rPr>
        <w:t>**    Предельная дата представления отчетности – последний рабочий день установленного срока направления отчетности субъекту консолидированной отчетности или органу, уполномоченному ее принимать.</w:t>
      </w:r>
    </w:p>
    <w:p w:rsidR="00E21502" w:rsidRPr="0002369A" w:rsidRDefault="00E21502" w:rsidP="00E21502">
      <w:pPr>
        <w:pStyle w:val="ConsPlusNormal"/>
        <w:spacing w:line="276" w:lineRule="auto"/>
        <w:ind w:firstLine="708"/>
        <w:jc w:val="both"/>
        <w:rPr>
          <w:rFonts w:ascii="Times New Roman" w:hAnsi="Times New Roman" w:cs="Times New Roman"/>
          <w:sz w:val="24"/>
          <w:szCs w:val="24"/>
        </w:rPr>
      </w:pPr>
      <w:r w:rsidRPr="0002369A">
        <w:rPr>
          <w:rFonts w:ascii="Times New Roman" w:hAnsi="Times New Roman" w:cs="Times New Roman"/>
          <w:sz w:val="24"/>
          <w:szCs w:val="24"/>
        </w:rPr>
        <w:t>***    Дата принятия отчетности уполномоченным органом – дата проставления им отметки (направления уведомления) о принятии отчетности по результатам проведения камеральной проверки.</w:t>
      </w:r>
    </w:p>
    <w:p w:rsidR="00E21502" w:rsidRPr="0002369A" w:rsidRDefault="00E21502" w:rsidP="00E21502">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Дата утверждения отчетности – дата утверждения отчета об исполнении бюджета соответствующего публично-правового образования или дата утверждения отчетности в соответствии с бюджетным законодательством.</w:t>
      </w:r>
    </w:p>
    <w:p w:rsidR="00E21502" w:rsidRPr="0002369A" w:rsidRDefault="00E21502" w:rsidP="00E21502">
      <w:pPr>
        <w:pStyle w:val="ConsPlusNormal"/>
        <w:spacing w:line="276" w:lineRule="auto"/>
        <w:ind w:firstLine="540"/>
        <w:jc w:val="both"/>
        <w:rPr>
          <w:rFonts w:ascii="Times New Roman" w:hAnsi="Times New Roman" w:cs="Times New Roman"/>
          <w:sz w:val="24"/>
          <w:szCs w:val="24"/>
        </w:rPr>
      </w:pPr>
      <w:r w:rsidRPr="0002369A">
        <w:rPr>
          <w:rFonts w:ascii="Times New Roman" w:hAnsi="Times New Roman" w:cs="Times New Roman"/>
          <w:sz w:val="24"/>
          <w:szCs w:val="24"/>
        </w:rPr>
        <w:t>***** Ретроспективный пересчет отчетности – исправление ошибки предшествующего отчетного года (годов) путем корректировки сравнительных показателей отчетности за предшествующий отчетный год (годы) таким образом, как если бы ошибка не была допущена. При этом корректировке подлежат сравнительные показатели, раскрываемые в отчетности за отчетный год, начиная с того предшествующего года, в котором была допущена ошибка, за исключением случаев, когда это невозможно. Такая корректировка отражается в отчетности с отметкой «пересчитано».</w:t>
      </w:r>
    </w:p>
    <w:p w:rsidR="002D7C6D" w:rsidRPr="0002369A" w:rsidRDefault="002D7C6D" w:rsidP="00E21502">
      <w:pPr>
        <w:pStyle w:val="ConsPlusNormal"/>
        <w:spacing w:line="276" w:lineRule="auto"/>
        <w:ind w:firstLine="540"/>
        <w:jc w:val="both"/>
        <w:rPr>
          <w:rFonts w:ascii="Times New Roman" w:hAnsi="Times New Roman" w:cs="Times New Roman"/>
          <w:sz w:val="24"/>
          <w:szCs w:val="24"/>
        </w:rPr>
      </w:pPr>
    </w:p>
    <w:p w:rsidR="00C56116" w:rsidRPr="0002369A" w:rsidRDefault="00C56116" w:rsidP="00011044">
      <w:pPr>
        <w:spacing w:after="0"/>
        <w:jc w:val="right"/>
        <w:rPr>
          <w:rFonts w:ascii="Times New Roman" w:hAnsi="Times New Roman" w:cs="Times New Roman"/>
          <w:sz w:val="23"/>
          <w:szCs w:val="23"/>
        </w:rPr>
      </w:pPr>
    </w:p>
    <w:p w:rsidR="00C56116" w:rsidRPr="0002369A" w:rsidRDefault="00C56116" w:rsidP="00011044">
      <w:pPr>
        <w:spacing w:after="0"/>
        <w:jc w:val="right"/>
        <w:rPr>
          <w:rFonts w:ascii="Times New Roman" w:hAnsi="Times New Roman" w:cs="Times New Roman"/>
          <w:sz w:val="23"/>
          <w:szCs w:val="23"/>
        </w:rPr>
      </w:pPr>
    </w:p>
    <w:p w:rsidR="00C56116" w:rsidRPr="0002369A" w:rsidRDefault="00C56116" w:rsidP="00011044">
      <w:pPr>
        <w:spacing w:after="0"/>
        <w:jc w:val="right"/>
        <w:rPr>
          <w:rFonts w:ascii="Times New Roman" w:hAnsi="Times New Roman" w:cs="Times New Roman"/>
          <w:sz w:val="23"/>
          <w:szCs w:val="23"/>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EA4492" w:rsidRPr="0002369A" w:rsidRDefault="00EA4492" w:rsidP="00011044">
      <w:pPr>
        <w:spacing w:after="0"/>
        <w:jc w:val="right"/>
        <w:rPr>
          <w:rFonts w:ascii="Times New Roman" w:hAnsi="Times New Roman" w:cs="Times New Roman"/>
          <w:sz w:val="21"/>
          <w:szCs w:val="21"/>
        </w:rPr>
      </w:pPr>
    </w:p>
    <w:p w:rsidR="00011044" w:rsidRPr="0002369A" w:rsidRDefault="00011044" w:rsidP="00011044">
      <w:pPr>
        <w:spacing w:after="0"/>
        <w:jc w:val="right"/>
        <w:rPr>
          <w:rFonts w:ascii="Times New Roman" w:hAnsi="Times New Roman" w:cs="Times New Roman"/>
          <w:sz w:val="21"/>
          <w:szCs w:val="21"/>
        </w:rPr>
      </w:pPr>
      <w:bookmarkStart w:id="26" w:name="OLE_LINK60"/>
      <w:bookmarkStart w:id="27" w:name="OLE_LINK61"/>
      <w:bookmarkStart w:id="28" w:name="OLE_LINK62"/>
      <w:bookmarkStart w:id="29" w:name="OLE_LINK7"/>
      <w:bookmarkStart w:id="30" w:name="OLE_LINK8"/>
      <w:r w:rsidRPr="0002369A">
        <w:rPr>
          <w:rFonts w:ascii="Times New Roman" w:hAnsi="Times New Roman" w:cs="Times New Roman"/>
          <w:sz w:val="21"/>
          <w:szCs w:val="21"/>
        </w:rPr>
        <w:t>Приложение</w:t>
      </w:r>
      <w:r w:rsidR="005268CC" w:rsidRPr="0002369A">
        <w:rPr>
          <w:rFonts w:ascii="Times New Roman" w:hAnsi="Times New Roman" w:cs="Times New Roman"/>
          <w:sz w:val="21"/>
          <w:szCs w:val="21"/>
        </w:rPr>
        <w:t xml:space="preserve"> № 1 </w:t>
      </w:r>
      <w:r w:rsidRPr="0002369A">
        <w:rPr>
          <w:rFonts w:ascii="Times New Roman" w:hAnsi="Times New Roman" w:cs="Times New Roman"/>
          <w:sz w:val="21"/>
          <w:szCs w:val="21"/>
        </w:rPr>
        <w:t xml:space="preserve"> </w:t>
      </w:r>
    </w:p>
    <w:p w:rsidR="00011044" w:rsidRPr="0002369A" w:rsidRDefault="00011044" w:rsidP="00011044">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011044" w:rsidRPr="0002369A" w:rsidRDefault="00011044" w:rsidP="00011044">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011044" w:rsidRPr="0002369A" w:rsidRDefault="00011044" w:rsidP="00011044">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администрации МО Сосновское сельское поселение</w:t>
      </w:r>
    </w:p>
    <w:bookmarkEnd w:id="26"/>
    <w:bookmarkEnd w:id="27"/>
    <w:bookmarkEnd w:id="28"/>
    <w:p w:rsidR="00CA6765" w:rsidRPr="0002369A" w:rsidRDefault="00CA6765" w:rsidP="00CA6765">
      <w:pPr>
        <w:pStyle w:val="a4"/>
        <w:spacing w:before="0" w:beforeAutospacing="0" w:after="0" w:afterAutospacing="0"/>
        <w:ind w:firstLine="539"/>
        <w:jc w:val="center"/>
        <w:rPr>
          <w:b/>
        </w:rPr>
      </w:pPr>
    </w:p>
    <w:p w:rsidR="00CA6765" w:rsidRPr="0002369A" w:rsidRDefault="00CA6765" w:rsidP="00CA6765">
      <w:pPr>
        <w:pStyle w:val="a4"/>
        <w:spacing w:before="0" w:beforeAutospacing="0" w:after="0" w:afterAutospacing="0"/>
        <w:ind w:firstLine="539"/>
        <w:jc w:val="center"/>
        <w:rPr>
          <w:b/>
        </w:rPr>
      </w:pPr>
      <w:r w:rsidRPr="0002369A">
        <w:rPr>
          <w:b/>
        </w:rPr>
        <w:t>Унифицированные формы первичных учетных документов</w:t>
      </w:r>
    </w:p>
    <w:p w:rsidR="00CA6765" w:rsidRPr="0002369A" w:rsidRDefault="00CA6765" w:rsidP="00CA6765">
      <w:pPr>
        <w:pStyle w:val="a4"/>
        <w:spacing w:before="0" w:beforeAutospacing="0" w:after="0" w:afterAutospacing="0"/>
        <w:ind w:firstLine="539"/>
        <w:jc w:val="center"/>
        <w:rPr>
          <w:b/>
        </w:rPr>
      </w:pPr>
      <w:r w:rsidRPr="0002369A">
        <w:rPr>
          <w:b/>
        </w:rPr>
        <w:t>Перечень форм  документов класса 03</w:t>
      </w:r>
    </w:p>
    <w:p w:rsidR="00CA6765" w:rsidRPr="0002369A" w:rsidRDefault="00CA6765" w:rsidP="00CA6765">
      <w:pPr>
        <w:widowControl w:val="0"/>
        <w:autoSpaceDE w:val="0"/>
        <w:spacing w:after="150" w:line="240" w:lineRule="auto"/>
        <w:jc w:val="center"/>
        <w:rPr>
          <w:rFonts w:ascii="Times New Roman" w:eastAsia="Times New Roman" w:hAnsi="Times New Roman" w:cs="Times New Roman"/>
          <w:b/>
          <w:bCs/>
          <w:sz w:val="24"/>
          <w:szCs w:val="24"/>
        </w:rPr>
      </w:pPr>
      <w:r w:rsidRPr="0002369A">
        <w:rPr>
          <w:rFonts w:ascii="Times New Roman" w:eastAsia="Times New Roman" w:hAnsi="Times New Roman" w:cs="Times New Roman"/>
          <w:b/>
          <w:bCs/>
          <w:sz w:val="24"/>
          <w:szCs w:val="24"/>
        </w:rPr>
        <w:t>"Унифицированная система первичной учетной документации" ОКУД</w:t>
      </w:r>
    </w:p>
    <w:p w:rsidR="00CA6765" w:rsidRPr="0002369A" w:rsidRDefault="00CA6765" w:rsidP="00011044">
      <w:pPr>
        <w:pStyle w:val="a4"/>
        <w:spacing w:before="0" w:beforeAutospacing="0" w:after="0" w:afterAutospacing="0"/>
        <w:ind w:firstLine="539"/>
        <w:jc w:val="right"/>
        <w:rPr>
          <w:rFonts w:eastAsia="SimSun"/>
          <w:kern w:val="1"/>
          <w:sz w:val="21"/>
          <w:szCs w:val="21"/>
          <w:lang w:eastAsia="hi-IN" w:bidi="hi-IN"/>
        </w:rPr>
      </w:pPr>
    </w:p>
    <w:tbl>
      <w:tblPr>
        <w:tblW w:w="0" w:type="auto"/>
        <w:tblInd w:w="108" w:type="dxa"/>
        <w:tblLayout w:type="fixed"/>
        <w:tblLook w:val="0000"/>
      </w:tblPr>
      <w:tblGrid>
        <w:gridCol w:w="851"/>
        <w:gridCol w:w="2410"/>
        <w:gridCol w:w="6662"/>
      </w:tblGrid>
      <w:tr w:rsidR="00CA6765" w:rsidRPr="0002369A" w:rsidTr="00367588">
        <w:tc>
          <w:tcPr>
            <w:tcW w:w="851" w:type="dxa"/>
            <w:tcBorders>
              <w:top w:val="single" w:sz="4" w:space="0" w:color="000000"/>
              <w:left w:val="single" w:sz="4" w:space="0" w:color="000000"/>
              <w:bottom w:val="single" w:sz="4" w:space="0" w:color="000000"/>
            </w:tcBorders>
            <w:shd w:val="clear" w:color="auto" w:fill="auto"/>
          </w:tcPr>
          <w:p w:rsidR="00CA6765" w:rsidRPr="0002369A" w:rsidRDefault="00367588" w:rsidP="00367588">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 </w:t>
            </w:r>
            <w:proofErr w:type="spellStart"/>
            <w:proofErr w:type="gramStart"/>
            <w:r w:rsidR="00CA6765" w:rsidRPr="0002369A">
              <w:rPr>
                <w:rFonts w:ascii="Times New Roman" w:eastAsia="Times New Roman" w:hAnsi="Times New Roman" w:cs="Times New Roman"/>
                <w:sz w:val="24"/>
                <w:szCs w:val="24"/>
              </w:rPr>
              <w:t>п</w:t>
            </w:r>
            <w:proofErr w:type="spellEnd"/>
            <w:proofErr w:type="gramEnd"/>
            <w:r w:rsidR="00CA6765" w:rsidRPr="0002369A">
              <w:rPr>
                <w:rFonts w:ascii="Times New Roman" w:eastAsia="Times New Roman" w:hAnsi="Times New Roman" w:cs="Times New Roman"/>
                <w:sz w:val="24"/>
                <w:szCs w:val="24"/>
              </w:rPr>
              <w:t>/</w:t>
            </w:r>
            <w:proofErr w:type="spellStart"/>
            <w:r w:rsidR="00CA6765" w:rsidRPr="0002369A">
              <w:rPr>
                <w:rFonts w:ascii="Times New Roman" w:eastAsia="Times New Roman" w:hAnsi="Times New Roman" w:cs="Times New Roman"/>
                <w:sz w:val="24"/>
                <w:szCs w:val="24"/>
              </w:rPr>
              <w:t>п</w:t>
            </w:r>
            <w:proofErr w:type="spellEnd"/>
            <w:r w:rsidR="00CA6765" w:rsidRPr="0002369A">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Код формы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Наименование формы документа </w:t>
            </w:r>
          </w:p>
        </w:tc>
      </w:tr>
      <w:tr w:rsidR="00CA6765" w:rsidRPr="0002369A" w:rsidTr="00367588">
        <w:tc>
          <w:tcPr>
            <w:tcW w:w="851"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1 </w:t>
            </w:r>
          </w:p>
        </w:tc>
        <w:tc>
          <w:tcPr>
            <w:tcW w:w="2410"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2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3 </w:t>
            </w:r>
          </w:p>
        </w:tc>
      </w:tr>
      <w:tr w:rsidR="00CA6765" w:rsidRPr="0002369A" w:rsidTr="00367588">
        <w:tc>
          <w:tcPr>
            <w:tcW w:w="851"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tcBorders>
            <w:shd w:val="clear" w:color="auto" w:fill="auto"/>
          </w:tcPr>
          <w:p w:rsidR="00CA6765"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1" w:anchor="l37" w:history="1">
              <w:r w:rsidR="00CA6765" w:rsidRPr="0002369A">
                <w:rPr>
                  <w:rStyle w:val="a7"/>
                  <w:rFonts w:ascii="Times New Roman" w:hAnsi="Times New Roman"/>
                  <w:color w:val="auto"/>
                </w:rPr>
                <w:t>0310001</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Приходный кассовый ордер</w:t>
            </w:r>
          </w:p>
        </w:tc>
      </w:tr>
      <w:tr w:rsidR="00CA6765" w:rsidRPr="0002369A" w:rsidTr="00367588">
        <w:tc>
          <w:tcPr>
            <w:tcW w:w="851"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tcBorders>
            <w:shd w:val="clear" w:color="auto" w:fill="auto"/>
          </w:tcPr>
          <w:p w:rsidR="00CA6765"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2" w:anchor="l575" w:history="1">
              <w:r w:rsidR="00CA6765" w:rsidRPr="0002369A">
                <w:rPr>
                  <w:rStyle w:val="a7"/>
                  <w:rFonts w:ascii="Times New Roman" w:hAnsi="Times New Roman"/>
                  <w:color w:val="auto"/>
                </w:rPr>
                <w:t>0310002</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Расходный кассовый ордер</w:t>
            </w:r>
          </w:p>
        </w:tc>
      </w:tr>
      <w:tr w:rsidR="00CA6765" w:rsidRPr="0002369A" w:rsidTr="00367588">
        <w:tc>
          <w:tcPr>
            <w:tcW w:w="851"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tcBorders>
            <w:shd w:val="clear" w:color="auto" w:fill="auto"/>
          </w:tcPr>
          <w:p w:rsidR="00CA6765"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3" w:anchor="l41" w:history="1">
              <w:r w:rsidR="00CA6765" w:rsidRPr="0002369A">
                <w:rPr>
                  <w:rStyle w:val="a7"/>
                  <w:rFonts w:ascii="Times New Roman" w:hAnsi="Times New Roman"/>
                  <w:color w:val="auto"/>
                </w:rPr>
                <w:t>0310003</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Журнал регистрации приходных и расходных кассовых документов</w:t>
            </w:r>
          </w:p>
        </w:tc>
      </w:tr>
      <w:tr w:rsidR="00CA6765" w:rsidRPr="0002369A" w:rsidTr="00367588">
        <w:tc>
          <w:tcPr>
            <w:tcW w:w="851" w:type="dxa"/>
            <w:tcBorders>
              <w:top w:val="single" w:sz="4" w:space="0" w:color="000000"/>
              <w:left w:val="single" w:sz="4" w:space="0" w:color="000000"/>
              <w:bottom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4</w:t>
            </w:r>
          </w:p>
        </w:tc>
        <w:tc>
          <w:tcPr>
            <w:tcW w:w="2410" w:type="dxa"/>
            <w:tcBorders>
              <w:top w:val="single" w:sz="4" w:space="0" w:color="000000"/>
              <w:left w:val="single" w:sz="4" w:space="0" w:color="000000"/>
              <w:bottom w:val="single" w:sz="4" w:space="0" w:color="000000"/>
            </w:tcBorders>
            <w:shd w:val="clear" w:color="auto" w:fill="auto"/>
          </w:tcPr>
          <w:p w:rsidR="00CA6765"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4" w:anchor="l67" w:history="1">
              <w:r w:rsidR="00CA6765" w:rsidRPr="0002369A">
                <w:rPr>
                  <w:rStyle w:val="a7"/>
                  <w:rFonts w:ascii="Times New Roman" w:hAnsi="Times New Roman"/>
                  <w:color w:val="auto"/>
                </w:rPr>
                <w:t>0310005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6765" w:rsidRPr="0002369A" w:rsidRDefault="00CA6765"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Книга учета принятых и выданных кассиром денежных средств</w:t>
            </w:r>
          </w:p>
        </w:tc>
      </w:tr>
    </w:tbl>
    <w:p w:rsidR="00CA6765" w:rsidRPr="0002369A" w:rsidRDefault="00CA6765" w:rsidP="00011044">
      <w:pPr>
        <w:pStyle w:val="a4"/>
        <w:spacing w:before="0" w:beforeAutospacing="0" w:after="0" w:afterAutospacing="0"/>
        <w:ind w:firstLine="539"/>
        <w:jc w:val="right"/>
        <w:rPr>
          <w:rFonts w:eastAsia="SimSun"/>
          <w:kern w:val="1"/>
          <w:sz w:val="21"/>
          <w:szCs w:val="21"/>
          <w:lang w:eastAsia="hi-IN" w:bidi="hi-IN"/>
        </w:rPr>
      </w:pPr>
    </w:p>
    <w:bookmarkEnd w:id="29"/>
    <w:bookmarkEnd w:id="30"/>
    <w:p w:rsidR="00367588" w:rsidRPr="0002369A" w:rsidRDefault="00367588" w:rsidP="00367588">
      <w:pPr>
        <w:spacing w:after="0"/>
        <w:jc w:val="right"/>
        <w:rPr>
          <w:rFonts w:ascii="Times New Roman" w:hAnsi="Times New Roman" w:cs="Times New Roman"/>
          <w:sz w:val="21"/>
          <w:szCs w:val="21"/>
        </w:rPr>
      </w:pPr>
      <w:r w:rsidRPr="0002369A">
        <w:rPr>
          <w:rFonts w:ascii="Times New Roman" w:hAnsi="Times New Roman" w:cs="Times New Roman"/>
          <w:sz w:val="21"/>
          <w:szCs w:val="21"/>
        </w:rPr>
        <w:t xml:space="preserve">Приложение № 2  </w:t>
      </w:r>
    </w:p>
    <w:p w:rsidR="00367588" w:rsidRPr="0002369A" w:rsidRDefault="00367588" w:rsidP="00367588">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367588" w:rsidRPr="0002369A" w:rsidRDefault="00367588" w:rsidP="00367588">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367588" w:rsidRPr="0002369A" w:rsidRDefault="00367588" w:rsidP="00367588">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администрации МО Сосновское сельское поселение</w:t>
      </w:r>
    </w:p>
    <w:p w:rsidR="00C11094" w:rsidRPr="0002369A" w:rsidRDefault="00C11094" w:rsidP="00C11094">
      <w:pPr>
        <w:pStyle w:val="ConsPlusNormal"/>
        <w:widowControl/>
        <w:ind w:firstLine="0"/>
        <w:jc w:val="both"/>
        <w:rPr>
          <w:rFonts w:ascii="Times New Roman" w:hAnsi="Times New Roman" w:cs="Times New Roman"/>
          <w:sz w:val="24"/>
          <w:szCs w:val="24"/>
        </w:rPr>
      </w:pPr>
    </w:p>
    <w:p w:rsidR="00367588" w:rsidRPr="0002369A" w:rsidRDefault="00367588" w:rsidP="00367588">
      <w:pPr>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 xml:space="preserve">Формы документов класса 05 </w:t>
      </w:r>
    </w:p>
    <w:p w:rsidR="00367588" w:rsidRPr="0002369A" w:rsidRDefault="00367588" w:rsidP="00367588">
      <w:pPr>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"Унифицированная система бухгалтерской финансовой, учетной и отчетной документации организаций государственного сектора" ОКУД</w:t>
      </w:r>
    </w:p>
    <w:p w:rsidR="00367588" w:rsidRPr="0002369A" w:rsidRDefault="00367588" w:rsidP="00367588">
      <w:pPr>
        <w:spacing w:after="0"/>
        <w:jc w:val="center"/>
        <w:rPr>
          <w:rFonts w:ascii="Times New Roman" w:hAnsi="Times New Roman" w:cs="Times New Roman"/>
          <w:b/>
          <w:bCs/>
          <w:sz w:val="27"/>
          <w:szCs w:val="27"/>
        </w:rPr>
      </w:pPr>
    </w:p>
    <w:tbl>
      <w:tblPr>
        <w:tblW w:w="0" w:type="auto"/>
        <w:tblInd w:w="108" w:type="dxa"/>
        <w:tblLayout w:type="fixed"/>
        <w:tblLook w:val="0000"/>
      </w:tblPr>
      <w:tblGrid>
        <w:gridCol w:w="851"/>
        <w:gridCol w:w="2410"/>
        <w:gridCol w:w="6662"/>
      </w:tblGrid>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N </w:t>
            </w:r>
            <w:proofErr w:type="spellStart"/>
            <w:proofErr w:type="gramStart"/>
            <w:r w:rsidRPr="0002369A">
              <w:rPr>
                <w:rFonts w:ascii="Times New Roman" w:eastAsia="Times New Roman" w:hAnsi="Times New Roman" w:cs="Times New Roman"/>
                <w:sz w:val="24"/>
                <w:szCs w:val="24"/>
              </w:rPr>
              <w:t>п</w:t>
            </w:r>
            <w:proofErr w:type="spellEnd"/>
            <w:proofErr w:type="gramEnd"/>
            <w:r w:rsidRPr="0002369A">
              <w:rPr>
                <w:rFonts w:ascii="Times New Roman" w:eastAsia="Times New Roman" w:hAnsi="Times New Roman" w:cs="Times New Roman"/>
                <w:sz w:val="24"/>
                <w:szCs w:val="24"/>
              </w:rPr>
              <w:t>/</w:t>
            </w:r>
            <w:proofErr w:type="spellStart"/>
            <w:r w:rsidRPr="0002369A">
              <w:rPr>
                <w:rFonts w:ascii="Times New Roman" w:eastAsia="Times New Roman" w:hAnsi="Times New Roman" w:cs="Times New Roman"/>
                <w:sz w:val="24"/>
                <w:szCs w:val="24"/>
              </w:rPr>
              <w:t>п</w:t>
            </w:r>
            <w:proofErr w:type="spellEnd"/>
            <w:r w:rsidRPr="0002369A">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Код формы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Наименование формы документа </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1 </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2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 xml:space="preserve">3 </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5" w:anchor="l42" w:history="1">
              <w:r w:rsidR="00367588" w:rsidRPr="0002369A">
                <w:rPr>
                  <w:rStyle w:val="a7"/>
                  <w:rFonts w:ascii="Times New Roman" w:hAnsi="Times New Roman"/>
                  <w:color w:val="auto"/>
                </w:rPr>
                <w:t>0504101</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приеме-передаче объектов нефинансовых активов</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6" w:anchor="l57" w:history="1">
              <w:r w:rsidR="00367588" w:rsidRPr="0002369A">
                <w:rPr>
                  <w:rStyle w:val="a7"/>
                  <w:rFonts w:ascii="Times New Roman" w:hAnsi="Times New Roman"/>
                  <w:color w:val="auto"/>
                </w:rPr>
                <w:t>0504102</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Накладная на внутреннее перемещение объектов нефинансовых активов</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7" w:anchor="l63" w:history="1">
              <w:r w:rsidR="00367588" w:rsidRPr="0002369A">
                <w:rPr>
                  <w:rStyle w:val="a7"/>
                  <w:rFonts w:ascii="Times New Roman" w:hAnsi="Times New Roman"/>
                  <w:color w:val="auto"/>
                </w:rPr>
                <w:t>0504103</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приеме-сдаче отремонтированных, реконструированных и модернизированных объектов основных средств</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4</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8" w:anchor="l80" w:history="1">
              <w:r w:rsidR="00367588" w:rsidRPr="0002369A">
                <w:rPr>
                  <w:rStyle w:val="a7"/>
                  <w:rFonts w:ascii="Times New Roman" w:hAnsi="Times New Roman"/>
                  <w:color w:val="auto"/>
                </w:rPr>
                <w:t>0504104</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списании объектов нефинансовых активов (кроме транспортных средств)</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5</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19" w:anchor="l92" w:history="1">
              <w:r w:rsidR="00367588" w:rsidRPr="0002369A">
                <w:rPr>
                  <w:rStyle w:val="a7"/>
                  <w:rFonts w:ascii="Times New Roman" w:hAnsi="Times New Roman"/>
                  <w:color w:val="auto"/>
                </w:rPr>
                <w:t>0504105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списании транспортного средства</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6</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0" w:anchor="l105" w:history="1">
              <w:r w:rsidR="00367588" w:rsidRPr="0002369A">
                <w:rPr>
                  <w:rStyle w:val="a7"/>
                  <w:rFonts w:ascii="Times New Roman" w:hAnsi="Times New Roman"/>
                  <w:color w:val="auto"/>
                </w:rPr>
                <w:t>0504143</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списании мягкого и хозяйственного инвентаря</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7</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1" w:anchor="l121" w:history="1">
              <w:r w:rsidR="00367588" w:rsidRPr="0002369A">
                <w:rPr>
                  <w:rStyle w:val="a7"/>
                  <w:rFonts w:ascii="Times New Roman" w:hAnsi="Times New Roman"/>
                  <w:color w:val="auto"/>
                </w:rPr>
                <w:t>0504144</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списании исключенных объектов библиотечного фонда</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8</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2" w:anchor="l138" w:history="1">
              <w:r w:rsidR="00367588" w:rsidRPr="0002369A">
                <w:rPr>
                  <w:rStyle w:val="a7"/>
                  <w:rFonts w:ascii="Times New Roman" w:hAnsi="Times New Roman"/>
                  <w:color w:val="auto"/>
                </w:rPr>
                <w:t>0504202</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Меню-требование на выдачу продуктов питания</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9</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3" w:anchor="l151" w:history="1">
              <w:r w:rsidR="00367588" w:rsidRPr="0002369A">
                <w:rPr>
                  <w:rStyle w:val="a7"/>
                  <w:rFonts w:ascii="Times New Roman" w:hAnsi="Times New Roman"/>
                  <w:color w:val="auto"/>
                </w:rPr>
                <w:t>0504203</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Ведомость на выдачу кормов и фуража</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10</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4" w:anchor="l157" w:history="1">
              <w:r w:rsidR="00367588" w:rsidRPr="0002369A">
                <w:rPr>
                  <w:rStyle w:val="a7"/>
                  <w:rFonts w:ascii="Times New Roman" w:hAnsi="Times New Roman"/>
                  <w:color w:val="auto"/>
                </w:rPr>
                <w:t>0504204</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Требование-накладная</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11</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5" w:anchor="l162" w:history="1">
              <w:r w:rsidR="00367588" w:rsidRPr="0002369A">
                <w:rPr>
                  <w:rStyle w:val="a7"/>
                  <w:rFonts w:ascii="Times New Roman" w:hAnsi="Times New Roman"/>
                  <w:color w:val="auto"/>
                </w:rPr>
                <w:t>0504205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Накладная на отпуск материалов (материальных ценностей) на сторону</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12</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6" w:anchor="l168" w:history="1">
              <w:r w:rsidR="00367588" w:rsidRPr="0002369A">
                <w:rPr>
                  <w:rStyle w:val="a7"/>
                  <w:rFonts w:ascii="Times New Roman" w:hAnsi="Times New Roman"/>
                  <w:color w:val="auto"/>
                </w:rPr>
                <w:t>0504206</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Карточка (книга) учета выдачи имущества в пользование</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13</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7" w:anchor="l173" w:history="1">
              <w:r w:rsidR="00367588" w:rsidRPr="0002369A">
                <w:rPr>
                  <w:rStyle w:val="a7"/>
                  <w:rFonts w:ascii="Times New Roman" w:hAnsi="Times New Roman"/>
                  <w:color w:val="auto"/>
                </w:rPr>
                <w:t>0504207</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Приходный ордер на приемку материальных ценностей (нефинансовых активов)</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14</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8" w:anchor="l180" w:history="1">
              <w:r w:rsidR="00367588" w:rsidRPr="0002369A">
                <w:rPr>
                  <w:rStyle w:val="a7"/>
                  <w:rFonts w:ascii="Times New Roman" w:hAnsi="Times New Roman"/>
                  <w:color w:val="auto"/>
                </w:rPr>
                <w:t>0504210</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Ведомость выдачи материальных ценностей на нужды учреждения</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15</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29" w:anchor="l188" w:history="1">
              <w:r w:rsidR="00367588" w:rsidRPr="0002369A">
                <w:rPr>
                  <w:rStyle w:val="a7"/>
                  <w:rFonts w:ascii="Times New Roman" w:hAnsi="Times New Roman"/>
                  <w:color w:val="auto"/>
                </w:rPr>
                <w:t>0504220</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приемки материалов (материальных ценностей)</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16</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0" w:anchor="l216" w:history="1">
              <w:r w:rsidR="00367588" w:rsidRPr="0002369A">
                <w:rPr>
                  <w:rStyle w:val="a7"/>
                  <w:rFonts w:ascii="Times New Roman" w:hAnsi="Times New Roman"/>
                  <w:color w:val="auto"/>
                </w:rPr>
                <w:t>0504230</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списании материальных запасов</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17</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1" w:anchor="l228" w:history="1">
              <w:r w:rsidR="00367588" w:rsidRPr="0002369A">
                <w:rPr>
                  <w:rStyle w:val="a7"/>
                  <w:rFonts w:ascii="Times New Roman" w:hAnsi="Times New Roman"/>
                  <w:color w:val="auto"/>
                </w:rPr>
                <w:t>0504401</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Расчетно-платежная ведомость</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18</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2" w:anchor="l326" w:history="1">
              <w:r w:rsidR="00367588" w:rsidRPr="0002369A">
                <w:rPr>
                  <w:rStyle w:val="a7"/>
                  <w:rFonts w:ascii="Times New Roman" w:hAnsi="Times New Roman"/>
                  <w:color w:val="auto"/>
                </w:rPr>
                <w:t>0504402</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Расчетная ведомость</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19</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3" w:anchor="l333" w:history="1">
              <w:r w:rsidR="00367588" w:rsidRPr="0002369A">
                <w:rPr>
                  <w:rStyle w:val="a7"/>
                  <w:rFonts w:ascii="Times New Roman" w:hAnsi="Times New Roman"/>
                  <w:color w:val="auto"/>
                </w:rPr>
                <w:t>0504403</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Платежная ведомость</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20</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4" w:anchor="l343" w:history="1">
              <w:r w:rsidR="00367588" w:rsidRPr="0002369A">
                <w:rPr>
                  <w:rStyle w:val="a7"/>
                  <w:rFonts w:ascii="Times New Roman" w:hAnsi="Times New Roman"/>
                  <w:color w:val="auto"/>
                </w:rPr>
                <w:t>0504417</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Карточка-справка</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21</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5" w:anchor="l356" w:history="1">
              <w:r w:rsidR="00367588" w:rsidRPr="0002369A">
                <w:rPr>
                  <w:rStyle w:val="a7"/>
                  <w:rFonts w:ascii="Times New Roman" w:hAnsi="Times New Roman"/>
                  <w:color w:val="auto"/>
                </w:rPr>
                <w:t>0504421</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Табель учета использования рабочего времени</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22</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6" w:anchor="l361" w:history="1">
              <w:r w:rsidR="00367588" w:rsidRPr="0002369A">
                <w:rPr>
                  <w:rStyle w:val="a7"/>
                  <w:rFonts w:ascii="Times New Roman" w:hAnsi="Times New Roman"/>
                  <w:color w:val="auto"/>
                </w:rPr>
                <w:t>0504425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Записка-расчет об исчислении среднего заработка при предоставлении отпуска, увольнении и других случаях</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23</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7" w:anchor="l376" w:history="1">
              <w:r w:rsidR="00367588" w:rsidRPr="0002369A">
                <w:rPr>
                  <w:rStyle w:val="a7"/>
                  <w:rFonts w:ascii="Times New Roman" w:hAnsi="Times New Roman"/>
                  <w:color w:val="auto"/>
                </w:rPr>
                <w:t>0504501</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Ведомость на выдачу денег из кассы подотчетным лицам</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24</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8" w:anchor="l386" w:history="1">
              <w:r w:rsidR="00367588" w:rsidRPr="0002369A">
                <w:rPr>
                  <w:rStyle w:val="a7"/>
                  <w:rFonts w:ascii="Times New Roman" w:hAnsi="Times New Roman"/>
                  <w:color w:val="auto"/>
                </w:rPr>
                <w:t>0504505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Авансовый отчет</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25</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39" w:anchor="l404" w:history="1">
              <w:r w:rsidR="00367588" w:rsidRPr="0002369A">
                <w:rPr>
                  <w:rStyle w:val="a7"/>
                  <w:rFonts w:ascii="Times New Roman" w:hAnsi="Times New Roman"/>
                  <w:color w:val="auto"/>
                </w:rPr>
                <w:t>0504510</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Квитанция</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26</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0" w:anchor="l406" w:history="1">
              <w:r w:rsidR="00367588" w:rsidRPr="0002369A">
                <w:rPr>
                  <w:rStyle w:val="a7"/>
                  <w:rFonts w:ascii="Times New Roman" w:hAnsi="Times New Roman"/>
                  <w:color w:val="auto"/>
                </w:rPr>
                <w:t>0504514</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Кассовая книга</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27</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1" w:anchor="l454" w:history="1">
              <w:r w:rsidR="00367588" w:rsidRPr="0002369A">
                <w:rPr>
                  <w:rStyle w:val="a7"/>
                  <w:rFonts w:ascii="Times New Roman" w:hAnsi="Times New Roman"/>
                  <w:color w:val="auto"/>
                </w:rPr>
                <w:t>0504608</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Табель учета посещаемости детей</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28</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2" w:anchor="l459" w:history="1">
              <w:r w:rsidR="00367588" w:rsidRPr="0002369A">
                <w:rPr>
                  <w:rStyle w:val="a7"/>
                  <w:rFonts w:ascii="Times New Roman" w:hAnsi="Times New Roman"/>
                  <w:color w:val="auto"/>
                </w:rPr>
                <w:t>0504805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Извещение</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29</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3" w:anchor="l467" w:history="1">
              <w:r w:rsidR="00367588" w:rsidRPr="0002369A">
                <w:rPr>
                  <w:rStyle w:val="a7"/>
                  <w:rFonts w:ascii="Times New Roman" w:hAnsi="Times New Roman"/>
                  <w:color w:val="auto"/>
                </w:rPr>
                <w:t>0504816</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списании бланков строгой отчетности</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30</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4" w:anchor="l474" w:history="1">
              <w:r w:rsidR="00367588" w:rsidRPr="0002369A">
                <w:rPr>
                  <w:rStyle w:val="a7"/>
                  <w:rFonts w:ascii="Times New Roman" w:hAnsi="Times New Roman"/>
                  <w:color w:val="auto"/>
                </w:rPr>
                <w:t>0504817</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Уведомление по расчетам между бюджетами</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31</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5" w:anchor="l483" w:history="1">
              <w:r w:rsidR="00367588" w:rsidRPr="0002369A">
                <w:rPr>
                  <w:rStyle w:val="a7"/>
                  <w:rFonts w:ascii="Times New Roman" w:hAnsi="Times New Roman"/>
                  <w:color w:val="auto"/>
                </w:rPr>
                <w:t>0504822</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Уведомление о лимитах бюджетных обязательств (бюджетных ассигнованиях)</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32</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6" w:anchor="l488" w:history="1">
              <w:r w:rsidR="00367588" w:rsidRPr="0002369A">
                <w:rPr>
                  <w:rStyle w:val="a7"/>
                  <w:rFonts w:ascii="Times New Roman" w:hAnsi="Times New Roman"/>
                  <w:color w:val="auto"/>
                </w:rPr>
                <w:t>0504833</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Бухгалтерская справка</w:t>
            </w:r>
          </w:p>
        </w:tc>
      </w:tr>
      <w:tr w:rsidR="00367588" w:rsidRPr="0002369A" w:rsidTr="00367588">
        <w:tc>
          <w:tcPr>
            <w:tcW w:w="851" w:type="dxa"/>
            <w:tcBorders>
              <w:top w:val="single" w:sz="4" w:space="0" w:color="000000"/>
              <w:left w:val="single" w:sz="4" w:space="0" w:color="000000"/>
              <w:bottom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33</w:t>
            </w:r>
          </w:p>
        </w:tc>
        <w:tc>
          <w:tcPr>
            <w:tcW w:w="2410" w:type="dxa"/>
            <w:tcBorders>
              <w:top w:val="single" w:sz="4" w:space="0" w:color="000000"/>
              <w:left w:val="single" w:sz="4" w:space="0" w:color="000000"/>
              <w:bottom w:val="single" w:sz="4" w:space="0" w:color="000000"/>
            </w:tcBorders>
            <w:shd w:val="clear" w:color="auto" w:fill="auto"/>
          </w:tcPr>
          <w:p w:rsidR="00367588" w:rsidRPr="0002369A" w:rsidRDefault="00D85859" w:rsidP="00992576">
            <w:pPr>
              <w:widowControl w:val="0"/>
              <w:autoSpaceDE w:val="0"/>
              <w:snapToGrid w:val="0"/>
              <w:spacing w:after="0" w:line="240" w:lineRule="auto"/>
              <w:jc w:val="center"/>
              <w:rPr>
                <w:rFonts w:ascii="Times New Roman" w:eastAsia="Times New Roman" w:hAnsi="Times New Roman" w:cs="Times New Roman"/>
                <w:sz w:val="24"/>
                <w:szCs w:val="24"/>
              </w:rPr>
            </w:pPr>
            <w:hyperlink r:id="rId147" w:anchor="l494" w:history="1">
              <w:r w:rsidR="00367588" w:rsidRPr="0002369A">
                <w:rPr>
                  <w:rStyle w:val="a7"/>
                  <w:rFonts w:ascii="Times New Roman" w:hAnsi="Times New Roman"/>
                  <w:color w:val="auto"/>
                </w:rPr>
                <w:t>0504835</w:t>
              </w:r>
            </w:hyperlink>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67588" w:rsidRPr="0002369A" w:rsidRDefault="00367588" w:rsidP="00992576">
            <w:pPr>
              <w:widowControl w:val="0"/>
              <w:autoSpaceDE w:val="0"/>
              <w:snapToGrid w:val="0"/>
              <w:spacing w:after="0" w:line="240" w:lineRule="auto"/>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Акт о результатах инвентаризации</w:t>
            </w:r>
          </w:p>
        </w:tc>
      </w:tr>
    </w:tbl>
    <w:p w:rsidR="00CA6765" w:rsidRPr="0002369A" w:rsidRDefault="00CA6765" w:rsidP="00C11094">
      <w:pPr>
        <w:pStyle w:val="ConsPlusNormal"/>
        <w:widowControl/>
        <w:ind w:firstLine="0"/>
        <w:jc w:val="both"/>
        <w:rPr>
          <w:rFonts w:ascii="Times New Roman" w:hAnsi="Times New Roman" w:cs="Times New Roman"/>
          <w:sz w:val="24"/>
          <w:szCs w:val="24"/>
        </w:rPr>
      </w:pPr>
    </w:p>
    <w:p w:rsidR="00367588" w:rsidRPr="0002369A" w:rsidRDefault="00367588" w:rsidP="00367588">
      <w:pPr>
        <w:spacing w:after="0"/>
        <w:jc w:val="right"/>
        <w:rPr>
          <w:rFonts w:ascii="Times New Roman" w:hAnsi="Times New Roman" w:cs="Times New Roman"/>
          <w:sz w:val="21"/>
          <w:szCs w:val="21"/>
        </w:rPr>
      </w:pPr>
      <w:r w:rsidRPr="0002369A">
        <w:rPr>
          <w:rFonts w:ascii="Times New Roman" w:hAnsi="Times New Roman" w:cs="Times New Roman"/>
          <w:sz w:val="21"/>
          <w:szCs w:val="21"/>
        </w:rPr>
        <w:t xml:space="preserve">Приложение № 3 </w:t>
      </w:r>
    </w:p>
    <w:p w:rsidR="00367588" w:rsidRPr="0002369A" w:rsidRDefault="00367588" w:rsidP="00367588">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367588" w:rsidRPr="0002369A" w:rsidRDefault="00367588" w:rsidP="00367588">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CA6765" w:rsidRPr="0002369A" w:rsidRDefault="00367588" w:rsidP="00367588">
      <w:pPr>
        <w:pStyle w:val="ConsPlusNormal"/>
        <w:widowControl/>
        <w:ind w:firstLine="0"/>
        <w:jc w:val="right"/>
        <w:rPr>
          <w:rFonts w:ascii="Times New Roman" w:hAnsi="Times New Roman" w:cs="Times New Roman"/>
          <w:spacing w:val="20"/>
          <w:sz w:val="21"/>
          <w:szCs w:val="21"/>
        </w:rPr>
      </w:pPr>
      <w:r w:rsidRPr="0002369A">
        <w:rPr>
          <w:rFonts w:ascii="Times New Roman" w:hAnsi="Times New Roman" w:cs="Times New Roman"/>
          <w:spacing w:val="20"/>
          <w:sz w:val="21"/>
          <w:szCs w:val="21"/>
        </w:rPr>
        <w:t>администрации МО Сосновское сельское поселение</w:t>
      </w:r>
    </w:p>
    <w:p w:rsidR="00CA6765" w:rsidRPr="0002369A" w:rsidRDefault="00CA6765" w:rsidP="00C11094">
      <w:pPr>
        <w:pStyle w:val="ConsPlusNormal"/>
        <w:widowControl/>
        <w:ind w:firstLine="0"/>
        <w:jc w:val="both"/>
        <w:rPr>
          <w:rFonts w:ascii="Times New Roman" w:hAnsi="Times New Roman" w:cs="Times New Roman"/>
          <w:sz w:val="24"/>
          <w:szCs w:val="24"/>
        </w:rPr>
      </w:pPr>
    </w:p>
    <w:p w:rsidR="00D97506" w:rsidRPr="0002369A" w:rsidRDefault="00D97506" w:rsidP="00D97506">
      <w:pPr>
        <w:spacing w:after="0"/>
        <w:jc w:val="center"/>
        <w:rPr>
          <w:rFonts w:ascii="Times New Roman" w:hAnsi="Times New Roman" w:cs="Times New Roman"/>
          <w:b/>
          <w:bCs/>
          <w:sz w:val="23"/>
          <w:szCs w:val="23"/>
        </w:rPr>
      </w:pPr>
      <w:bookmarkStart w:id="31" w:name="OLE_LINK15"/>
      <w:bookmarkStart w:id="32" w:name="OLE_LINK16"/>
      <w:bookmarkStart w:id="33" w:name="OLE_LINK17"/>
      <w:bookmarkStart w:id="34" w:name="OLE_LINK18"/>
      <w:r w:rsidRPr="0002369A">
        <w:rPr>
          <w:rFonts w:ascii="Times New Roman" w:hAnsi="Times New Roman" w:cs="Times New Roman"/>
          <w:b/>
          <w:bCs/>
          <w:sz w:val="23"/>
          <w:szCs w:val="23"/>
        </w:rPr>
        <w:t>Формы первичных (сводных) учетных документов,</w:t>
      </w:r>
    </w:p>
    <w:p w:rsidR="00C11094" w:rsidRPr="0002369A" w:rsidRDefault="00D97506" w:rsidP="00D97506">
      <w:pPr>
        <w:spacing w:after="0"/>
        <w:jc w:val="center"/>
        <w:rPr>
          <w:rFonts w:ascii="Times New Roman" w:hAnsi="Times New Roman" w:cs="Times New Roman"/>
          <w:b/>
          <w:bCs/>
          <w:sz w:val="23"/>
          <w:szCs w:val="23"/>
        </w:rPr>
      </w:pPr>
      <w:r w:rsidRPr="0002369A">
        <w:rPr>
          <w:rFonts w:ascii="Times New Roman" w:hAnsi="Times New Roman" w:cs="Times New Roman"/>
          <w:b/>
          <w:bCs/>
          <w:sz w:val="23"/>
          <w:szCs w:val="23"/>
        </w:rPr>
        <w:t xml:space="preserve"> </w:t>
      </w:r>
      <w:proofErr w:type="gramStart"/>
      <w:r w:rsidRPr="0002369A">
        <w:rPr>
          <w:rFonts w:ascii="Times New Roman" w:hAnsi="Times New Roman" w:cs="Times New Roman"/>
          <w:b/>
          <w:bCs/>
          <w:sz w:val="23"/>
          <w:szCs w:val="23"/>
        </w:rPr>
        <w:t>применяемых</w:t>
      </w:r>
      <w:proofErr w:type="gramEnd"/>
      <w:r w:rsidRPr="0002369A">
        <w:rPr>
          <w:rFonts w:ascii="Times New Roman" w:hAnsi="Times New Roman" w:cs="Times New Roman"/>
          <w:b/>
          <w:bCs/>
          <w:sz w:val="23"/>
          <w:szCs w:val="23"/>
        </w:rPr>
        <w:t xml:space="preserve"> в бюджетном учете, не имеющие унифицированной формы</w:t>
      </w:r>
    </w:p>
    <w:p w:rsidR="00D97506" w:rsidRPr="0002369A" w:rsidRDefault="00D97506" w:rsidP="00D97506">
      <w:pPr>
        <w:spacing w:after="0"/>
        <w:jc w:val="center"/>
        <w:rPr>
          <w:rFonts w:ascii="Times New Roman" w:hAnsi="Times New Roman" w:cs="Times New Roman"/>
          <w:b/>
          <w:bCs/>
          <w:sz w:val="24"/>
          <w:szCs w:val="24"/>
        </w:rPr>
      </w:pPr>
    </w:p>
    <w:tbl>
      <w:tblPr>
        <w:tblStyle w:val="af0"/>
        <w:tblW w:w="0" w:type="auto"/>
        <w:tblLook w:val="04A0"/>
      </w:tblPr>
      <w:tblGrid>
        <w:gridCol w:w="675"/>
        <w:gridCol w:w="3544"/>
        <w:gridCol w:w="5919"/>
      </w:tblGrid>
      <w:tr w:rsidR="00D97506" w:rsidRPr="0002369A" w:rsidTr="00D97506">
        <w:tc>
          <w:tcPr>
            <w:tcW w:w="675" w:type="dxa"/>
            <w:vAlign w:val="bottom"/>
          </w:tcPr>
          <w:bookmarkEnd w:id="31"/>
          <w:bookmarkEnd w:id="32"/>
          <w:bookmarkEnd w:id="33"/>
          <w:bookmarkEnd w:id="34"/>
          <w:p w:rsidR="00D97506" w:rsidRPr="0002369A" w:rsidRDefault="00D97506" w:rsidP="00D97506">
            <w:r w:rsidRPr="0002369A">
              <w:t xml:space="preserve">№ </w:t>
            </w:r>
            <w:proofErr w:type="spellStart"/>
            <w:proofErr w:type="gramStart"/>
            <w:r w:rsidRPr="0002369A">
              <w:t>п</w:t>
            </w:r>
            <w:proofErr w:type="spellEnd"/>
            <w:proofErr w:type="gramEnd"/>
            <w:r w:rsidRPr="0002369A">
              <w:t>/</w:t>
            </w:r>
            <w:proofErr w:type="spellStart"/>
            <w:r w:rsidRPr="0002369A">
              <w:t>п</w:t>
            </w:r>
            <w:proofErr w:type="spellEnd"/>
          </w:p>
        </w:tc>
        <w:tc>
          <w:tcPr>
            <w:tcW w:w="3544" w:type="dxa"/>
            <w:vAlign w:val="bottom"/>
          </w:tcPr>
          <w:p w:rsidR="00D97506" w:rsidRPr="0002369A" w:rsidRDefault="00D97506" w:rsidP="00D97506">
            <w:r w:rsidRPr="0002369A">
              <w:t>Наименование формы</w:t>
            </w:r>
          </w:p>
        </w:tc>
        <w:tc>
          <w:tcPr>
            <w:tcW w:w="5919" w:type="dxa"/>
            <w:vAlign w:val="bottom"/>
          </w:tcPr>
          <w:p w:rsidR="00D97506" w:rsidRPr="0002369A" w:rsidRDefault="00D97506" w:rsidP="00D97506">
            <w:r w:rsidRPr="0002369A">
              <w:t xml:space="preserve">                                       Реквизиты</w:t>
            </w:r>
          </w:p>
        </w:tc>
      </w:tr>
      <w:tr w:rsidR="00D97506" w:rsidRPr="0002369A" w:rsidTr="00D97506">
        <w:tc>
          <w:tcPr>
            <w:tcW w:w="675" w:type="dxa"/>
            <w:vAlign w:val="bottom"/>
          </w:tcPr>
          <w:p w:rsidR="00D97506" w:rsidRPr="0002369A" w:rsidRDefault="00D97506" w:rsidP="00D97506">
            <w:pPr>
              <w:jc w:val="right"/>
            </w:pPr>
            <w:r w:rsidRPr="0002369A">
              <w:t>1</w:t>
            </w:r>
          </w:p>
        </w:tc>
        <w:tc>
          <w:tcPr>
            <w:tcW w:w="3544" w:type="dxa"/>
            <w:vAlign w:val="bottom"/>
          </w:tcPr>
          <w:p w:rsidR="00D97506" w:rsidRPr="0002369A" w:rsidRDefault="00D97506" w:rsidP="00D97506">
            <w:r w:rsidRPr="0002369A">
              <w:t>Ведомость в банк (электронный реестр) для перечисления денежных средств сотрудников на пластиковые карты</w:t>
            </w:r>
          </w:p>
        </w:tc>
        <w:tc>
          <w:tcPr>
            <w:tcW w:w="5919" w:type="dxa"/>
            <w:vAlign w:val="bottom"/>
          </w:tcPr>
          <w:p w:rsidR="00D97506" w:rsidRPr="0002369A" w:rsidRDefault="00D97506" w:rsidP="00D97506">
            <w:r w:rsidRPr="0002369A">
              <w:t>Номер счета, сумма, Фамилия, Имя, Отчество,  № паспорта, тип зачисления</w:t>
            </w:r>
          </w:p>
        </w:tc>
      </w:tr>
      <w:tr w:rsidR="00D97506" w:rsidRPr="0002369A" w:rsidTr="00D97506">
        <w:tc>
          <w:tcPr>
            <w:tcW w:w="675" w:type="dxa"/>
            <w:vAlign w:val="bottom"/>
          </w:tcPr>
          <w:p w:rsidR="00D97506" w:rsidRPr="0002369A" w:rsidRDefault="00D97506" w:rsidP="00D97506">
            <w:pPr>
              <w:jc w:val="right"/>
            </w:pPr>
            <w:r w:rsidRPr="0002369A">
              <w:t>2</w:t>
            </w:r>
          </w:p>
        </w:tc>
        <w:tc>
          <w:tcPr>
            <w:tcW w:w="3544" w:type="dxa"/>
            <w:vAlign w:val="bottom"/>
          </w:tcPr>
          <w:p w:rsidR="00D97506" w:rsidRPr="0002369A" w:rsidRDefault="00D97506" w:rsidP="00D97506">
            <w:r w:rsidRPr="0002369A">
              <w:t>Акт списания ГСМ</w:t>
            </w:r>
          </w:p>
        </w:tc>
        <w:tc>
          <w:tcPr>
            <w:tcW w:w="5919" w:type="dxa"/>
            <w:vAlign w:val="bottom"/>
          </w:tcPr>
          <w:p w:rsidR="00D97506" w:rsidRPr="0002369A" w:rsidRDefault="00D97506" w:rsidP="00D97506">
            <w:r w:rsidRPr="0002369A">
              <w:t>Гриф утверждения, наименование формы документа, период, марка а/машины, кол-во рабочих дней, показания спидометра на начало и конец периода, пробег, движение ГСМ: остаток на начало, получено, израсходовано, остаток на конец, подпис</w:t>
            </w:r>
            <w:proofErr w:type="gramStart"/>
            <w:r w:rsidRPr="0002369A">
              <w:t>и(</w:t>
            </w:r>
            <w:proofErr w:type="gramEnd"/>
            <w:r w:rsidRPr="0002369A">
              <w:t>с расшифровкой) должностных лиц</w:t>
            </w:r>
          </w:p>
        </w:tc>
      </w:tr>
      <w:tr w:rsidR="00D97506" w:rsidRPr="0002369A" w:rsidTr="00D97506">
        <w:tc>
          <w:tcPr>
            <w:tcW w:w="675" w:type="dxa"/>
            <w:vAlign w:val="bottom"/>
          </w:tcPr>
          <w:p w:rsidR="00D97506" w:rsidRPr="0002369A" w:rsidRDefault="00D97506" w:rsidP="00D97506">
            <w:pPr>
              <w:jc w:val="right"/>
            </w:pPr>
            <w:r w:rsidRPr="0002369A">
              <w:t>3</w:t>
            </w:r>
          </w:p>
        </w:tc>
        <w:tc>
          <w:tcPr>
            <w:tcW w:w="3544" w:type="dxa"/>
            <w:vAlign w:val="bottom"/>
          </w:tcPr>
          <w:p w:rsidR="00D97506" w:rsidRPr="0002369A" w:rsidRDefault="00D97506" w:rsidP="00D97506">
            <w:r w:rsidRPr="0002369A">
              <w:t>Ведомость выдачи материалов на нужды учреждения</w:t>
            </w:r>
          </w:p>
        </w:tc>
        <w:tc>
          <w:tcPr>
            <w:tcW w:w="5919" w:type="dxa"/>
            <w:vAlign w:val="bottom"/>
          </w:tcPr>
          <w:p w:rsidR="00D97506" w:rsidRPr="0002369A" w:rsidRDefault="00D97506" w:rsidP="00D97506">
            <w:proofErr w:type="gramStart"/>
            <w:r w:rsidRPr="0002369A">
              <w:t>Наименование учреждения, гриф утверждения, наименование формы, период, дата, наименование материалов, кол-во, цель, подписи (с расшифровкой) должностных лиц</w:t>
            </w:r>
            <w:proofErr w:type="gramEnd"/>
          </w:p>
        </w:tc>
      </w:tr>
    </w:tbl>
    <w:p w:rsidR="00C56116" w:rsidRPr="0002369A" w:rsidRDefault="00C56116" w:rsidP="00C56116">
      <w:pPr>
        <w:pStyle w:val="a4"/>
        <w:spacing w:before="0" w:beforeAutospacing="0" w:after="0" w:afterAutospacing="0" w:line="276" w:lineRule="auto"/>
        <w:jc w:val="center"/>
        <w:rPr>
          <w:b/>
        </w:rPr>
      </w:pPr>
    </w:p>
    <w:p w:rsidR="005268CC" w:rsidRPr="0002369A" w:rsidRDefault="005268CC" w:rsidP="005268CC">
      <w:pPr>
        <w:spacing w:after="0"/>
        <w:jc w:val="right"/>
        <w:rPr>
          <w:rFonts w:ascii="Times New Roman" w:hAnsi="Times New Roman" w:cs="Times New Roman"/>
          <w:sz w:val="21"/>
          <w:szCs w:val="21"/>
        </w:rPr>
      </w:pPr>
      <w:bookmarkStart w:id="35" w:name="OLE_LINK69"/>
      <w:bookmarkStart w:id="36" w:name="OLE_LINK70"/>
      <w:r w:rsidRPr="0002369A">
        <w:rPr>
          <w:rFonts w:ascii="Times New Roman" w:hAnsi="Times New Roman" w:cs="Times New Roman"/>
          <w:sz w:val="21"/>
          <w:szCs w:val="21"/>
        </w:rPr>
        <w:t xml:space="preserve">Приложение № </w:t>
      </w:r>
      <w:r w:rsidR="00367588" w:rsidRPr="0002369A">
        <w:rPr>
          <w:rFonts w:ascii="Times New Roman" w:hAnsi="Times New Roman" w:cs="Times New Roman"/>
          <w:sz w:val="21"/>
          <w:szCs w:val="21"/>
        </w:rPr>
        <w:t>4</w:t>
      </w:r>
      <w:r w:rsidRPr="0002369A">
        <w:rPr>
          <w:rFonts w:ascii="Times New Roman" w:hAnsi="Times New Roman" w:cs="Times New Roman"/>
          <w:sz w:val="21"/>
          <w:szCs w:val="21"/>
        </w:rPr>
        <w:t xml:space="preserve">  </w:t>
      </w:r>
    </w:p>
    <w:p w:rsidR="005268CC" w:rsidRPr="0002369A" w:rsidRDefault="005268CC" w:rsidP="005268CC">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5268CC" w:rsidRPr="0002369A" w:rsidRDefault="005268CC" w:rsidP="005268CC">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5268CC" w:rsidRPr="0002369A" w:rsidRDefault="005268CC" w:rsidP="005268CC">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администрации МО Сосновское сельское поселение </w:t>
      </w:r>
      <w:bookmarkEnd w:id="35"/>
      <w:bookmarkEnd w:id="36"/>
    </w:p>
    <w:p w:rsidR="005268CC" w:rsidRPr="0002369A" w:rsidRDefault="005268CC" w:rsidP="00D97506">
      <w:pPr>
        <w:spacing w:after="0"/>
        <w:jc w:val="right"/>
        <w:rPr>
          <w:rFonts w:ascii="Times New Roman" w:hAnsi="Times New Roman" w:cs="Times New Roman"/>
        </w:rPr>
      </w:pPr>
    </w:p>
    <w:p w:rsidR="00C11094" w:rsidRPr="0002369A" w:rsidRDefault="00C11094" w:rsidP="00C11094">
      <w:pPr>
        <w:autoSpaceDE w:val="0"/>
        <w:autoSpaceDN w:val="0"/>
        <w:adjustRightInd w:val="0"/>
        <w:jc w:val="center"/>
        <w:rPr>
          <w:rFonts w:ascii="Times New Roman" w:hAnsi="Times New Roman" w:cs="Times New Roman"/>
          <w:b/>
          <w:sz w:val="24"/>
          <w:szCs w:val="24"/>
        </w:rPr>
      </w:pPr>
      <w:r w:rsidRPr="0002369A">
        <w:rPr>
          <w:rFonts w:ascii="Times New Roman" w:hAnsi="Times New Roman" w:cs="Times New Roman"/>
          <w:b/>
          <w:sz w:val="24"/>
          <w:szCs w:val="24"/>
        </w:rPr>
        <w:t>ГРАФИК ДОКУМЕНТООБОРОТА</w:t>
      </w: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96"/>
        <w:gridCol w:w="1984"/>
        <w:gridCol w:w="3260"/>
        <w:gridCol w:w="1701"/>
      </w:tblGrid>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proofErr w:type="spellStart"/>
            <w:proofErr w:type="gramStart"/>
            <w:r w:rsidRPr="0002369A">
              <w:rPr>
                <w:rFonts w:ascii="Times New Roman" w:hAnsi="Times New Roman" w:cs="Times New Roman"/>
                <w:sz w:val="21"/>
                <w:szCs w:val="21"/>
              </w:rPr>
              <w:t>п</w:t>
            </w:r>
            <w:proofErr w:type="spellEnd"/>
            <w:proofErr w:type="gramEnd"/>
            <w:r w:rsidRPr="0002369A">
              <w:rPr>
                <w:rFonts w:ascii="Times New Roman" w:hAnsi="Times New Roman" w:cs="Times New Roman"/>
                <w:sz w:val="21"/>
                <w:szCs w:val="21"/>
              </w:rPr>
              <w:t>/</w:t>
            </w:r>
            <w:proofErr w:type="spellStart"/>
            <w:r w:rsidRPr="0002369A">
              <w:rPr>
                <w:rFonts w:ascii="Times New Roman" w:hAnsi="Times New Roman" w:cs="Times New Roman"/>
                <w:sz w:val="21"/>
                <w:szCs w:val="21"/>
              </w:rPr>
              <w:t>п</w:t>
            </w:r>
            <w:proofErr w:type="spellEnd"/>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Исполнитель</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Срок представления</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proofErr w:type="gramStart"/>
            <w:r w:rsidRPr="0002369A">
              <w:rPr>
                <w:rFonts w:ascii="Times New Roman" w:hAnsi="Times New Roman" w:cs="Times New Roman"/>
                <w:sz w:val="21"/>
                <w:szCs w:val="21"/>
              </w:rPr>
              <w:t>Ответственный</w:t>
            </w:r>
            <w:proofErr w:type="gramEnd"/>
            <w:r w:rsidRPr="0002369A">
              <w:rPr>
                <w:rFonts w:ascii="Times New Roman" w:hAnsi="Times New Roman" w:cs="Times New Roman"/>
                <w:sz w:val="21"/>
                <w:szCs w:val="21"/>
              </w:rPr>
              <w:t xml:space="preserve"> по обработке</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Табель учёта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8E1CAE"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Ведущий специалист </w:t>
            </w:r>
            <w:r w:rsidR="006414D6" w:rsidRPr="0002369A">
              <w:rPr>
                <w:rFonts w:ascii="Times New Roman" w:hAnsi="Times New Roman" w:cs="Times New Roman"/>
                <w:sz w:val="21"/>
                <w:szCs w:val="21"/>
                <w:lang w:val="en-US"/>
              </w:rPr>
              <w:t>(</w:t>
            </w:r>
            <w:r w:rsidR="006414D6" w:rsidRPr="0002369A">
              <w:rPr>
                <w:rFonts w:ascii="Times New Roman" w:hAnsi="Times New Roman" w:cs="Times New Roman"/>
                <w:sz w:val="21"/>
                <w:szCs w:val="21"/>
              </w:rPr>
              <w:t>специалист ОК)</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w:t>
            </w:r>
            <w:r w:rsidR="008E1CAE" w:rsidRPr="0002369A">
              <w:rPr>
                <w:rFonts w:ascii="Times New Roman" w:hAnsi="Times New Roman" w:cs="Times New Roman"/>
                <w:sz w:val="21"/>
                <w:szCs w:val="21"/>
              </w:rPr>
              <w:t>8</w:t>
            </w:r>
            <w:r w:rsidRPr="0002369A">
              <w:rPr>
                <w:rFonts w:ascii="Times New Roman" w:hAnsi="Times New Roman" w:cs="Times New Roman"/>
                <w:sz w:val="21"/>
                <w:szCs w:val="21"/>
              </w:rPr>
              <w:t>-31-го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Расчетная ведомость</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8E1CAE" w:rsidRPr="0002369A">
              <w:rPr>
                <w:rFonts w:ascii="Times New Roman" w:hAnsi="Times New Roman" w:cs="Times New Roman"/>
                <w:sz w:val="21"/>
                <w:szCs w:val="21"/>
              </w:rPr>
              <w:t>Б</w:t>
            </w:r>
            <w:r w:rsidRPr="0002369A">
              <w:rPr>
                <w:rFonts w:ascii="Times New Roman" w:hAnsi="Times New Roman" w:cs="Times New Roman"/>
                <w:sz w:val="21"/>
                <w:szCs w:val="21"/>
              </w:rPr>
              <w:t>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30-31-го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8E1CAE"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w:t>
            </w:r>
            <w:r w:rsidR="00C11094" w:rsidRPr="0002369A">
              <w:rPr>
                <w:rFonts w:ascii="Times New Roman" w:hAnsi="Times New Roman" w:cs="Times New Roman"/>
                <w:sz w:val="21"/>
                <w:szCs w:val="21"/>
              </w:rPr>
              <w:t xml:space="preserve">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3</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Расчётные листки на сотрудников</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4</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Листок временной нетрудоспособности</w:t>
            </w:r>
          </w:p>
        </w:tc>
        <w:tc>
          <w:tcPr>
            <w:tcW w:w="1984" w:type="dxa"/>
            <w:tcBorders>
              <w:top w:val="single" w:sz="4" w:space="0" w:color="auto"/>
              <w:left w:val="single" w:sz="4" w:space="0" w:color="auto"/>
              <w:bottom w:val="single" w:sz="4" w:space="0" w:color="auto"/>
              <w:right w:val="single" w:sz="4" w:space="0" w:color="auto"/>
            </w:tcBorders>
          </w:tcPr>
          <w:p w:rsidR="006414D6" w:rsidRPr="0002369A" w:rsidRDefault="008E1CAE"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Ведущий специалист</w:t>
            </w:r>
          </w:p>
          <w:p w:rsidR="00C11094" w:rsidRPr="0002369A" w:rsidRDefault="006414D6" w:rsidP="006414D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(специалист ОК)</w:t>
            </w:r>
            <w:r w:rsidR="008E1CAE" w:rsidRPr="0002369A">
              <w:rPr>
                <w:rFonts w:ascii="Times New Roman" w:hAnsi="Times New Roman" w:cs="Times New Roman"/>
                <w:sz w:val="21"/>
                <w:szCs w:val="21"/>
              </w:rPr>
              <w:t xml:space="preserve">, </w:t>
            </w:r>
            <w:r w:rsidRPr="0002369A">
              <w:rPr>
                <w:rFonts w:ascii="Times New Roman" w:hAnsi="Times New Roman" w:cs="Times New Roman"/>
                <w:sz w:val="21"/>
                <w:szCs w:val="21"/>
              </w:rPr>
              <w:t>б</w:t>
            </w:r>
            <w:r w:rsidR="00C11094" w:rsidRPr="0002369A">
              <w:rPr>
                <w:rFonts w:ascii="Times New Roman" w:hAnsi="Times New Roman" w:cs="Times New Roman"/>
                <w:sz w:val="21"/>
                <w:szCs w:val="21"/>
              </w:rPr>
              <w:t>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8E1CAE"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В течени</w:t>
            </w:r>
            <w:proofErr w:type="gramStart"/>
            <w:r w:rsidRPr="0002369A">
              <w:rPr>
                <w:rFonts w:ascii="Times New Roman" w:hAnsi="Times New Roman" w:cs="Times New Roman"/>
                <w:sz w:val="21"/>
                <w:szCs w:val="21"/>
              </w:rPr>
              <w:t>и</w:t>
            </w:r>
            <w:proofErr w:type="gramEnd"/>
            <w:r w:rsidRPr="0002369A">
              <w:rPr>
                <w:rFonts w:ascii="Times New Roman" w:hAnsi="Times New Roman" w:cs="Times New Roman"/>
                <w:sz w:val="21"/>
                <w:szCs w:val="21"/>
              </w:rPr>
              <w:t xml:space="preserve"> 10 дней с момента сдачи работником</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8E1CAE"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w:t>
            </w:r>
            <w:r w:rsidR="00C11094" w:rsidRPr="0002369A">
              <w:rPr>
                <w:rFonts w:ascii="Times New Roman" w:hAnsi="Times New Roman" w:cs="Times New Roman"/>
                <w:sz w:val="21"/>
                <w:szCs w:val="21"/>
              </w:rPr>
              <w:t>ухгалтер</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5</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Выписки с расчетного счета</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8E1CAE" w:rsidRPr="0002369A">
              <w:rPr>
                <w:rFonts w:ascii="Times New Roman" w:hAnsi="Times New Roman" w:cs="Times New Roman"/>
                <w:sz w:val="21"/>
                <w:szCs w:val="21"/>
              </w:rPr>
              <w:t>Б</w:t>
            </w:r>
            <w:r w:rsidRPr="0002369A">
              <w:rPr>
                <w:rFonts w:ascii="Times New Roman" w:hAnsi="Times New Roman" w:cs="Times New Roman"/>
                <w:sz w:val="21"/>
                <w:szCs w:val="21"/>
              </w:rPr>
              <w:t xml:space="preserve">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Ежедневно, по мере формирования</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8E1CAE"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Б</w:t>
            </w:r>
            <w:r w:rsidR="00C11094" w:rsidRPr="0002369A">
              <w:rPr>
                <w:rFonts w:ascii="Times New Roman" w:hAnsi="Times New Roman" w:cs="Times New Roman"/>
                <w:sz w:val="21"/>
                <w:szCs w:val="21"/>
              </w:rPr>
              <w:t xml:space="preserve">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6</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6414D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Доверенность на получение </w:t>
            </w:r>
            <w:proofErr w:type="spellStart"/>
            <w:proofErr w:type="gramStart"/>
            <w:r w:rsidR="006414D6" w:rsidRPr="0002369A">
              <w:rPr>
                <w:rFonts w:ascii="Times New Roman" w:hAnsi="Times New Roman" w:cs="Times New Roman"/>
                <w:sz w:val="21"/>
                <w:szCs w:val="21"/>
              </w:rPr>
              <w:t>товаро-материальных</w:t>
            </w:r>
            <w:proofErr w:type="spellEnd"/>
            <w:proofErr w:type="gramEnd"/>
            <w:r w:rsidR="006414D6" w:rsidRPr="0002369A">
              <w:rPr>
                <w:rFonts w:ascii="Times New Roman" w:hAnsi="Times New Roman" w:cs="Times New Roman"/>
                <w:sz w:val="21"/>
                <w:szCs w:val="21"/>
              </w:rPr>
              <w:t xml:space="preserve"> ценностей</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В течение 10 дней со дня получения доверенности</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8E1CAE"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w:t>
            </w:r>
            <w:r w:rsidR="00C11094" w:rsidRPr="0002369A">
              <w:rPr>
                <w:rFonts w:ascii="Times New Roman" w:hAnsi="Times New Roman" w:cs="Times New Roman"/>
                <w:sz w:val="21"/>
                <w:szCs w:val="21"/>
              </w:rPr>
              <w:t xml:space="preserve">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7</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Авансовые отчеты</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Подотчетные лица, 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Не позднее 7 дней со дня получения ден</w:t>
            </w:r>
            <w:r w:rsidR="008E1CAE" w:rsidRPr="0002369A">
              <w:rPr>
                <w:rFonts w:ascii="Times New Roman" w:hAnsi="Times New Roman" w:cs="Times New Roman"/>
                <w:sz w:val="21"/>
                <w:szCs w:val="21"/>
              </w:rPr>
              <w:t xml:space="preserve">ежных </w:t>
            </w:r>
            <w:r w:rsidRPr="0002369A">
              <w:rPr>
                <w:rFonts w:ascii="Times New Roman" w:hAnsi="Times New Roman" w:cs="Times New Roman"/>
                <w:sz w:val="21"/>
                <w:szCs w:val="21"/>
              </w:rPr>
              <w:t>средств</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8E1CAE">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8E1CAE" w:rsidRPr="0002369A">
              <w:rPr>
                <w:rFonts w:ascii="Times New Roman" w:hAnsi="Times New Roman" w:cs="Times New Roman"/>
                <w:sz w:val="21"/>
                <w:szCs w:val="21"/>
              </w:rPr>
              <w:t>Б</w:t>
            </w:r>
            <w:r w:rsidRPr="0002369A">
              <w:rPr>
                <w:rFonts w:ascii="Times New Roman" w:hAnsi="Times New Roman" w:cs="Times New Roman"/>
                <w:sz w:val="21"/>
                <w:szCs w:val="21"/>
              </w:rPr>
              <w:t xml:space="preserve">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8</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proofErr w:type="spellStart"/>
            <w:proofErr w:type="gramStart"/>
            <w:r w:rsidRPr="0002369A">
              <w:rPr>
                <w:rFonts w:ascii="Times New Roman" w:hAnsi="Times New Roman" w:cs="Times New Roman"/>
                <w:sz w:val="21"/>
                <w:szCs w:val="21"/>
              </w:rPr>
              <w:t>Счет-фактуры</w:t>
            </w:r>
            <w:proofErr w:type="spellEnd"/>
            <w:proofErr w:type="gramEnd"/>
            <w:r w:rsidRPr="0002369A">
              <w:rPr>
                <w:rFonts w:ascii="Times New Roman" w:hAnsi="Times New Roman" w:cs="Times New Roman"/>
                <w:sz w:val="21"/>
                <w:szCs w:val="21"/>
              </w:rPr>
              <w:t>, накладные от поставщиков</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Гл</w:t>
            </w:r>
            <w:r w:rsidR="002B2393" w:rsidRPr="0002369A">
              <w:rPr>
                <w:rFonts w:ascii="Times New Roman" w:hAnsi="Times New Roman" w:cs="Times New Roman"/>
                <w:sz w:val="21"/>
                <w:szCs w:val="21"/>
              </w:rPr>
              <w:t>авный</w:t>
            </w:r>
            <w:r w:rsidRPr="0002369A">
              <w:rPr>
                <w:rFonts w:ascii="Times New Roman" w:hAnsi="Times New Roman" w:cs="Times New Roman"/>
                <w:sz w:val="21"/>
                <w:szCs w:val="21"/>
              </w:rPr>
              <w:t xml:space="preserve">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Не позднее 5 числа, следующего за </w:t>
            </w:r>
            <w:proofErr w:type="gramStart"/>
            <w:r w:rsidRPr="0002369A">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9</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proofErr w:type="spellStart"/>
            <w:proofErr w:type="gramStart"/>
            <w:r w:rsidRPr="0002369A">
              <w:rPr>
                <w:rFonts w:ascii="Times New Roman" w:hAnsi="Times New Roman" w:cs="Times New Roman"/>
                <w:sz w:val="21"/>
                <w:szCs w:val="21"/>
              </w:rPr>
              <w:t>Счет-фактуры</w:t>
            </w:r>
            <w:proofErr w:type="spellEnd"/>
            <w:proofErr w:type="gramEnd"/>
            <w:r w:rsidRPr="0002369A">
              <w:rPr>
                <w:rFonts w:ascii="Times New Roman" w:hAnsi="Times New Roman" w:cs="Times New Roman"/>
                <w:sz w:val="21"/>
                <w:szCs w:val="21"/>
              </w:rPr>
              <w:t>, акты приемки выполненных работ</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Не позднее 5 числа, следующего за </w:t>
            </w:r>
            <w:proofErr w:type="gramStart"/>
            <w:r w:rsidRPr="0002369A">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10</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Материальные отчеты прихода и расхода ТМЦ, акты на списание материальных запасов</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30-31-го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11</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Акты ввода в эксплуатацию ОС, акты о списании, накладные на внутреннее перемещение ОС</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01-31-го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2B2393" w:rsidRPr="0002369A">
              <w:rPr>
                <w:rFonts w:ascii="Times New Roman" w:hAnsi="Times New Roman" w:cs="Times New Roman"/>
                <w:sz w:val="21"/>
                <w:szCs w:val="21"/>
              </w:rPr>
              <w:t xml:space="preserve">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12</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Акты ликвидации ОС</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В течени</w:t>
            </w:r>
            <w:proofErr w:type="gramStart"/>
            <w:r w:rsidRPr="0002369A">
              <w:rPr>
                <w:rFonts w:ascii="Times New Roman" w:hAnsi="Times New Roman" w:cs="Times New Roman"/>
                <w:sz w:val="21"/>
                <w:szCs w:val="21"/>
              </w:rPr>
              <w:t>и</w:t>
            </w:r>
            <w:proofErr w:type="gramEnd"/>
            <w:r w:rsidRPr="0002369A">
              <w:rPr>
                <w:rFonts w:ascii="Times New Roman" w:hAnsi="Times New Roman" w:cs="Times New Roman"/>
                <w:sz w:val="21"/>
                <w:szCs w:val="21"/>
              </w:rPr>
              <w:t xml:space="preserve"> 5 дней согласно приказа по мере получения</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13</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Ведомость расчетов с дебиторами и кредиторами</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2B2393"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15 числа следующего за </w:t>
            </w:r>
            <w:proofErr w:type="gramStart"/>
            <w:r w:rsidRPr="0002369A">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2B2393" w:rsidRPr="0002369A">
              <w:rPr>
                <w:rFonts w:ascii="Times New Roman" w:hAnsi="Times New Roman" w:cs="Times New Roman"/>
                <w:sz w:val="21"/>
                <w:szCs w:val="21"/>
              </w:rPr>
              <w:t xml:space="preserve">Бухгалтер </w:t>
            </w:r>
          </w:p>
        </w:tc>
      </w:tr>
      <w:tr w:rsidR="00C11094" w:rsidRPr="0002369A" w:rsidTr="005268CC">
        <w:trPr>
          <w:trHeight w:val="777"/>
        </w:trPr>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14</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Форма № 4-П (НЗ)</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15 числа следующего за </w:t>
            </w:r>
            <w:proofErr w:type="gramStart"/>
            <w:r w:rsidRPr="0002369A">
              <w:rPr>
                <w:rFonts w:ascii="Times New Roman" w:hAnsi="Times New Roman" w:cs="Times New Roman"/>
                <w:sz w:val="21"/>
                <w:szCs w:val="21"/>
              </w:rPr>
              <w:t>отчетным</w:t>
            </w:r>
            <w:proofErr w:type="gramEnd"/>
            <w:r w:rsidRPr="0002369A">
              <w:rPr>
                <w:rFonts w:ascii="Times New Roman" w:hAnsi="Times New Roman" w:cs="Times New Roman"/>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15</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Форма № </w:t>
            </w:r>
            <w:r w:rsidR="002B2393" w:rsidRPr="0002369A">
              <w:rPr>
                <w:rFonts w:ascii="Times New Roman" w:hAnsi="Times New Roman" w:cs="Times New Roman"/>
                <w:sz w:val="21"/>
                <w:szCs w:val="21"/>
              </w:rPr>
              <w:t>П</w:t>
            </w:r>
            <w:r w:rsidRPr="0002369A">
              <w:rPr>
                <w:rFonts w:ascii="Times New Roman" w:hAnsi="Times New Roman" w:cs="Times New Roman"/>
                <w:sz w:val="21"/>
                <w:szCs w:val="21"/>
              </w:rPr>
              <w:t>–4 Сведения о численности</w:t>
            </w:r>
            <w:proofErr w:type="gramStart"/>
            <w:r w:rsidRPr="0002369A">
              <w:rPr>
                <w:rFonts w:ascii="Times New Roman" w:hAnsi="Times New Roman" w:cs="Times New Roman"/>
                <w:sz w:val="21"/>
                <w:szCs w:val="21"/>
              </w:rPr>
              <w:t xml:space="preserve"> ,</w:t>
            </w:r>
            <w:proofErr w:type="gramEnd"/>
            <w:r w:rsidRPr="0002369A">
              <w:rPr>
                <w:rFonts w:ascii="Times New Roman" w:hAnsi="Times New Roman" w:cs="Times New Roman"/>
                <w:sz w:val="21"/>
                <w:szCs w:val="21"/>
              </w:rPr>
              <w:t xml:space="preserve"> заработной плате и движении работников</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Не позднее 15 числа после отчётного</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2B2393" w:rsidRPr="0002369A">
              <w:rPr>
                <w:rFonts w:ascii="Times New Roman" w:hAnsi="Times New Roman" w:cs="Times New Roman"/>
                <w:sz w:val="21"/>
                <w:szCs w:val="21"/>
              </w:rPr>
              <w:t xml:space="preserve">Бухгалтер </w:t>
            </w:r>
          </w:p>
        </w:tc>
      </w:tr>
      <w:tr w:rsidR="00C11094" w:rsidRPr="0002369A" w:rsidTr="005268CC">
        <w:tc>
          <w:tcPr>
            <w:tcW w:w="648"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16</w:t>
            </w:r>
          </w:p>
        </w:tc>
        <w:tc>
          <w:tcPr>
            <w:tcW w:w="2896"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Форма № 11</w:t>
            </w:r>
            <w:r w:rsidR="002B2393" w:rsidRPr="0002369A">
              <w:rPr>
                <w:rFonts w:ascii="Times New Roman" w:hAnsi="Times New Roman" w:cs="Times New Roman"/>
                <w:sz w:val="21"/>
                <w:szCs w:val="21"/>
              </w:rPr>
              <w:t xml:space="preserve"> </w:t>
            </w:r>
            <w:r w:rsidRPr="0002369A">
              <w:rPr>
                <w:rFonts w:ascii="Times New Roman" w:hAnsi="Times New Roman" w:cs="Times New Roman"/>
                <w:sz w:val="21"/>
                <w:szCs w:val="21"/>
              </w:rPr>
              <w:t>(краткая) «Сведения о наличии и движении основных фондов»</w:t>
            </w:r>
          </w:p>
        </w:tc>
        <w:tc>
          <w:tcPr>
            <w:tcW w:w="1984" w:type="dxa"/>
            <w:tcBorders>
              <w:top w:val="single" w:sz="4" w:space="0" w:color="auto"/>
              <w:left w:val="single" w:sz="4" w:space="0" w:color="auto"/>
              <w:bottom w:val="single" w:sz="4" w:space="0" w:color="auto"/>
              <w:right w:val="single" w:sz="4" w:space="0" w:color="auto"/>
            </w:tcBorders>
          </w:tcPr>
          <w:p w:rsidR="00C11094"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До 1 апреля</w:t>
            </w:r>
          </w:p>
          <w:p w:rsidR="00C11094" w:rsidRPr="0002369A" w:rsidRDefault="00C11094"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C11094" w:rsidRPr="0002369A" w:rsidRDefault="00C11094"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w:t>
            </w:r>
            <w:r w:rsidR="002B2393"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17</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Форма № 3-Ф </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30-31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18</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Форма № 1-Т (ГМС)</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15 числа следующего за </w:t>
            </w:r>
            <w:proofErr w:type="gramStart"/>
            <w:r w:rsidRPr="0002369A">
              <w:rPr>
                <w:rFonts w:ascii="Times New Roman" w:hAnsi="Times New Roman" w:cs="Times New Roman"/>
                <w:sz w:val="21"/>
                <w:szCs w:val="21"/>
              </w:rPr>
              <w:t>отчетным</w:t>
            </w:r>
            <w:proofErr w:type="gramEnd"/>
            <w:r w:rsidRPr="0002369A">
              <w:rPr>
                <w:rFonts w:ascii="Times New Roman" w:hAnsi="Times New Roman" w:cs="Times New Roman"/>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19</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Форма « 1-МБ» </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До 1 апреля</w:t>
            </w:r>
          </w:p>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следующего года </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20</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Форма № 3-информ</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До 1 апреля</w:t>
            </w:r>
          </w:p>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21</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Форма -4 ФСС РФ</w:t>
            </w:r>
          </w:p>
          <w:p w:rsidR="002B2393" w:rsidRPr="0002369A" w:rsidRDefault="002B2393" w:rsidP="00F32B90">
            <w:pPr>
              <w:autoSpaceDE w:val="0"/>
              <w:autoSpaceDN w:val="0"/>
              <w:adjustRightInd w:val="0"/>
              <w:spacing w:after="0"/>
              <w:rPr>
                <w:rFonts w:ascii="Times New Roman"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15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22</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Справка о доходах физических лиц 2-НДФЛ за год</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Главный 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До 1 апреля</w:t>
            </w:r>
          </w:p>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Главный бухгалтер</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23</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Налоговая декларация по налогу на имущество организаций</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24</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Расчёт  по страховым взносам на обязательное пенсионное страхование и персонифицированный отчет</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Бухгалтер</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25</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Налоговая декларация по налогу на НДС</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 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26</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Налоговая декларация по налогу на прибыль организаций</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30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27</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Форма 14 МО</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7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28</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Расчет платы за негативное воздействие на окружающую среду</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Бухгалтер  </w:t>
            </w:r>
          </w:p>
        </w:tc>
      </w:tr>
      <w:tr w:rsidR="002B2393" w:rsidRPr="0002369A" w:rsidTr="005268CC">
        <w:tc>
          <w:tcPr>
            <w:tcW w:w="648" w:type="dxa"/>
            <w:tcBorders>
              <w:top w:val="single" w:sz="4" w:space="0" w:color="auto"/>
              <w:left w:val="single" w:sz="4" w:space="0" w:color="auto"/>
              <w:bottom w:val="single" w:sz="4" w:space="0" w:color="auto"/>
              <w:right w:val="single" w:sz="4" w:space="0" w:color="auto"/>
            </w:tcBorders>
          </w:tcPr>
          <w:p w:rsidR="002B2393" w:rsidRPr="0002369A" w:rsidRDefault="002B2393" w:rsidP="00D97506">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29</w:t>
            </w:r>
          </w:p>
        </w:tc>
        <w:tc>
          <w:tcPr>
            <w:tcW w:w="2896"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отчет об исполнении бюджета </w:t>
            </w:r>
          </w:p>
        </w:tc>
        <w:tc>
          <w:tcPr>
            <w:tcW w:w="1984" w:type="dxa"/>
            <w:tcBorders>
              <w:top w:val="single" w:sz="4" w:space="0" w:color="auto"/>
              <w:left w:val="single" w:sz="4" w:space="0" w:color="auto"/>
              <w:bottom w:val="single" w:sz="4" w:space="0" w:color="auto"/>
              <w:right w:val="single" w:sz="4" w:space="0" w:color="auto"/>
            </w:tcBorders>
          </w:tcPr>
          <w:p w:rsidR="002B2393" w:rsidRPr="0002369A" w:rsidRDefault="002B2393" w:rsidP="002B2393">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по срокам сдачи отчетности</w:t>
            </w:r>
          </w:p>
        </w:tc>
        <w:tc>
          <w:tcPr>
            <w:tcW w:w="1701" w:type="dxa"/>
            <w:tcBorders>
              <w:top w:val="single" w:sz="4" w:space="0" w:color="auto"/>
              <w:left w:val="single" w:sz="4" w:space="0" w:color="auto"/>
              <w:bottom w:val="single" w:sz="4" w:space="0" w:color="auto"/>
              <w:right w:val="single" w:sz="4" w:space="0" w:color="auto"/>
            </w:tcBorders>
          </w:tcPr>
          <w:p w:rsidR="002B2393" w:rsidRPr="0002369A" w:rsidRDefault="002B2393" w:rsidP="00F32B90">
            <w:pPr>
              <w:autoSpaceDE w:val="0"/>
              <w:autoSpaceDN w:val="0"/>
              <w:adjustRightInd w:val="0"/>
              <w:spacing w:after="0"/>
              <w:rPr>
                <w:rFonts w:ascii="Times New Roman" w:hAnsi="Times New Roman" w:cs="Times New Roman"/>
                <w:sz w:val="21"/>
                <w:szCs w:val="21"/>
              </w:rPr>
            </w:pPr>
            <w:r w:rsidRPr="0002369A">
              <w:rPr>
                <w:rFonts w:ascii="Times New Roman" w:hAnsi="Times New Roman" w:cs="Times New Roman"/>
                <w:sz w:val="21"/>
                <w:szCs w:val="21"/>
              </w:rPr>
              <w:t xml:space="preserve">Главный бухгалтер </w:t>
            </w:r>
          </w:p>
        </w:tc>
      </w:tr>
    </w:tbl>
    <w:p w:rsidR="00C11094" w:rsidRPr="0002369A" w:rsidRDefault="00C11094" w:rsidP="00EA4492">
      <w:pPr>
        <w:autoSpaceDE w:val="0"/>
        <w:autoSpaceDN w:val="0"/>
        <w:adjustRightInd w:val="0"/>
        <w:spacing w:after="0"/>
        <w:rPr>
          <w:sz w:val="21"/>
          <w:szCs w:val="21"/>
        </w:rPr>
      </w:pPr>
    </w:p>
    <w:p w:rsidR="005268CC" w:rsidRPr="0002369A" w:rsidRDefault="005268CC" w:rsidP="005268CC">
      <w:pPr>
        <w:spacing w:after="0"/>
        <w:jc w:val="right"/>
        <w:rPr>
          <w:rFonts w:ascii="Times New Roman" w:hAnsi="Times New Roman" w:cs="Times New Roman"/>
          <w:sz w:val="21"/>
          <w:szCs w:val="21"/>
        </w:rPr>
      </w:pPr>
      <w:bookmarkStart w:id="37" w:name="OLE_LINK28"/>
      <w:bookmarkStart w:id="38" w:name="OLE_LINK29"/>
      <w:r w:rsidRPr="0002369A">
        <w:rPr>
          <w:rFonts w:ascii="Times New Roman" w:hAnsi="Times New Roman" w:cs="Times New Roman"/>
          <w:sz w:val="21"/>
          <w:szCs w:val="21"/>
        </w:rPr>
        <w:t xml:space="preserve">Приложение № </w:t>
      </w:r>
      <w:r w:rsidR="00367588" w:rsidRPr="0002369A">
        <w:rPr>
          <w:rFonts w:ascii="Times New Roman" w:hAnsi="Times New Roman" w:cs="Times New Roman"/>
          <w:sz w:val="21"/>
          <w:szCs w:val="21"/>
        </w:rPr>
        <w:t>5</w:t>
      </w:r>
      <w:r w:rsidRPr="0002369A">
        <w:rPr>
          <w:rFonts w:ascii="Times New Roman" w:hAnsi="Times New Roman" w:cs="Times New Roman"/>
          <w:sz w:val="21"/>
          <w:szCs w:val="21"/>
        </w:rPr>
        <w:t xml:space="preserve">  </w:t>
      </w:r>
    </w:p>
    <w:p w:rsidR="005268CC" w:rsidRPr="0002369A" w:rsidRDefault="005268CC" w:rsidP="005268CC">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5268CC" w:rsidRPr="0002369A" w:rsidRDefault="005268CC" w:rsidP="005268CC">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5268CC" w:rsidRPr="0002369A" w:rsidRDefault="005268CC" w:rsidP="005268CC">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администрации МО Сосновское сельское поселение </w:t>
      </w:r>
    </w:p>
    <w:p w:rsidR="005268CC" w:rsidRPr="0002369A" w:rsidRDefault="005268CC" w:rsidP="005268CC">
      <w:pPr>
        <w:pStyle w:val="a4"/>
        <w:spacing w:before="0" w:beforeAutospacing="0" w:after="0" w:afterAutospacing="0" w:line="276" w:lineRule="auto"/>
        <w:jc w:val="center"/>
        <w:rPr>
          <w:b/>
        </w:rPr>
      </w:pPr>
    </w:p>
    <w:bookmarkEnd w:id="37"/>
    <w:bookmarkEnd w:id="38"/>
    <w:p w:rsidR="005268CC" w:rsidRPr="0002369A" w:rsidRDefault="005268CC" w:rsidP="005268CC">
      <w:pPr>
        <w:pStyle w:val="a4"/>
        <w:spacing w:before="0" w:beforeAutospacing="0" w:after="0" w:afterAutospacing="0" w:line="276" w:lineRule="auto"/>
        <w:jc w:val="center"/>
        <w:rPr>
          <w:b/>
          <w:sz w:val="23"/>
          <w:szCs w:val="23"/>
        </w:rPr>
      </w:pPr>
      <w:r w:rsidRPr="0002369A">
        <w:rPr>
          <w:b/>
          <w:sz w:val="23"/>
          <w:szCs w:val="23"/>
        </w:rPr>
        <w:t>Перечень должностных лиц, имеющих право подписи первичных учетных документов</w:t>
      </w:r>
    </w:p>
    <w:p w:rsidR="005268CC" w:rsidRPr="0002369A" w:rsidRDefault="005268CC" w:rsidP="005268CC">
      <w:pPr>
        <w:pStyle w:val="a4"/>
        <w:spacing w:before="0" w:beforeAutospacing="0" w:after="0" w:afterAutospacing="0" w:line="276" w:lineRule="auto"/>
        <w:jc w:val="center"/>
        <w:rPr>
          <w:b/>
          <w:sz w:val="23"/>
          <w:szCs w:val="23"/>
        </w:rPr>
      </w:pPr>
    </w:p>
    <w:tbl>
      <w:tblPr>
        <w:tblStyle w:val="af0"/>
        <w:tblW w:w="10137" w:type="dxa"/>
        <w:tblLook w:val="04A0"/>
      </w:tblPr>
      <w:tblGrid>
        <w:gridCol w:w="817"/>
        <w:gridCol w:w="4536"/>
        <w:gridCol w:w="4784"/>
      </w:tblGrid>
      <w:tr w:rsidR="005268CC" w:rsidRPr="0002369A" w:rsidTr="00992576">
        <w:tc>
          <w:tcPr>
            <w:tcW w:w="817" w:type="dxa"/>
            <w:vAlign w:val="center"/>
          </w:tcPr>
          <w:p w:rsidR="005268CC" w:rsidRPr="0002369A" w:rsidRDefault="005268CC" w:rsidP="00992576">
            <w:pPr>
              <w:pStyle w:val="a4"/>
              <w:spacing w:before="0" w:beforeAutospacing="0" w:after="0" w:afterAutospacing="0"/>
              <w:rPr>
                <w:sz w:val="22"/>
                <w:szCs w:val="22"/>
              </w:rPr>
            </w:pPr>
            <w:r w:rsidRPr="0002369A">
              <w:rPr>
                <w:sz w:val="22"/>
                <w:szCs w:val="22"/>
              </w:rPr>
              <w:t xml:space="preserve">№ </w:t>
            </w:r>
            <w:proofErr w:type="spellStart"/>
            <w:proofErr w:type="gramStart"/>
            <w:r w:rsidRPr="0002369A">
              <w:rPr>
                <w:sz w:val="22"/>
                <w:szCs w:val="22"/>
              </w:rPr>
              <w:t>п</w:t>
            </w:r>
            <w:proofErr w:type="spellEnd"/>
            <w:proofErr w:type="gramEnd"/>
            <w:r w:rsidRPr="0002369A">
              <w:rPr>
                <w:sz w:val="22"/>
                <w:szCs w:val="22"/>
              </w:rPr>
              <w:t>/</w:t>
            </w:r>
            <w:proofErr w:type="spellStart"/>
            <w:r w:rsidRPr="0002369A">
              <w:rPr>
                <w:sz w:val="22"/>
                <w:szCs w:val="22"/>
              </w:rPr>
              <w:t>п</w:t>
            </w:r>
            <w:proofErr w:type="spellEnd"/>
          </w:p>
        </w:tc>
        <w:tc>
          <w:tcPr>
            <w:tcW w:w="4536" w:type="dxa"/>
            <w:vAlign w:val="center"/>
          </w:tcPr>
          <w:p w:rsidR="005268CC" w:rsidRPr="0002369A" w:rsidRDefault="005268CC" w:rsidP="00992576">
            <w:pPr>
              <w:pStyle w:val="a4"/>
              <w:rPr>
                <w:sz w:val="22"/>
                <w:szCs w:val="22"/>
              </w:rPr>
            </w:pPr>
            <w:r w:rsidRPr="0002369A">
              <w:rPr>
                <w:sz w:val="22"/>
                <w:szCs w:val="22"/>
              </w:rPr>
              <w:t>Наименование документа</w:t>
            </w:r>
          </w:p>
        </w:tc>
        <w:tc>
          <w:tcPr>
            <w:tcW w:w="4784" w:type="dxa"/>
            <w:vAlign w:val="center"/>
          </w:tcPr>
          <w:p w:rsidR="005268CC" w:rsidRPr="0002369A" w:rsidRDefault="005268CC" w:rsidP="00992576">
            <w:pPr>
              <w:pStyle w:val="a4"/>
              <w:rPr>
                <w:sz w:val="22"/>
                <w:szCs w:val="22"/>
              </w:rPr>
            </w:pPr>
            <w:r w:rsidRPr="0002369A">
              <w:rPr>
                <w:sz w:val="22"/>
                <w:szCs w:val="22"/>
              </w:rPr>
              <w:t>Должность</w:t>
            </w:r>
          </w:p>
        </w:tc>
      </w:tr>
      <w:tr w:rsidR="005268CC" w:rsidRPr="0002369A" w:rsidTr="00992576">
        <w:tc>
          <w:tcPr>
            <w:tcW w:w="817" w:type="dxa"/>
            <w:vAlign w:val="center"/>
          </w:tcPr>
          <w:p w:rsidR="005268CC" w:rsidRPr="0002369A" w:rsidRDefault="005268CC" w:rsidP="00992576">
            <w:pPr>
              <w:pStyle w:val="a4"/>
              <w:rPr>
                <w:sz w:val="22"/>
                <w:szCs w:val="22"/>
              </w:rPr>
            </w:pPr>
            <w:r w:rsidRPr="0002369A">
              <w:rPr>
                <w:sz w:val="22"/>
                <w:szCs w:val="22"/>
              </w:rPr>
              <w:t>1.</w:t>
            </w:r>
          </w:p>
        </w:tc>
        <w:tc>
          <w:tcPr>
            <w:tcW w:w="4536" w:type="dxa"/>
            <w:vAlign w:val="center"/>
          </w:tcPr>
          <w:p w:rsidR="005268CC" w:rsidRPr="0002369A" w:rsidRDefault="005268CC" w:rsidP="00992576">
            <w:pPr>
              <w:pStyle w:val="a4"/>
              <w:rPr>
                <w:sz w:val="22"/>
                <w:szCs w:val="22"/>
              </w:rPr>
            </w:pPr>
            <w:r w:rsidRPr="0002369A">
              <w:rPr>
                <w:sz w:val="22"/>
                <w:szCs w:val="22"/>
              </w:rPr>
              <w:t>Платежные поручения</w:t>
            </w:r>
          </w:p>
        </w:tc>
        <w:tc>
          <w:tcPr>
            <w:tcW w:w="4784" w:type="dxa"/>
            <w:vAlign w:val="center"/>
          </w:tcPr>
          <w:p w:rsidR="005268CC" w:rsidRPr="0002369A" w:rsidRDefault="005268CC" w:rsidP="00992576">
            <w:pPr>
              <w:pStyle w:val="a4"/>
              <w:rPr>
                <w:sz w:val="22"/>
                <w:szCs w:val="22"/>
              </w:rPr>
            </w:pPr>
            <w:r w:rsidRPr="0002369A">
              <w:rPr>
                <w:sz w:val="22"/>
                <w:szCs w:val="22"/>
              </w:rPr>
              <w:t>Глава администрации, главный бухгалтер.</w:t>
            </w:r>
          </w:p>
        </w:tc>
      </w:tr>
      <w:tr w:rsidR="005268CC" w:rsidRPr="0002369A" w:rsidTr="00992576">
        <w:tc>
          <w:tcPr>
            <w:tcW w:w="817" w:type="dxa"/>
            <w:vAlign w:val="center"/>
          </w:tcPr>
          <w:p w:rsidR="005268CC" w:rsidRPr="0002369A" w:rsidRDefault="005268CC" w:rsidP="00992576">
            <w:pPr>
              <w:pStyle w:val="a4"/>
              <w:rPr>
                <w:sz w:val="22"/>
                <w:szCs w:val="22"/>
              </w:rPr>
            </w:pPr>
            <w:r w:rsidRPr="0002369A">
              <w:rPr>
                <w:sz w:val="22"/>
                <w:szCs w:val="22"/>
              </w:rPr>
              <w:t>2</w:t>
            </w:r>
          </w:p>
        </w:tc>
        <w:tc>
          <w:tcPr>
            <w:tcW w:w="4536" w:type="dxa"/>
            <w:vAlign w:val="center"/>
          </w:tcPr>
          <w:p w:rsidR="005268CC" w:rsidRPr="0002369A" w:rsidRDefault="005268CC" w:rsidP="00992576">
            <w:pPr>
              <w:pStyle w:val="a4"/>
              <w:rPr>
                <w:sz w:val="22"/>
                <w:szCs w:val="22"/>
              </w:rPr>
            </w:pPr>
            <w:r w:rsidRPr="0002369A">
              <w:rPr>
                <w:sz w:val="22"/>
                <w:szCs w:val="22"/>
              </w:rPr>
              <w:t>Расходные кассовые ордера</w:t>
            </w:r>
          </w:p>
        </w:tc>
        <w:tc>
          <w:tcPr>
            <w:tcW w:w="4784" w:type="dxa"/>
            <w:vAlign w:val="center"/>
          </w:tcPr>
          <w:p w:rsidR="005268CC" w:rsidRPr="0002369A" w:rsidRDefault="005268CC" w:rsidP="00992576">
            <w:pPr>
              <w:pStyle w:val="a4"/>
              <w:rPr>
                <w:sz w:val="22"/>
                <w:szCs w:val="22"/>
              </w:rPr>
            </w:pPr>
            <w:r w:rsidRPr="0002369A">
              <w:rPr>
                <w:sz w:val="22"/>
                <w:szCs w:val="22"/>
              </w:rPr>
              <w:t>Глава администрации главный бухгалтер.</w:t>
            </w:r>
          </w:p>
        </w:tc>
      </w:tr>
      <w:tr w:rsidR="005268CC" w:rsidRPr="0002369A" w:rsidTr="00992576">
        <w:tc>
          <w:tcPr>
            <w:tcW w:w="817" w:type="dxa"/>
            <w:vAlign w:val="center"/>
          </w:tcPr>
          <w:p w:rsidR="005268CC" w:rsidRPr="0002369A" w:rsidRDefault="005268CC" w:rsidP="00992576">
            <w:pPr>
              <w:pStyle w:val="a4"/>
              <w:rPr>
                <w:sz w:val="22"/>
                <w:szCs w:val="22"/>
              </w:rPr>
            </w:pPr>
            <w:r w:rsidRPr="0002369A">
              <w:rPr>
                <w:sz w:val="22"/>
                <w:szCs w:val="22"/>
              </w:rPr>
              <w:t>3.</w:t>
            </w:r>
          </w:p>
        </w:tc>
        <w:tc>
          <w:tcPr>
            <w:tcW w:w="4536" w:type="dxa"/>
            <w:vAlign w:val="center"/>
          </w:tcPr>
          <w:p w:rsidR="005268CC" w:rsidRPr="0002369A" w:rsidRDefault="005268CC" w:rsidP="00992576">
            <w:pPr>
              <w:pStyle w:val="a4"/>
              <w:rPr>
                <w:sz w:val="22"/>
                <w:szCs w:val="22"/>
              </w:rPr>
            </w:pPr>
            <w:r w:rsidRPr="0002369A">
              <w:rPr>
                <w:sz w:val="22"/>
                <w:szCs w:val="22"/>
              </w:rPr>
              <w:t>Списки на перечисление заработной платы на пластиковые карты</w:t>
            </w:r>
          </w:p>
        </w:tc>
        <w:tc>
          <w:tcPr>
            <w:tcW w:w="4784" w:type="dxa"/>
            <w:vAlign w:val="center"/>
          </w:tcPr>
          <w:p w:rsidR="005268CC" w:rsidRPr="0002369A" w:rsidRDefault="005268CC" w:rsidP="00992576">
            <w:pPr>
              <w:pStyle w:val="a4"/>
              <w:rPr>
                <w:sz w:val="22"/>
                <w:szCs w:val="22"/>
              </w:rPr>
            </w:pPr>
            <w:r w:rsidRPr="0002369A">
              <w:rPr>
                <w:sz w:val="22"/>
                <w:szCs w:val="22"/>
              </w:rPr>
              <w:t>Глава администрации, главный бухгалтер</w:t>
            </w:r>
          </w:p>
        </w:tc>
      </w:tr>
      <w:tr w:rsidR="005268CC" w:rsidRPr="0002369A" w:rsidTr="00992576">
        <w:tc>
          <w:tcPr>
            <w:tcW w:w="817" w:type="dxa"/>
            <w:vAlign w:val="center"/>
          </w:tcPr>
          <w:p w:rsidR="005268CC" w:rsidRPr="0002369A" w:rsidRDefault="005268CC" w:rsidP="00992576">
            <w:pPr>
              <w:pStyle w:val="a4"/>
              <w:rPr>
                <w:sz w:val="22"/>
                <w:szCs w:val="22"/>
              </w:rPr>
            </w:pPr>
            <w:r w:rsidRPr="0002369A">
              <w:rPr>
                <w:sz w:val="22"/>
                <w:szCs w:val="22"/>
              </w:rPr>
              <w:t>4.</w:t>
            </w:r>
          </w:p>
        </w:tc>
        <w:tc>
          <w:tcPr>
            <w:tcW w:w="4536" w:type="dxa"/>
            <w:vAlign w:val="center"/>
          </w:tcPr>
          <w:p w:rsidR="005268CC" w:rsidRPr="0002369A" w:rsidRDefault="005268CC" w:rsidP="00992576">
            <w:pPr>
              <w:pStyle w:val="a4"/>
              <w:rPr>
                <w:sz w:val="22"/>
                <w:szCs w:val="22"/>
              </w:rPr>
            </w:pPr>
            <w:r w:rsidRPr="0002369A">
              <w:rPr>
                <w:sz w:val="22"/>
                <w:szCs w:val="22"/>
              </w:rPr>
              <w:t>Доверенности на получение ТМЦ</w:t>
            </w:r>
          </w:p>
        </w:tc>
        <w:tc>
          <w:tcPr>
            <w:tcW w:w="4784" w:type="dxa"/>
            <w:vAlign w:val="center"/>
          </w:tcPr>
          <w:p w:rsidR="005268CC" w:rsidRPr="0002369A" w:rsidRDefault="005268CC" w:rsidP="00992576">
            <w:pPr>
              <w:pStyle w:val="a4"/>
              <w:rPr>
                <w:sz w:val="22"/>
                <w:szCs w:val="22"/>
              </w:rPr>
            </w:pPr>
            <w:r w:rsidRPr="0002369A">
              <w:rPr>
                <w:sz w:val="22"/>
                <w:szCs w:val="22"/>
              </w:rPr>
              <w:t>Глава администрации, главный бухгалтер, специалисты администрации</w:t>
            </w:r>
          </w:p>
        </w:tc>
      </w:tr>
      <w:tr w:rsidR="005268CC" w:rsidRPr="0002369A" w:rsidTr="00992576">
        <w:tc>
          <w:tcPr>
            <w:tcW w:w="817" w:type="dxa"/>
            <w:vAlign w:val="center"/>
          </w:tcPr>
          <w:p w:rsidR="005268CC" w:rsidRPr="0002369A" w:rsidRDefault="005268CC" w:rsidP="00992576">
            <w:pPr>
              <w:pStyle w:val="a4"/>
              <w:rPr>
                <w:sz w:val="22"/>
                <w:szCs w:val="22"/>
              </w:rPr>
            </w:pPr>
            <w:r w:rsidRPr="0002369A">
              <w:rPr>
                <w:sz w:val="22"/>
                <w:szCs w:val="22"/>
              </w:rPr>
              <w:t>5.</w:t>
            </w:r>
          </w:p>
        </w:tc>
        <w:tc>
          <w:tcPr>
            <w:tcW w:w="4536" w:type="dxa"/>
            <w:vAlign w:val="center"/>
          </w:tcPr>
          <w:p w:rsidR="005268CC" w:rsidRPr="0002369A" w:rsidRDefault="005268CC" w:rsidP="00992576">
            <w:pPr>
              <w:pStyle w:val="a4"/>
              <w:rPr>
                <w:sz w:val="22"/>
                <w:szCs w:val="22"/>
              </w:rPr>
            </w:pPr>
            <w:r w:rsidRPr="0002369A">
              <w:rPr>
                <w:sz w:val="22"/>
                <w:szCs w:val="22"/>
              </w:rPr>
              <w:t>Счета – фактуры полученные и выданные</w:t>
            </w:r>
          </w:p>
        </w:tc>
        <w:tc>
          <w:tcPr>
            <w:tcW w:w="4784" w:type="dxa"/>
            <w:vAlign w:val="center"/>
          </w:tcPr>
          <w:p w:rsidR="005268CC" w:rsidRPr="0002369A" w:rsidRDefault="005268CC" w:rsidP="00992576">
            <w:pPr>
              <w:pStyle w:val="a4"/>
              <w:rPr>
                <w:sz w:val="22"/>
                <w:szCs w:val="22"/>
              </w:rPr>
            </w:pPr>
            <w:r w:rsidRPr="0002369A">
              <w:rPr>
                <w:sz w:val="22"/>
                <w:szCs w:val="22"/>
              </w:rPr>
              <w:t>Глава администрации, заместитель главы администрации,  главный бухгалтер</w:t>
            </w:r>
          </w:p>
        </w:tc>
      </w:tr>
      <w:tr w:rsidR="005268CC" w:rsidRPr="0002369A" w:rsidTr="00992576">
        <w:tc>
          <w:tcPr>
            <w:tcW w:w="817" w:type="dxa"/>
            <w:vAlign w:val="center"/>
          </w:tcPr>
          <w:p w:rsidR="005268CC" w:rsidRPr="0002369A" w:rsidRDefault="005268CC" w:rsidP="00992576">
            <w:pPr>
              <w:pStyle w:val="a4"/>
              <w:rPr>
                <w:sz w:val="22"/>
                <w:szCs w:val="22"/>
              </w:rPr>
            </w:pPr>
            <w:r w:rsidRPr="0002369A">
              <w:rPr>
                <w:sz w:val="22"/>
                <w:szCs w:val="22"/>
              </w:rPr>
              <w:t>6.</w:t>
            </w:r>
          </w:p>
        </w:tc>
        <w:tc>
          <w:tcPr>
            <w:tcW w:w="4536" w:type="dxa"/>
            <w:vAlign w:val="center"/>
          </w:tcPr>
          <w:p w:rsidR="005268CC" w:rsidRPr="0002369A" w:rsidRDefault="005268CC" w:rsidP="00992576">
            <w:pPr>
              <w:pStyle w:val="a4"/>
              <w:rPr>
                <w:sz w:val="22"/>
                <w:szCs w:val="22"/>
              </w:rPr>
            </w:pPr>
            <w:r w:rsidRPr="0002369A">
              <w:rPr>
                <w:sz w:val="22"/>
                <w:szCs w:val="22"/>
              </w:rPr>
              <w:t>Договора и контракты с юридическими лицами</w:t>
            </w:r>
          </w:p>
        </w:tc>
        <w:tc>
          <w:tcPr>
            <w:tcW w:w="4784" w:type="dxa"/>
            <w:vAlign w:val="center"/>
          </w:tcPr>
          <w:p w:rsidR="005B6DA0" w:rsidRPr="0002369A" w:rsidRDefault="005268CC" w:rsidP="00992576">
            <w:pPr>
              <w:pStyle w:val="a4"/>
              <w:rPr>
                <w:sz w:val="22"/>
                <w:szCs w:val="22"/>
              </w:rPr>
            </w:pPr>
            <w:r w:rsidRPr="0002369A">
              <w:rPr>
                <w:sz w:val="22"/>
                <w:szCs w:val="22"/>
              </w:rPr>
              <w:t>Глава администрации, заместитель главы администрации</w:t>
            </w:r>
          </w:p>
        </w:tc>
      </w:tr>
    </w:tbl>
    <w:p w:rsidR="005B6DA0" w:rsidRPr="0002369A" w:rsidRDefault="005B6DA0" w:rsidP="005B6DA0">
      <w:pPr>
        <w:spacing w:after="0"/>
        <w:jc w:val="right"/>
        <w:rPr>
          <w:rFonts w:ascii="Times New Roman" w:hAnsi="Times New Roman" w:cs="Times New Roman"/>
          <w:sz w:val="21"/>
          <w:szCs w:val="21"/>
        </w:rPr>
      </w:pPr>
    </w:p>
    <w:p w:rsidR="005B6DA0" w:rsidRPr="0002369A" w:rsidRDefault="005B6DA0" w:rsidP="005B6DA0">
      <w:pPr>
        <w:spacing w:after="0"/>
        <w:jc w:val="right"/>
        <w:rPr>
          <w:rFonts w:ascii="Times New Roman" w:hAnsi="Times New Roman" w:cs="Times New Roman"/>
          <w:sz w:val="21"/>
          <w:szCs w:val="21"/>
        </w:rPr>
      </w:pPr>
    </w:p>
    <w:p w:rsidR="005B6DA0" w:rsidRPr="0002369A" w:rsidRDefault="005B6DA0" w:rsidP="005B6DA0">
      <w:pPr>
        <w:spacing w:after="0"/>
        <w:jc w:val="right"/>
        <w:rPr>
          <w:rFonts w:ascii="Times New Roman" w:hAnsi="Times New Roman" w:cs="Times New Roman"/>
          <w:sz w:val="21"/>
          <w:szCs w:val="21"/>
        </w:rPr>
      </w:pPr>
      <w:bookmarkStart w:id="39" w:name="OLE_LINK32"/>
      <w:bookmarkStart w:id="40" w:name="OLE_LINK33"/>
      <w:bookmarkStart w:id="41" w:name="OLE_LINK34"/>
      <w:bookmarkStart w:id="42" w:name="OLE_LINK78"/>
      <w:r w:rsidRPr="0002369A">
        <w:rPr>
          <w:rFonts w:ascii="Times New Roman" w:hAnsi="Times New Roman" w:cs="Times New Roman"/>
          <w:sz w:val="21"/>
          <w:szCs w:val="21"/>
        </w:rPr>
        <w:t xml:space="preserve">Приложение № </w:t>
      </w:r>
      <w:r w:rsidR="00E80560" w:rsidRPr="0002369A">
        <w:rPr>
          <w:rFonts w:ascii="Times New Roman" w:hAnsi="Times New Roman" w:cs="Times New Roman"/>
          <w:sz w:val="21"/>
          <w:szCs w:val="21"/>
        </w:rPr>
        <w:t>6</w:t>
      </w:r>
      <w:r w:rsidRPr="0002369A">
        <w:rPr>
          <w:rFonts w:ascii="Times New Roman" w:hAnsi="Times New Roman" w:cs="Times New Roman"/>
          <w:sz w:val="21"/>
          <w:szCs w:val="21"/>
        </w:rPr>
        <w:t xml:space="preserve"> </w:t>
      </w:r>
    </w:p>
    <w:p w:rsidR="005B6DA0" w:rsidRPr="0002369A" w:rsidRDefault="005B6DA0" w:rsidP="005B6DA0">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5B6DA0" w:rsidRPr="0002369A" w:rsidRDefault="005B6DA0" w:rsidP="005B6DA0">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5B6DA0" w:rsidRPr="0002369A" w:rsidRDefault="005B6DA0" w:rsidP="005B6DA0">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администрации МО Сосновское сельское поселение </w:t>
      </w:r>
    </w:p>
    <w:bookmarkEnd w:id="39"/>
    <w:bookmarkEnd w:id="40"/>
    <w:bookmarkEnd w:id="41"/>
    <w:bookmarkEnd w:id="42"/>
    <w:p w:rsidR="005B6DA0" w:rsidRPr="0002369A" w:rsidRDefault="005B6DA0" w:rsidP="005B6DA0">
      <w:pPr>
        <w:pStyle w:val="a4"/>
        <w:spacing w:before="0" w:beforeAutospacing="0" w:after="0" w:afterAutospacing="0" w:line="276" w:lineRule="auto"/>
        <w:jc w:val="center"/>
        <w:rPr>
          <w:b/>
        </w:rPr>
      </w:pPr>
    </w:p>
    <w:p w:rsidR="00164108" w:rsidRPr="0002369A" w:rsidRDefault="008F3A97" w:rsidP="008F3A97">
      <w:pPr>
        <w:widowControl w:val="0"/>
        <w:autoSpaceDE w:val="0"/>
        <w:autoSpaceDN w:val="0"/>
        <w:adjustRightInd w:val="0"/>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 xml:space="preserve">Положение </w:t>
      </w:r>
    </w:p>
    <w:p w:rsidR="00164108" w:rsidRPr="0002369A" w:rsidRDefault="008F3A97" w:rsidP="008F3A97">
      <w:pPr>
        <w:widowControl w:val="0"/>
        <w:autoSpaceDE w:val="0"/>
        <w:autoSpaceDN w:val="0"/>
        <w:adjustRightInd w:val="0"/>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 xml:space="preserve">о комиссии по поступлению и выбытию основных средств, </w:t>
      </w:r>
    </w:p>
    <w:p w:rsidR="008F3A97" w:rsidRPr="0002369A" w:rsidRDefault="008F3A97" w:rsidP="008F3A97">
      <w:pPr>
        <w:widowControl w:val="0"/>
        <w:autoSpaceDE w:val="0"/>
        <w:autoSpaceDN w:val="0"/>
        <w:adjustRightInd w:val="0"/>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 xml:space="preserve">материальных запасов и нематериальных активов  </w:t>
      </w:r>
    </w:p>
    <w:p w:rsidR="008F3A97" w:rsidRPr="0002369A" w:rsidRDefault="008F3A97" w:rsidP="008F3A97">
      <w:pPr>
        <w:widowControl w:val="0"/>
        <w:autoSpaceDE w:val="0"/>
        <w:autoSpaceDN w:val="0"/>
        <w:adjustRightInd w:val="0"/>
        <w:spacing w:after="0"/>
        <w:rPr>
          <w:rFonts w:ascii="Times New Roman" w:hAnsi="Times New Roman" w:cs="Times New Roman"/>
          <w:sz w:val="24"/>
          <w:szCs w:val="24"/>
        </w:rPr>
      </w:pP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Настоящее Положение устанавливает порядок работы постоянно действующей комиссии по поступлению и выбытию имущества</w:t>
      </w:r>
      <w:r w:rsidR="00164108" w:rsidRPr="0002369A">
        <w:rPr>
          <w:rFonts w:ascii="Times New Roman" w:hAnsi="Times New Roman" w:cs="Times New Roman"/>
          <w:sz w:val="24"/>
          <w:szCs w:val="24"/>
        </w:rPr>
        <w:t xml:space="preserve"> </w:t>
      </w:r>
      <w:r w:rsidRPr="0002369A">
        <w:rPr>
          <w:rFonts w:ascii="Times New Roman" w:hAnsi="Times New Roman" w:cs="Times New Roman"/>
          <w:sz w:val="24"/>
          <w:szCs w:val="24"/>
        </w:rPr>
        <w:t xml:space="preserve">Администрации муниципального образования </w:t>
      </w:r>
      <w:bookmarkStart w:id="43" w:name="OLE_LINK76"/>
      <w:bookmarkStart w:id="44" w:name="OLE_LINK77"/>
      <w:r w:rsidR="00164108" w:rsidRPr="0002369A">
        <w:rPr>
          <w:rFonts w:ascii="Times New Roman" w:hAnsi="Times New Roman" w:cs="Times New Roman"/>
          <w:sz w:val="24"/>
          <w:szCs w:val="24"/>
        </w:rPr>
        <w:t>Сосновское сельское поселение</w:t>
      </w:r>
      <w:bookmarkEnd w:id="43"/>
      <w:bookmarkEnd w:id="44"/>
      <w:r w:rsidR="00164108" w:rsidRPr="0002369A">
        <w:rPr>
          <w:rFonts w:ascii="Times New Roman" w:hAnsi="Times New Roman" w:cs="Times New Roman"/>
          <w:sz w:val="24"/>
          <w:szCs w:val="24"/>
        </w:rPr>
        <w:t xml:space="preserve">, </w:t>
      </w:r>
      <w:r w:rsidRPr="0002369A">
        <w:rPr>
          <w:rFonts w:ascii="Times New Roman" w:hAnsi="Times New Roman" w:cs="Times New Roman"/>
          <w:sz w:val="24"/>
          <w:szCs w:val="24"/>
        </w:rPr>
        <w:t xml:space="preserve"> именуемого в дальнейшем «Администрация». </w:t>
      </w:r>
    </w:p>
    <w:p w:rsidR="00164108" w:rsidRPr="0002369A" w:rsidRDefault="00164108" w:rsidP="008F3A97">
      <w:pPr>
        <w:widowControl w:val="0"/>
        <w:autoSpaceDE w:val="0"/>
        <w:autoSpaceDN w:val="0"/>
        <w:adjustRightInd w:val="0"/>
        <w:spacing w:after="0"/>
        <w:ind w:firstLine="720"/>
        <w:jc w:val="both"/>
        <w:rPr>
          <w:rFonts w:ascii="Times New Roman" w:hAnsi="Times New Roman" w:cs="Times New Roman"/>
          <w:sz w:val="24"/>
          <w:szCs w:val="24"/>
        </w:rPr>
      </w:pPr>
    </w:p>
    <w:p w:rsidR="008F3A97" w:rsidRPr="0002369A" w:rsidRDefault="008F3A97" w:rsidP="008F3A97">
      <w:pPr>
        <w:widowControl w:val="0"/>
        <w:autoSpaceDE w:val="0"/>
        <w:autoSpaceDN w:val="0"/>
        <w:adjustRightInd w:val="0"/>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1. Комиссия по поступлению и выбытию активов</w:t>
      </w:r>
    </w:p>
    <w:p w:rsidR="00164108" w:rsidRPr="0002369A" w:rsidRDefault="00164108" w:rsidP="008F3A97">
      <w:pPr>
        <w:widowControl w:val="0"/>
        <w:autoSpaceDE w:val="0"/>
        <w:autoSpaceDN w:val="0"/>
        <w:adjustRightInd w:val="0"/>
        <w:spacing w:after="0"/>
        <w:jc w:val="center"/>
        <w:rPr>
          <w:rFonts w:ascii="Times New Roman" w:hAnsi="Times New Roman" w:cs="Times New Roman"/>
          <w:sz w:val="24"/>
          <w:szCs w:val="24"/>
        </w:rPr>
      </w:pP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1.1. Комиссия по поступлению и выбытию активов (далее – Комиссия) создается в соответствии с законодательством РФ и действует на постоянной основе.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1.2. Состав Комиссии утверждается распоряжением </w:t>
      </w:r>
      <w:r w:rsidR="00164108" w:rsidRPr="0002369A">
        <w:rPr>
          <w:rFonts w:ascii="Times New Roman" w:hAnsi="Times New Roman" w:cs="Times New Roman"/>
          <w:sz w:val="24"/>
          <w:szCs w:val="24"/>
        </w:rPr>
        <w:t>г</w:t>
      </w:r>
      <w:r w:rsidRPr="0002369A">
        <w:rPr>
          <w:rFonts w:ascii="Times New Roman" w:hAnsi="Times New Roman" w:cs="Times New Roman"/>
          <w:sz w:val="24"/>
          <w:szCs w:val="24"/>
        </w:rPr>
        <w:t xml:space="preserve">лавы </w:t>
      </w:r>
      <w:r w:rsidR="00164108" w:rsidRPr="0002369A">
        <w:rPr>
          <w:rFonts w:ascii="Times New Roman" w:hAnsi="Times New Roman" w:cs="Times New Roman"/>
          <w:sz w:val="24"/>
          <w:szCs w:val="24"/>
        </w:rPr>
        <w:t>администрации поселения</w:t>
      </w:r>
      <w:r w:rsidRPr="0002369A">
        <w:rPr>
          <w:rFonts w:ascii="Times New Roman" w:hAnsi="Times New Roman" w:cs="Times New Roman"/>
          <w:sz w:val="24"/>
          <w:szCs w:val="24"/>
        </w:rPr>
        <w:t xml:space="preserve">.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1.4. Комиссия проводит заседания по мере необходимости.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1.5. Срок рассмотрения Комиссией представленных ей документов не должен превышать 14 дней.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1.6. Решения Комиссии считаются правомочными, если на ее заседании присутствует не менее 2/3 от общего числа ее членов.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1.7. Комиссия принимает решение по поступлению и выбытию основных средств, материальных запасов и нематериальных активов, в том числе по обособленным структурным подразделениям и филиалам. </w:t>
      </w:r>
    </w:p>
    <w:p w:rsidR="00164108" w:rsidRPr="0002369A" w:rsidRDefault="00164108" w:rsidP="008F3A97">
      <w:pPr>
        <w:widowControl w:val="0"/>
        <w:autoSpaceDE w:val="0"/>
        <w:autoSpaceDN w:val="0"/>
        <w:adjustRightInd w:val="0"/>
        <w:spacing w:after="0"/>
        <w:ind w:firstLine="720"/>
        <w:jc w:val="both"/>
        <w:rPr>
          <w:rFonts w:ascii="Times New Roman" w:hAnsi="Times New Roman" w:cs="Times New Roman"/>
          <w:sz w:val="24"/>
          <w:szCs w:val="24"/>
        </w:rPr>
      </w:pPr>
    </w:p>
    <w:p w:rsidR="008F3A97" w:rsidRPr="0002369A" w:rsidRDefault="008F3A97" w:rsidP="008F3A97">
      <w:pPr>
        <w:widowControl w:val="0"/>
        <w:autoSpaceDE w:val="0"/>
        <w:autoSpaceDN w:val="0"/>
        <w:adjustRightInd w:val="0"/>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2. Цели, задачи и полномочия Комиссии</w:t>
      </w:r>
    </w:p>
    <w:p w:rsidR="00164108" w:rsidRPr="0002369A" w:rsidRDefault="00164108" w:rsidP="008F3A97">
      <w:pPr>
        <w:widowControl w:val="0"/>
        <w:autoSpaceDE w:val="0"/>
        <w:autoSpaceDN w:val="0"/>
        <w:adjustRightInd w:val="0"/>
        <w:spacing w:after="0"/>
        <w:jc w:val="center"/>
        <w:rPr>
          <w:rFonts w:ascii="Times New Roman" w:hAnsi="Times New Roman" w:cs="Times New Roman"/>
          <w:b/>
          <w:bCs/>
          <w:sz w:val="24"/>
          <w:szCs w:val="24"/>
        </w:rPr>
      </w:pP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2.1.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нематериальных активов, а также списанию материальных запасов.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2.2. Комиссия принимает решения по следующим вопросам: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об отнесении объектов имущества к основным средствам и определении признака отнесения к особо ценному движимому имуществу;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сроке полезного использования поступающих в Администрацию основных средств и нематериальных активов;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об определении группы аналитического учета, кодов по ОКОФ основных средств и нематериальных активов;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первоначальной (фактической) стоимости принимаемых к учету основных средств, нематериальных активов;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3 000 руб. включительно, учитываемых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учете;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об изменении стоимости основных средств и сроках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целесообразности (пригодности) дальнейшего использования основных средств и нематериальных активов, возможности и эффективности их восстановления;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списании (выбытии) основных средств, нематериальных активов в установленном порядке, в том числе объектов движимого имущества стоимостью до 3 000 руб. включительно, учитываемых на </w:t>
      </w:r>
      <w:proofErr w:type="spellStart"/>
      <w:r w:rsidRPr="0002369A">
        <w:rPr>
          <w:rFonts w:ascii="Times New Roman" w:hAnsi="Times New Roman" w:cs="Times New Roman"/>
          <w:sz w:val="24"/>
          <w:szCs w:val="24"/>
        </w:rPr>
        <w:t>забалансовом</w:t>
      </w:r>
      <w:proofErr w:type="spellEnd"/>
      <w:r w:rsidRPr="0002369A">
        <w:rPr>
          <w:rFonts w:ascii="Times New Roman" w:hAnsi="Times New Roman" w:cs="Times New Roman"/>
          <w:sz w:val="24"/>
          <w:szCs w:val="24"/>
        </w:rPr>
        <w:t xml:space="preserve"> учете;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об изъятии и передаче материально-ответственному лицу из списываемых основных сре</w:t>
      </w:r>
      <w:proofErr w:type="gramStart"/>
      <w:r w:rsidRPr="0002369A">
        <w:rPr>
          <w:rFonts w:ascii="Times New Roman" w:hAnsi="Times New Roman" w:cs="Times New Roman"/>
          <w:sz w:val="24"/>
          <w:szCs w:val="24"/>
        </w:rPr>
        <w:t>дств пр</w:t>
      </w:r>
      <w:proofErr w:type="gramEnd"/>
      <w:r w:rsidRPr="0002369A">
        <w:rPr>
          <w:rFonts w:ascii="Times New Roman" w:hAnsi="Times New Roman" w:cs="Times New Roman"/>
          <w:sz w:val="24"/>
          <w:szCs w:val="24"/>
        </w:rPr>
        <w:t xml:space="preserve">игодных узлов, деталей, конструкций и материалов, драгоценных металлов и камней, цветных металлов, и постановке их на учет;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2.3.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 обеспечивающим сохранность маркировки. </w:t>
      </w:r>
    </w:p>
    <w:p w:rsidR="00164108" w:rsidRPr="0002369A" w:rsidRDefault="00164108" w:rsidP="008F3A97">
      <w:pPr>
        <w:widowControl w:val="0"/>
        <w:autoSpaceDE w:val="0"/>
        <w:autoSpaceDN w:val="0"/>
        <w:adjustRightInd w:val="0"/>
        <w:spacing w:after="0"/>
        <w:ind w:firstLine="720"/>
        <w:jc w:val="both"/>
        <w:rPr>
          <w:rFonts w:ascii="Times New Roman" w:hAnsi="Times New Roman" w:cs="Times New Roman"/>
          <w:sz w:val="24"/>
          <w:szCs w:val="24"/>
        </w:rPr>
      </w:pPr>
    </w:p>
    <w:p w:rsidR="008F3A97" w:rsidRPr="0002369A" w:rsidRDefault="008F3A97" w:rsidP="008F3A97">
      <w:pPr>
        <w:widowControl w:val="0"/>
        <w:autoSpaceDE w:val="0"/>
        <w:autoSpaceDN w:val="0"/>
        <w:adjustRightInd w:val="0"/>
        <w:spacing w:after="0"/>
        <w:jc w:val="center"/>
        <w:rPr>
          <w:rFonts w:ascii="Times New Roman" w:hAnsi="Times New Roman" w:cs="Times New Roman"/>
          <w:b/>
          <w:bCs/>
          <w:sz w:val="24"/>
          <w:szCs w:val="24"/>
        </w:rPr>
      </w:pPr>
      <w:r w:rsidRPr="0002369A">
        <w:rPr>
          <w:rFonts w:ascii="Times New Roman" w:hAnsi="Times New Roman" w:cs="Times New Roman"/>
          <w:b/>
          <w:bCs/>
          <w:sz w:val="24"/>
          <w:szCs w:val="24"/>
        </w:rPr>
        <w:t>3. Порядок принятия решений Комиссией</w:t>
      </w:r>
    </w:p>
    <w:p w:rsidR="00164108" w:rsidRPr="0002369A" w:rsidRDefault="00164108" w:rsidP="008F3A97">
      <w:pPr>
        <w:widowControl w:val="0"/>
        <w:autoSpaceDE w:val="0"/>
        <w:autoSpaceDN w:val="0"/>
        <w:adjustRightInd w:val="0"/>
        <w:spacing w:after="0"/>
        <w:jc w:val="center"/>
        <w:rPr>
          <w:rFonts w:ascii="Times New Roman" w:hAnsi="Times New Roman" w:cs="Times New Roman"/>
          <w:b/>
          <w:bCs/>
          <w:sz w:val="24"/>
          <w:szCs w:val="24"/>
        </w:rPr>
      </w:pP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3.1. Решение Комиссии об отнесении объекта имущества к основным средствам, нематериальным активам, материальным запасам осуществляется на основании </w:t>
      </w:r>
      <w:hyperlink r:id="rId148" w:tgtFrame="_blank" w:history="1">
        <w:r w:rsidRPr="0002369A">
          <w:rPr>
            <w:rFonts w:ascii="Times New Roman" w:hAnsi="Times New Roman" w:cs="Times New Roman"/>
            <w:sz w:val="24"/>
            <w:szCs w:val="24"/>
          </w:rPr>
          <w:t>Инструкции № 157н</w:t>
        </w:r>
      </w:hyperlink>
      <w:r w:rsidRPr="0002369A">
        <w:rPr>
          <w:rFonts w:ascii="Times New Roman" w:hAnsi="Times New Roman" w:cs="Times New Roman"/>
          <w:sz w:val="24"/>
          <w:szCs w:val="24"/>
        </w:rPr>
        <w:t xml:space="preserve">, иных нормативных правовых актов.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3.2. 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информации, содержащейся в законодательстве РФ, устанавливающем сроки полезного использования имущества в целях начисления амортизации. </w:t>
      </w:r>
      <w:proofErr w:type="gramStart"/>
      <w:r w:rsidRPr="0002369A">
        <w:rPr>
          <w:rFonts w:ascii="Times New Roman" w:hAnsi="Times New Roman" w:cs="Times New Roman"/>
          <w:sz w:val="24"/>
          <w:szCs w:val="24"/>
        </w:rPr>
        <w:t xml:space="preserve">По объектам основных средств, включенным согласно </w:t>
      </w:r>
      <w:hyperlink r:id="rId149" w:tgtFrame="_blank" w:history="1">
        <w:r w:rsidRPr="0002369A">
          <w:rPr>
            <w:rFonts w:ascii="Times New Roman" w:hAnsi="Times New Roman" w:cs="Times New Roman"/>
            <w:sz w:val="24"/>
            <w:szCs w:val="24"/>
          </w:rPr>
          <w:t>Постановлению Правительства РФ от 01.01.2002 № 1</w:t>
        </w:r>
      </w:hyperlink>
      <w:r w:rsidRPr="0002369A">
        <w:rPr>
          <w:rFonts w:ascii="Times New Roman" w:hAnsi="Times New Roman" w:cs="Times New Roman"/>
          <w:sz w:val="24"/>
          <w:szCs w:val="24"/>
        </w:rPr>
        <w:t xml:space="preserve">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w:t>
      </w:r>
      <w:hyperlink r:id="rId150" w:tgtFrame="_blank" w:history="1">
        <w:r w:rsidRPr="0002369A">
          <w:rPr>
            <w:rFonts w:ascii="Times New Roman" w:hAnsi="Times New Roman" w:cs="Times New Roman"/>
            <w:sz w:val="24"/>
            <w:szCs w:val="24"/>
          </w:rPr>
          <w:t>Постановлением Совета Министров СССР от 22.10.1990</w:t>
        </w:r>
        <w:r w:rsidR="00164108" w:rsidRPr="0002369A">
          <w:rPr>
            <w:rFonts w:ascii="Times New Roman" w:hAnsi="Times New Roman" w:cs="Times New Roman"/>
            <w:sz w:val="24"/>
            <w:szCs w:val="24"/>
          </w:rPr>
          <w:t xml:space="preserve">г. </w:t>
        </w:r>
        <w:r w:rsidRPr="0002369A">
          <w:rPr>
            <w:rFonts w:ascii="Times New Roman" w:hAnsi="Times New Roman" w:cs="Times New Roman"/>
            <w:sz w:val="24"/>
            <w:szCs w:val="24"/>
          </w:rPr>
          <w:t>№ 1072</w:t>
        </w:r>
      </w:hyperlink>
      <w:r w:rsidRPr="0002369A">
        <w:rPr>
          <w:rFonts w:ascii="Times New Roman" w:hAnsi="Times New Roman" w:cs="Times New Roman"/>
          <w:sz w:val="24"/>
          <w:szCs w:val="24"/>
        </w:rPr>
        <w:t xml:space="preserve">; </w:t>
      </w:r>
      <w:proofErr w:type="gramEnd"/>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рекомендаций, содержащихся в документах производителя, при отсутствии информации в нормативных правовых актах на основании решения комиссии Администрации по поступлению и выбытию активов, принятого с учетом: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3.3. Решение Комиссии о первоначальной (фактической) стоимости поступающих в Администрацию на праве оперативного управления основных средств и нематериальных активов принимается на основании: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02369A">
        <w:rPr>
          <w:rFonts w:ascii="Times New Roman" w:hAnsi="Times New Roman" w:cs="Times New Roman"/>
          <w:sz w:val="24"/>
          <w:szCs w:val="24"/>
        </w:rPr>
        <w:t xml:space="preserve">–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 </w:t>
      </w:r>
      <w:proofErr w:type="gramEnd"/>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документов, представленных предыдущим балансодержателем (по безвозмездно полученным основным средствам и нематериальным активам);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3.4. Решение Комиссии о принятии к учету основных средств, материальных запасов и нематериальных активов при их приобретении (изготовлении), по которым сформирована первоначальная (</w:t>
      </w:r>
      <w:proofErr w:type="gramStart"/>
      <w:r w:rsidRPr="0002369A">
        <w:rPr>
          <w:rFonts w:ascii="Times New Roman" w:hAnsi="Times New Roman" w:cs="Times New Roman"/>
          <w:sz w:val="24"/>
          <w:szCs w:val="24"/>
        </w:rPr>
        <w:t xml:space="preserve">фактическая) </w:t>
      </w:r>
      <w:proofErr w:type="gramEnd"/>
      <w:r w:rsidRPr="0002369A">
        <w:rPr>
          <w:rFonts w:ascii="Times New Roman" w:hAnsi="Times New Roman" w:cs="Times New Roman"/>
          <w:sz w:val="24"/>
          <w:szCs w:val="24"/>
        </w:rPr>
        <w:t xml:space="preserve">стоимость, принимается на основании оформленных первичных учетных документов, составленных по унифицированным формам в соответствии с </w:t>
      </w:r>
      <w:hyperlink r:id="rId151" w:tgtFrame="_blank" w:history="1">
        <w:r w:rsidRPr="0002369A">
          <w:rPr>
            <w:rFonts w:ascii="Times New Roman" w:hAnsi="Times New Roman" w:cs="Times New Roman"/>
            <w:sz w:val="24"/>
            <w:szCs w:val="24"/>
          </w:rPr>
          <w:t>Приказом Минфина РФ от 15.12.2010</w:t>
        </w:r>
        <w:r w:rsidR="00164108" w:rsidRPr="0002369A">
          <w:rPr>
            <w:rFonts w:ascii="Times New Roman" w:hAnsi="Times New Roman" w:cs="Times New Roman"/>
            <w:sz w:val="24"/>
            <w:szCs w:val="24"/>
          </w:rPr>
          <w:t xml:space="preserve">г. </w:t>
        </w:r>
        <w:r w:rsidRPr="0002369A">
          <w:rPr>
            <w:rFonts w:ascii="Times New Roman" w:hAnsi="Times New Roman" w:cs="Times New Roman"/>
            <w:sz w:val="24"/>
            <w:szCs w:val="24"/>
          </w:rPr>
          <w:t xml:space="preserve"> № 173н</w:t>
        </w:r>
      </w:hyperlink>
      <w:r w:rsidRPr="0002369A">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02369A">
        <w:rPr>
          <w:rFonts w:ascii="Times New Roman" w:hAnsi="Times New Roman" w:cs="Times New Roman"/>
          <w:sz w:val="24"/>
          <w:szCs w:val="24"/>
        </w:rPr>
        <w:t xml:space="preserve">–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 </w:t>
      </w:r>
      <w:proofErr w:type="gramEnd"/>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определение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учету.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3.6. Решение Комиссии о списании (выбытии) основных средств, нематериальных активов принимается с учетом: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02369A">
        <w:rPr>
          <w:rFonts w:ascii="Times New Roman" w:hAnsi="Times New Roman" w:cs="Times New Roman"/>
          <w:sz w:val="24"/>
          <w:szCs w:val="24"/>
        </w:rPr>
        <w:t xml:space="preserve">–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 </w:t>
      </w:r>
      <w:proofErr w:type="gramEnd"/>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наличия иных документов, подтверждающих факт преждевременного выбытия имущества из владения, пользования и распоряжения.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3.7. 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в соответствии с </w:t>
      </w:r>
      <w:hyperlink r:id="rId152" w:tgtFrame="_blank" w:history="1">
        <w:r w:rsidRPr="0002369A">
          <w:rPr>
            <w:rFonts w:ascii="Times New Roman" w:hAnsi="Times New Roman" w:cs="Times New Roman"/>
            <w:sz w:val="24"/>
            <w:szCs w:val="24"/>
          </w:rPr>
          <w:t>Приказом Минфина РФ № 173н</w:t>
        </w:r>
      </w:hyperlink>
      <w:r w:rsidRPr="0002369A">
        <w:rPr>
          <w:rFonts w:ascii="Times New Roman" w:hAnsi="Times New Roman" w:cs="Times New Roman"/>
          <w:sz w:val="24"/>
          <w:szCs w:val="24"/>
        </w:rPr>
        <w:t xml:space="preserve">.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3.8. В целях согласования решения о списании недвижимого и особо ценного движимого имущества, закрепленного за Администрацией или приобретенного за счет средств, выделенных учредителем, Комиссия подготавливает и направляет учредителю: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02369A">
        <w:rPr>
          <w:rFonts w:ascii="Times New Roman" w:hAnsi="Times New Roman" w:cs="Times New Roman"/>
          <w:sz w:val="24"/>
          <w:szCs w:val="24"/>
        </w:rPr>
        <w:t xml:space="preserve">– перечень объектов имущества, решение о списании которых подлежит согласованию; </w:t>
      </w:r>
      <w:proofErr w:type="gramEnd"/>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копию распоряжения о создании постоянно действующей комиссии по подготовке и принятию решения о списании имущества (с приложением данного положения, приказа о составе комиссии) в случае, если такая комиссия создается впервые, либо в случае, если в ее положение или в состав внесены изменения;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копию протокола заседания постоянно действующей комиссии по подготовке и принятию решения о списании объектов имущества;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 акты о списании имущества и документы согласно перечню в соответствии с </w:t>
      </w:r>
      <w:proofErr w:type="spellStart"/>
      <w:r w:rsidRPr="0002369A">
        <w:rPr>
          <w:rFonts w:ascii="Times New Roman" w:hAnsi="Times New Roman" w:cs="Times New Roman"/>
          <w:sz w:val="24"/>
          <w:szCs w:val="24"/>
        </w:rPr>
        <w:t>пп</w:t>
      </w:r>
      <w:proofErr w:type="spellEnd"/>
      <w:r w:rsidRPr="0002369A">
        <w:rPr>
          <w:rFonts w:ascii="Times New Roman" w:hAnsi="Times New Roman" w:cs="Times New Roman"/>
          <w:sz w:val="24"/>
          <w:szCs w:val="24"/>
        </w:rPr>
        <w:t xml:space="preserve">. «г» п. 6 Положения об особенностях списания федерального имущества, утвержденного </w:t>
      </w:r>
      <w:hyperlink r:id="rId153" w:tgtFrame="_blank" w:history="1">
        <w:r w:rsidRPr="0002369A">
          <w:rPr>
            <w:rFonts w:ascii="Times New Roman" w:hAnsi="Times New Roman" w:cs="Times New Roman"/>
            <w:sz w:val="24"/>
            <w:szCs w:val="24"/>
          </w:rPr>
          <w:t>Постановлением Правительства РФ № 834</w:t>
        </w:r>
      </w:hyperlink>
      <w:r w:rsidRPr="0002369A">
        <w:rPr>
          <w:rFonts w:ascii="Times New Roman" w:hAnsi="Times New Roman" w:cs="Times New Roman"/>
          <w:sz w:val="24"/>
          <w:szCs w:val="24"/>
        </w:rPr>
        <w:t xml:space="preserve">.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Акт о списании недвижимого имущества (включая объекты незавершенного строительства), а также особо ценного движимого имущества составляются в трех экземплярах, подписываются комиссией и направляются для согласования учредителю, после чего утверждаются главой Администрации. </w:t>
      </w:r>
    </w:p>
    <w:p w:rsidR="008F3A97" w:rsidRPr="0002369A" w:rsidRDefault="008F3A97" w:rsidP="008F3A97">
      <w:pPr>
        <w:widowControl w:val="0"/>
        <w:autoSpaceDE w:val="0"/>
        <w:autoSpaceDN w:val="0"/>
        <w:adjustRightInd w:val="0"/>
        <w:spacing w:after="0"/>
        <w:ind w:firstLine="720"/>
        <w:jc w:val="both"/>
        <w:rPr>
          <w:rFonts w:ascii="Times New Roman" w:hAnsi="Times New Roman" w:cs="Times New Roman"/>
          <w:sz w:val="24"/>
          <w:szCs w:val="24"/>
        </w:rPr>
      </w:pPr>
      <w:r w:rsidRPr="0002369A">
        <w:rPr>
          <w:rFonts w:ascii="Times New Roman" w:hAnsi="Times New Roman" w:cs="Times New Roman"/>
          <w:sz w:val="24"/>
          <w:szCs w:val="24"/>
        </w:rPr>
        <w:t xml:space="preserve">Акты о списании иного движимого имущества (за исключением особо ценного) составляются не менее чем в трех экземплярах и утверждаются главой Администрации самостоятельно. </w:t>
      </w:r>
    </w:p>
    <w:p w:rsidR="00E80560" w:rsidRPr="0002369A" w:rsidRDefault="00E80560" w:rsidP="00E80560">
      <w:pPr>
        <w:spacing w:after="0"/>
        <w:jc w:val="right"/>
        <w:rPr>
          <w:rFonts w:ascii="Times New Roman" w:hAnsi="Times New Roman" w:cs="Times New Roman"/>
          <w:sz w:val="21"/>
          <w:szCs w:val="21"/>
        </w:rPr>
      </w:pPr>
      <w:r w:rsidRPr="0002369A">
        <w:rPr>
          <w:rFonts w:ascii="Times New Roman" w:hAnsi="Times New Roman" w:cs="Times New Roman"/>
          <w:sz w:val="21"/>
          <w:szCs w:val="21"/>
        </w:rPr>
        <w:t xml:space="preserve">Приложение № 7 </w:t>
      </w:r>
    </w:p>
    <w:p w:rsidR="00E80560" w:rsidRPr="0002369A" w:rsidRDefault="00E80560" w:rsidP="00E80560">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E80560" w:rsidRPr="0002369A" w:rsidRDefault="00E80560" w:rsidP="00E80560">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E80560" w:rsidRPr="0002369A" w:rsidRDefault="00E80560" w:rsidP="00E80560">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администрации МО Сосновское сельское поселение </w:t>
      </w:r>
    </w:p>
    <w:p w:rsidR="008F3A97" w:rsidRPr="0002369A" w:rsidRDefault="008F3A97" w:rsidP="008F3A97">
      <w:pPr>
        <w:widowControl w:val="0"/>
        <w:autoSpaceDE w:val="0"/>
        <w:autoSpaceDN w:val="0"/>
        <w:adjustRightInd w:val="0"/>
        <w:spacing w:after="0"/>
        <w:jc w:val="both"/>
        <w:rPr>
          <w:sz w:val="28"/>
          <w:szCs w:val="28"/>
        </w:rPr>
      </w:pPr>
    </w:p>
    <w:p w:rsidR="005B6DA0" w:rsidRPr="0002369A" w:rsidRDefault="005B6DA0" w:rsidP="005B6DA0">
      <w:pPr>
        <w:pStyle w:val="1d"/>
        <w:keepNext/>
        <w:keepLines/>
        <w:shd w:val="clear" w:color="auto" w:fill="auto"/>
        <w:spacing w:before="0" w:after="287" w:line="230" w:lineRule="exact"/>
        <w:rPr>
          <w:rFonts w:ascii="Times New Roman" w:hAnsi="Times New Roman" w:cs="Times New Roman"/>
          <w:b/>
          <w:i w:val="0"/>
          <w:sz w:val="26"/>
          <w:szCs w:val="26"/>
        </w:rPr>
      </w:pPr>
      <w:bookmarkStart w:id="45" w:name="bookmark0"/>
      <w:bookmarkStart w:id="46" w:name="OLE_LINK30"/>
      <w:bookmarkStart w:id="47" w:name="OLE_LINK31"/>
      <w:bookmarkStart w:id="48" w:name="OLE_LINK38"/>
      <w:r w:rsidRPr="0002369A">
        <w:rPr>
          <w:rFonts w:ascii="Times New Roman" w:hAnsi="Times New Roman" w:cs="Times New Roman"/>
          <w:b/>
          <w:i w:val="0"/>
          <w:sz w:val="26"/>
          <w:szCs w:val="26"/>
        </w:rPr>
        <w:t>Положение о проведении инвентаризации</w:t>
      </w:r>
      <w:bookmarkEnd w:id="45"/>
    </w:p>
    <w:bookmarkEnd w:id="46"/>
    <w:bookmarkEnd w:id="47"/>
    <w:bookmarkEnd w:id="48"/>
    <w:p w:rsidR="005B6DA0" w:rsidRPr="0002369A" w:rsidRDefault="005B6DA0" w:rsidP="00FE349C">
      <w:pPr>
        <w:pStyle w:val="1d"/>
        <w:keepNext/>
        <w:keepLines/>
        <w:shd w:val="clear" w:color="auto" w:fill="auto"/>
        <w:tabs>
          <w:tab w:val="left" w:pos="851"/>
        </w:tabs>
        <w:spacing w:before="0" w:after="0" w:line="276" w:lineRule="auto"/>
        <w:ind w:firstLine="567"/>
        <w:jc w:val="left"/>
        <w:rPr>
          <w:rFonts w:ascii="Times New Roman" w:hAnsi="Times New Roman" w:cs="Times New Roman"/>
          <w:i w:val="0"/>
          <w:sz w:val="26"/>
          <w:szCs w:val="26"/>
        </w:rPr>
      </w:pPr>
      <w:r w:rsidRPr="0002369A">
        <w:rPr>
          <w:rFonts w:ascii="Times New Roman" w:hAnsi="Times New Roman" w:cs="Times New Roman"/>
          <w:i w:val="0"/>
          <w:sz w:val="24"/>
          <w:szCs w:val="24"/>
        </w:rPr>
        <w:t>Случаи проведения инвентаризации:</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а) </w:t>
      </w:r>
      <w:r w:rsidRPr="0002369A">
        <w:rPr>
          <w:rFonts w:ascii="Times New Roman" w:hAnsi="Times New Roman" w:cs="Times New Roman"/>
          <w:sz w:val="24"/>
          <w:szCs w:val="24"/>
        </w:rPr>
        <w:tab/>
        <w:t>составление годовой бухгалтерской отчетности;</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б) </w:t>
      </w:r>
      <w:r w:rsidRPr="0002369A">
        <w:rPr>
          <w:rFonts w:ascii="Times New Roman" w:hAnsi="Times New Roman" w:cs="Times New Roman"/>
          <w:sz w:val="24"/>
          <w:szCs w:val="24"/>
        </w:rPr>
        <w:tab/>
        <w:t>смена материально ответственных лиц;</w:t>
      </w:r>
    </w:p>
    <w:p w:rsidR="005B6DA0" w:rsidRPr="0002369A" w:rsidRDefault="005B6DA0" w:rsidP="00FE349C">
      <w:pPr>
        <w:pStyle w:val="a9"/>
        <w:tabs>
          <w:tab w:val="num" w:pos="0"/>
          <w:tab w:val="left" w:pos="284"/>
          <w:tab w:val="left" w:pos="681"/>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в) </w:t>
      </w:r>
      <w:r w:rsidRPr="0002369A">
        <w:rPr>
          <w:rFonts w:ascii="Times New Roman" w:hAnsi="Times New Roman" w:cs="Times New Roman"/>
          <w:sz w:val="24"/>
          <w:szCs w:val="24"/>
        </w:rPr>
        <w:tab/>
        <w:t>установление факта хищения или злоупотребления;</w:t>
      </w:r>
    </w:p>
    <w:p w:rsidR="005B6DA0" w:rsidRPr="0002369A" w:rsidRDefault="005B6DA0" w:rsidP="00FE349C">
      <w:pPr>
        <w:pStyle w:val="a9"/>
        <w:tabs>
          <w:tab w:val="num" w:pos="0"/>
          <w:tab w:val="left" w:pos="284"/>
          <w:tab w:val="left" w:pos="681"/>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г) </w:t>
      </w:r>
      <w:r w:rsidRPr="0002369A">
        <w:rPr>
          <w:rFonts w:ascii="Times New Roman" w:hAnsi="Times New Roman" w:cs="Times New Roman"/>
          <w:sz w:val="24"/>
          <w:szCs w:val="24"/>
        </w:rPr>
        <w:tab/>
        <w:t>случаи чрезвычайных обстоятельств;</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proofErr w:type="spellStart"/>
      <w:r w:rsidRPr="0002369A">
        <w:rPr>
          <w:rFonts w:ascii="Times New Roman" w:hAnsi="Times New Roman" w:cs="Times New Roman"/>
          <w:sz w:val="24"/>
          <w:szCs w:val="24"/>
        </w:rPr>
        <w:t>д</w:t>
      </w:r>
      <w:proofErr w:type="spellEnd"/>
      <w:r w:rsidRPr="0002369A">
        <w:rPr>
          <w:rFonts w:ascii="Times New Roman" w:hAnsi="Times New Roman" w:cs="Times New Roman"/>
          <w:sz w:val="24"/>
          <w:szCs w:val="24"/>
        </w:rPr>
        <w:t xml:space="preserve">) </w:t>
      </w:r>
      <w:r w:rsidRPr="0002369A">
        <w:rPr>
          <w:rFonts w:ascii="Times New Roman" w:hAnsi="Times New Roman" w:cs="Times New Roman"/>
          <w:sz w:val="24"/>
          <w:szCs w:val="24"/>
        </w:rPr>
        <w:tab/>
        <w:t>реорганизация;</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е) </w:t>
      </w:r>
      <w:r w:rsidRPr="0002369A">
        <w:rPr>
          <w:rFonts w:ascii="Times New Roman" w:hAnsi="Times New Roman" w:cs="Times New Roman"/>
          <w:sz w:val="24"/>
          <w:szCs w:val="24"/>
        </w:rPr>
        <w:tab/>
        <w:t>частичная инвентаризация при уходе в отпуск материально-ответственных лиц.</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Инвентаризация проводиться для обеспечения достоверности годовой отчетности в период с 01 октября по 31 декабря.</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 xml:space="preserve">На основании распоряжения о проведении инвентаризации назначается </w:t>
      </w:r>
      <w:r w:rsidR="00FE349C" w:rsidRPr="0002369A">
        <w:rPr>
          <w:rFonts w:ascii="Times New Roman" w:hAnsi="Times New Roman" w:cs="Times New Roman"/>
          <w:sz w:val="24"/>
          <w:szCs w:val="24"/>
        </w:rPr>
        <w:t xml:space="preserve">состав </w:t>
      </w:r>
      <w:r w:rsidRPr="0002369A">
        <w:rPr>
          <w:rFonts w:ascii="Times New Roman" w:hAnsi="Times New Roman" w:cs="Times New Roman"/>
          <w:sz w:val="24"/>
          <w:szCs w:val="24"/>
        </w:rPr>
        <w:t>комисси</w:t>
      </w:r>
      <w:r w:rsidR="00FE349C" w:rsidRPr="0002369A">
        <w:rPr>
          <w:rFonts w:ascii="Times New Roman" w:hAnsi="Times New Roman" w:cs="Times New Roman"/>
          <w:sz w:val="24"/>
          <w:szCs w:val="24"/>
        </w:rPr>
        <w:t>и и сроки проведения инвентаризации</w:t>
      </w:r>
      <w:r w:rsidRPr="0002369A">
        <w:rPr>
          <w:rFonts w:ascii="Times New Roman" w:hAnsi="Times New Roman" w:cs="Times New Roman"/>
          <w:sz w:val="24"/>
          <w:szCs w:val="24"/>
        </w:rPr>
        <w:t>.</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До начала проверки необходимо получить с материально-ответственных лиц рас</w:t>
      </w:r>
      <w:r w:rsidRPr="0002369A">
        <w:rPr>
          <w:rFonts w:ascii="Times New Roman" w:hAnsi="Times New Roman" w:cs="Times New Roman"/>
          <w:sz w:val="24"/>
          <w:szCs w:val="24"/>
        </w:rPr>
        <w:softHyphen/>
        <w:t>писки о том, что к началу инвентаризации все расходные и приходные документы на имущество сданы в бухгалтерию или переданы комиссии, все ценности, по</w:t>
      </w:r>
      <w:r w:rsidRPr="0002369A">
        <w:rPr>
          <w:rFonts w:ascii="Times New Roman" w:hAnsi="Times New Roman" w:cs="Times New Roman"/>
          <w:sz w:val="24"/>
          <w:szCs w:val="24"/>
        </w:rPr>
        <w:softHyphen/>
        <w:t>ступившие под их ответственность, оприходованы, а выбывшие списаны в расход.</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Председатель комиссии визирует все документы, переданные материально-ответ</w:t>
      </w:r>
      <w:r w:rsidRPr="0002369A">
        <w:rPr>
          <w:rFonts w:ascii="Times New Roman" w:hAnsi="Times New Roman" w:cs="Times New Roman"/>
          <w:sz w:val="24"/>
          <w:szCs w:val="24"/>
        </w:rPr>
        <w:softHyphen/>
        <w:t>ственными лицами, с указанием даты их получения.</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w:t>
      </w:r>
      <w:r w:rsidRPr="0002369A">
        <w:rPr>
          <w:rFonts w:ascii="Times New Roman" w:hAnsi="Times New Roman" w:cs="Times New Roman"/>
          <w:sz w:val="24"/>
          <w:szCs w:val="24"/>
        </w:rPr>
        <w:softHyphen/>
        <w:t>ственного лица.</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FE349C"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Документальное оформление проведения инвентаризации и отражение ее резуль</w:t>
      </w:r>
      <w:r w:rsidRPr="0002369A">
        <w:rPr>
          <w:rFonts w:ascii="Times New Roman" w:hAnsi="Times New Roman" w:cs="Times New Roman"/>
          <w:sz w:val="24"/>
          <w:szCs w:val="24"/>
        </w:rPr>
        <w:softHyphen/>
        <w:t>татов производится на типовых унифицированных формах первичной учетной документации, утвержденных приказом Минфина России от 30.03.2015 № 52н.</w:t>
      </w:r>
    </w:p>
    <w:p w:rsidR="00FE349C"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Исправления в инвентаризационных описях должны быть согласованы и подписаны всеми членами комиссии и материально ответственными лицами.</w:t>
      </w:r>
    </w:p>
    <w:p w:rsidR="00FE349C"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В описях все незаполненные строки должны быть прочеркнуты.</w:t>
      </w:r>
    </w:p>
    <w:p w:rsidR="00FE349C"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В случае расхождения фактических данных и данных бухгалтерского учета состав</w:t>
      </w:r>
      <w:r w:rsidRPr="0002369A">
        <w:rPr>
          <w:rFonts w:ascii="Times New Roman" w:hAnsi="Times New Roman" w:cs="Times New Roman"/>
          <w:sz w:val="24"/>
          <w:szCs w:val="24"/>
        </w:rPr>
        <w:softHyphen/>
        <w:t>ляется сличительная ведомость.</w:t>
      </w:r>
    </w:p>
    <w:p w:rsidR="00FE349C"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Утверждается заключительный акт инвентаризации на заседании комиссии.</w:t>
      </w:r>
    </w:p>
    <w:p w:rsidR="005B6DA0" w:rsidRPr="0002369A" w:rsidRDefault="005B6DA0" w:rsidP="00FE349C">
      <w:pPr>
        <w:pStyle w:val="a9"/>
        <w:tabs>
          <w:tab w:val="num" w:pos="0"/>
          <w:tab w:val="left" w:pos="284"/>
          <w:tab w:val="left" w:pos="690"/>
          <w:tab w:val="left" w:pos="851"/>
        </w:tabs>
        <w:spacing w:after="0"/>
        <w:ind w:firstLine="567"/>
        <w:jc w:val="both"/>
        <w:rPr>
          <w:rFonts w:ascii="Times New Roman" w:hAnsi="Times New Roman" w:cs="Times New Roman"/>
          <w:sz w:val="24"/>
          <w:szCs w:val="24"/>
        </w:rPr>
      </w:pPr>
      <w:r w:rsidRPr="0002369A">
        <w:rPr>
          <w:rFonts w:ascii="Times New Roman" w:hAnsi="Times New Roman" w:cs="Times New Roman"/>
          <w:sz w:val="24"/>
          <w:szCs w:val="24"/>
        </w:rPr>
        <w:t>Результаты годовой инвентаризации должны быть отражены в годовом бухгалтер</w:t>
      </w:r>
      <w:r w:rsidRPr="0002369A">
        <w:rPr>
          <w:rFonts w:ascii="Times New Roman" w:hAnsi="Times New Roman" w:cs="Times New Roman"/>
          <w:sz w:val="24"/>
          <w:szCs w:val="24"/>
        </w:rPr>
        <w:softHyphen/>
        <w:t>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373C5C" w:rsidRPr="0002369A" w:rsidRDefault="00373C5C" w:rsidP="00FE349C">
      <w:pPr>
        <w:tabs>
          <w:tab w:val="left" w:pos="851"/>
        </w:tabs>
        <w:autoSpaceDE w:val="0"/>
        <w:autoSpaceDN w:val="0"/>
        <w:adjustRightInd w:val="0"/>
        <w:spacing w:after="0"/>
        <w:ind w:firstLine="567"/>
        <w:rPr>
          <w:sz w:val="24"/>
          <w:szCs w:val="24"/>
        </w:rPr>
      </w:pPr>
    </w:p>
    <w:p w:rsidR="00FE349C" w:rsidRPr="0002369A" w:rsidRDefault="00FE349C" w:rsidP="00FE349C">
      <w:pPr>
        <w:spacing w:after="0"/>
        <w:jc w:val="right"/>
        <w:rPr>
          <w:rFonts w:ascii="Times New Roman" w:hAnsi="Times New Roman" w:cs="Times New Roman"/>
          <w:sz w:val="21"/>
          <w:szCs w:val="21"/>
        </w:rPr>
      </w:pPr>
      <w:bookmarkStart w:id="49" w:name="OLE_LINK79"/>
      <w:bookmarkStart w:id="50" w:name="OLE_LINK80"/>
      <w:bookmarkStart w:id="51" w:name="OLE_LINK81"/>
      <w:r w:rsidRPr="0002369A">
        <w:rPr>
          <w:rFonts w:ascii="Times New Roman" w:hAnsi="Times New Roman" w:cs="Times New Roman"/>
          <w:sz w:val="21"/>
          <w:szCs w:val="21"/>
        </w:rPr>
        <w:t xml:space="preserve">Приложение № </w:t>
      </w:r>
      <w:r w:rsidR="00E80560" w:rsidRPr="0002369A">
        <w:rPr>
          <w:rFonts w:ascii="Times New Roman" w:hAnsi="Times New Roman" w:cs="Times New Roman"/>
          <w:sz w:val="21"/>
          <w:szCs w:val="21"/>
        </w:rPr>
        <w:t>8</w:t>
      </w:r>
      <w:r w:rsidRPr="0002369A">
        <w:rPr>
          <w:rFonts w:ascii="Times New Roman" w:hAnsi="Times New Roman" w:cs="Times New Roman"/>
          <w:sz w:val="21"/>
          <w:szCs w:val="21"/>
        </w:rPr>
        <w:t xml:space="preserve"> </w:t>
      </w:r>
    </w:p>
    <w:p w:rsidR="00FE349C" w:rsidRPr="0002369A" w:rsidRDefault="00FE349C" w:rsidP="00FE349C">
      <w:pPr>
        <w:pStyle w:val="a4"/>
        <w:spacing w:before="0" w:beforeAutospacing="0" w:after="0" w:afterAutospacing="0"/>
        <w:ind w:firstLine="539"/>
        <w:jc w:val="right"/>
        <w:rPr>
          <w:rFonts w:eastAsia="SimSun"/>
          <w:kern w:val="1"/>
          <w:sz w:val="21"/>
          <w:szCs w:val="21"/>
          <w:lang w:eastAsia="hi-IN" w:bidi="hi-IN"/>
        </w:rPr>
      </w:pPr>
      <w:r w:rsidRPr="0002369A">
        <w:rPr>
          <w:spacing w:val="20"/>
          <w:sz w:val="21"/>
          <w:szCs w:val="21"/>
        </w:rPr>
        <w:t xml:space="preserve">к Положению </w:t>
      </w:r>
      <w:r w:rsidRPr="0002369A">
        <w:rPr>
          <w:rFonts w:eastAsia="SimSun"/>
          <w:kern w:val="1"/>
          <w:sz w:val="21"/>
          <w:szCs w:val="21"/>
          <w:lang w:eastAsia="hi-IN" w:bidi="hi-IN"/>
        </w:rPr>
        <w:t xml:space="preserve">об учетной политике </w:t>
      </w:r>
    </w:p>
    <w:p w:rsidR="00FE349C" w:rsidRPr="0002369A" w:rsidRDefault="00FE349C" w:rsidP="00FE349C">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по организации бюджетного и налогового учета </w:t>
      </w:r>
    </w:p>
    <w:p w:rsidR="00FE349C" w:rsidRPr="0002369A" w:rsidRDefault="00FE349C" w:rsidP="00FE349C">
      <w:pPr>
        <w:pStyle w:val="a4"/>
        <w:spacing w:before="0" w:beforeAutospacing="0" w:after="0" w:afterAutospacing="0"/>
        <w:ind w:firstLine="539"/>
        <w:jc w:val="right"/>
        <w:rPr>
          <w:rFonts w:eastAsia="SimSun"/>
          <w:kern w:val="1"/>
          <w:sz w:val="21"/>
          <w:szCs w:val="21"/>
          <w:lang w:eastAsia="hi-IN" w:bidi="hi-IN"/>
        </w:rPr>
      </w:pPr>
      <w:r w:rsidRPr="0002369A">
        <w:rPr>
          <w:rFonts w:eastAsia="SimSun"/>
          <w:kern w:val="1"/>
          <w:sz w:val="21"/>
          <w:szCs w:val="21"/>
          <w:lang w:eastAsia="hi-IN" w:bidi="hi-IN"/>
        </w:rPr>
        <w:t xml:space="preserve">администрации МО Сосновское сельское поселение </w:t>
      </w:r>
    </w:p>
    <w:bookmarkEnd w:id="49"/>
    <w:bookmarkEnd w:id="50"/>
    <w:bookmarkEnd w:id="51"/>
    <w:p w:rsidR="00FE349C" w:rsidRPr="0002369A" w:rsidRDefault="00FE349C" w:rsidP="00FE349C">
      <w:pPr>
        <w:pStyle w:val="1d"/>
        <w:keepNext/>
        <w:keepLines/>
        <w:shd w:val="clear" w:color="auto" w:fill="auto"/>
        <w:spacing w:before="0" w:after="140" w:line="202" w:lineRule="exact"/>
        <w:ind w:left="120"/>
        <w:rPr>
          <w:rFonts w:ascii="Times New Roman" w:hAnsi="Times New Roman" w:cs="Times New Roman"/>
          <w:b/>
          <w:i w:val="0"/>
          <w:sz w:val="26"/>
          <w:szCs w:val="26"/>
        </w:rPr>
      </w:pPr>
    </w:p>
    <w:p w:rsidR="00FE349C" w:rsidRPr="0002369A" w:rsidRDefault="00FE349C" w:rsidP="00FE349C">
      <w:pPr>
        <w:pStyle w:val="1d"/>
        <w:keepNext/>
        <w:keepLines/>
        <w:shd w:val="clear" w:color="auto" w:fill="auto"/>
        <w:spacing w:before="0" w:after="140" w:line="202" w:lineRule="exact"/>
        <w:ind w:left="120"/>
        <w:rPr>
          <w:rFonts w:ascii="Times New Roman" w:hAnsi="Times New Roman" w:cs="Times New Roman"/>
          <w:b/>
          <w:i w:val="0"/>
          <w:sz w:val="26"/>
          <w:szCs w:val="26"/>
        </w:rPr>
      </w:pPr>
      <w:r w:rsidRPr="0002369A">
        <w:rPr>
          <w:rFonts w:ascii="Times New Roman" w:hAnsi="Times New Roman" w:cs="Times New Roman"/>
          <w:b/>
          <w:i w:val="0"/>
          <w:sz w:val="26"/>
          <w:szCs w:val="26"/>
        </w:rPr>
        <w:t xml:space="preserve">Сроки проведения </w:t>
      </w:r>
    </w:p>
    <w:p w:rsidR="00FE349C" w:rsidRPr="0002369A" w:rsidRDefault="00FE349C" w:rsidP="00FE349C">
      <w:pPr>
        <w:pStyle w:val="1d"/>
        <w:keepNext/>
        <w:keepLines/>
        <w:shd w:val="clear" w:color="auto" w:fill="auto"/>
        <w:spacing w:before="0" w:after="140" w:line="202" w:lineRule="exact"/>
        <w:ind w:left="120"/>
        <w:rPr>
          <w:rFonts w:ascii="Times New Roman" w:hAnsi="Times New Roman" w:cs="Times New Roman"/>
          <w:b/>
          <w:i w:val="0"/>
          <w:sz w:val="26"/>
          <w:szCs w:val="26"/>
        </w:rPr>
      </w:pPr>
      <w:r w:rsidRPr="0002369A">
        <w:rPr>
          <w:rFonts w:ascii="Times New Roman" w:hAnsi="Times New Roman" w:cs="Times New Roman"/>
          <w:b/>
          <w:i w:val="0"/>
          <w:sz w:val="26"/>
          <w:szCs w:val="26"/>
        </w:rPr>
        <w:t>инвентаризации имущества, финансовых активов и обязательств</w:t>
      </w:r>
    </w:p>
    <w:p w:rsidR="00FE349C" w:rsidRPr="0002369A" w:rsidRDefault="00FE349C" w:rsidP="00FE349C">
      <w:pPr>
        <w:pStyle w:val="1d"/>
        <w:keepNext/>
        <w:keepLines/>
        <w:shd w:val="clear" w:color="auto" w:fill="auto"/>
        <w:spacing w:before="0" w:after="140" w:line="202" w:lineRule="exact"/>
        <w:ind w:left="120"/>
        <w:rPr>
          <w:rFonts w:ascii="Times New Roman" w:hAnsi="Times New Roman" w:cs="Times New Roman"/>
          <w:b/>
          <w:i w:val="0"/>
          <w:sz w:val="26"/>
          <w:szCs w:val="26"/>
        </w:rPr>
      </w:pPr>
    </w:p>
    <w:tbl>
      <w:tblPr>
        <w:tblW w:w="10206" w:type="dxa"/>
        <w:tblInd w:w="5" w:type="dxa"/>
        <w:tblLayout w:type="fixed"/>
        <w:tblCellMar>
          <w:left w:w="0" w:type="dxa"/>
          <w:right w:w="0" w:type="dxa"/>
        </w:tblCellMar>
        <w:tblLook w:val="0000"/>
      </w:tblPr>
      <w:tblGrid>
        <w:gridCol w:w="905"/>
        <w:gridCol w:w="6750"/>
        <w:gridCol w:w="2551"/>
      </w:tblGrid>
      <w:tr w:rsidR="00FE349C" w:rsidRPr="0002369A" w:rsidTr="003C7226">
        <w:trPr>
          <w:trHeight w:val="529"/>
        </w:trPr>
        <w:tc>
          <w:tcPr>
            <w:tcW w:w="905" w:type="dxa"/>
            <w:tcBorders>
              <w:top w:val="single" w:sz="4" w:space="0" w:color="000000"/>
              <w:left w:val="single" w:sz="4" w:space="0" w:color="000000"/>
            </w:tcBorders>
            <w:shd w:val="clear" w:color="auto" w:fill="FFFFFF"/>
          </w:tcPr>
          <w:p w:rsidR="00FE349C" w:rsidRPr="0002369A" w:rsidRDefault="00FE349C" w:rsidP="00FE349C">
            <w:pPr>
              <w:pStyle w:val="32"/>
              <w:shd w:val="clear" w:color="auto" w:fill="auto"/>
              <w:snapToGrid w:val="0"/>
              <w:spacing w:line="240" w:lineRule="auto"/>
              <w:ind w:left="260"/>
              <w:jc w:val="center"/>
              <w:rPr>
                <w:rFonts w:eastAsia="Times New Roman"/>
                <w:b/>
                <w:sz w:val="23"/>
                <w:szCs w:val="23"/>
              </w:rPr>
            </w:pPr>
            <w:r w:rsidRPr="0002369A">
              <w:rPr>
                <w:rFonts w:eastAsia="Times New Roman"/>
                <w:b/>
                <w:sz w:val="23"/>
                <w:szCs w:val="23"/>
              </w:rPr>
              <w:t>№</w:t>
            </w:r>
          </w:p>
        </w:tc>
        <w:tc>
          <w:tcPr>
            <w:tcW w:w="6750" w:type="dxa"/>
            <w:tcBorders>
              <w:top w:val="single" w:sz="4" w:space="0" w:color="000000"/>
              <w:left w:val="single" w:sz="4" w:space="0" w:color="000000"/>
            </w:tcBorders>
            <w:shd w:val="clear" w:color="auto" w:fill="FFFFFF"/>
          </w:tcPr>
          <w:p w:rsidR="00FE349C" w:rsidRPr="0002369A" w:rsidRDefault="00FE349C" w:rsidP="00FE349C">
            <w:pPr>
              <w:pStyle w:val="54"/>
              <w:shd w:val="clear" w:color="auto" w:fill="auto"/>
              <w:snapToGrid w:val="0"/>
              <w:spacing w:line="240" w:lineRule="auto"/>
              <w:ind w:left="540"/>
              <w:jc w:val="center"/>
              <w:rPr>
                <w:rFonts w:ascii="Times New Roman" w:eastAsia="Times New Roman" w:hAnsi="Times New Roman" w:cs="Times New Roman"/>
                <w:sz w:val="23"/>
                <w:szCs w:val="23"/>
              </w:rPr>
            </w:pPr>
            <w:r w:rsidRPr="0002369A">
              <w:rPr>
                <w:rFonts w:ascii="Times New Roman" w:eastAsia="Times New Roman" w:hAnsi="Times New Roman" w:cs="Times New Roman"/>
                <w:sz w:val="23"/>
                <w:szCs w:val="23"/>
              </w:rPr>
              <w:t>Наименование объектов</w:t>
            </w:r>
          </w:p>
          <w:p w:rsidR="00FE349C" w:rsidRPr="0002369A" w:rsidRDefault="00FE349C" w:rsidP="00FE349C">
            <w:pPr>
              <w:pStyle w:val="54"/>
              <w:spacing w:line="240" w:lineRule="auto"/>
              <w:ind w:left="840"/>
              <w:jc w:val="center"/>
              <w:rPr>
                <w:rFonts w:ascii="Times New Roman" w:eastAsia="Times New Roman" w:hAnsi="Times New Roman" w:cs="Times New Roman"/>
                <w:sz w:val="23"/>
                <w:szCs w:val="23"/>
              </w:rPr>
            </w:pPr>
            <w:r w:rsidRPr="0002369A">
              <w:rPr>
                <w:rFonts w:ascii="Times New Roman" w:eastAsia="Times New Roman" w:hAnsi="Times New Roman" w:cs="Times New Roman"/>
                <w:sz w:val="23"/>
                <w:szCs w:val="23"/>
              </w:rPr>
              <w:t>инвентаризации</w:t>
            </w:r>
          </w:p>
        </w:tc>
        <w:tc>
          <w:tcPr>
            <w:tcW w:w="2551" w:type="dxa"/>
            <w:tcBorders>
              <w:top w:val="single" w:sz="4" w:space="0" w:color="000000"/>
              <w:left w:val="single" w:sz="4" w:space="0" w:color="000000"/>
              <w:right w:val="single" w:sz="4" w:space="0" w:color="000000"/>
            </w:tcBorders>
            <w:shd w:val="clear" w:color="auto" w:fill="FFFFFF"/>
          </w:tcPr>
          <w:p w:rsidR="00FE349C" w:rsidRPr="0002369A" w:rsidRDefault="00FE349C" w:rsidP="00FE349C">
            <w:pPr>
              <w:snapToGrid w:val="0"/>
              <w:spacing w:line="240" w:lineRule="auto"/>
              <w:jc w:val="center"/>
              <w:rPr>
                <w:rFonts w:ascii="Times New Roman" w:hAnsi="Times New Roman" w:cs="Times New Roman"/>
                <w:b/>
                <w:sz w:val="23"/>
                <w:szCs w:val="23"/>
              </w:rPr>
            </w:pPr>
            <w:r w:rsidRPr="0002369A">
              <w:rPr>
                <w:rFonts w:ascii="Times New Roman" w:hAnsi="Times New Roman" w:cs="Times New Roman"/>
                <w:b/>
                <w:sz w:val="23"/>
                <w:szCs w:val="23"/>
              </w:rPr>
              <w:t>Сроки проведения</w:t>
            </w:r>
          </w:p>
        </w:tc>
      </w:tr>
      <w:tr w:rsidR="00FE349C" w:rsidRPr="0002369A" w:rsidTr="003C7226">
        <w:trPr>
          <w:trHeight w:val="235"/>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1.</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Основные средства: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snapToGrid w:val="0"/>
              <w:spacing w:after="0" w:line="240" w:lineRule="auto"/>
              <w:rPr>
                <w:rFonts w:ascii="Times New Roman" w:hAnsi="Times New Roman" w:cs="Times New Roman"/>
                <w:sz w:val="24"/>
                <w:szCs w:val="24"/>
              </w:rPr>
            </w:pPr>
          </w:p>
        </w:tc>
      </w:tr>
      <w:tr w:rsidR="00FE349C" w:rsidRPr="0002369A" w:rsidTr="003C7226">
        <w:trPr>
          <w:trHeight w:val="296"/>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3C7226">
            <w:pPr>
              <w:pStyle w:val="a9"/>
              <w:snapToGrid w:val="0"/>
              <w:spacing w:after="0" w:line="240" w:lineRule="auto"/>
              <w:ind w:left="180" w:right="151"/>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Здания, сооружения, передаточные устройства и стальные ОС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3C7226">
            <w:pPr>
              <w:pStyle w:val="a9"/>
              <w:snapToGrid w:val="0"/>
              <w:spacing w:after="0" w:line="240" w:lineRule="auto"/>
              <w:ind w:left="209" w:right="151"/>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Раз в 3 года</w:t>
            </w:r>
          </w:p>
        </w:tc>
      </w:tr>
      <w:tr w:rsidR="00FE349C" w:rsidRPr="0002369A" w:rsidTr="003C7226">
        <w:trPr>
          <w:trHeight w:val="273"/>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2.</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proofErr w:type="spellStart"/>
            <w:r w:rsidRPr="0002369A">
              <w:rPr>
                <w:rFonts w:ascii="Times New Roman" w:eastAsia="Times New Roman" w:hAnsi="Times New Roman" w:cs="Times New Roman"/>
                <w:sz w:val="24"/>
                <w:szCs w:val="24"/>
              </w:rPr>
              <w:t>Непроизведениые</w:t>
            </w:r>
            <w:proofErr w:type="spellEnd"/>
            <w:r w:rsidRPr="0002369A">
              <w:rPr>
                <w:rFonts w:ascii="Times New Roman" w:eastAsia="Times New Roman" w:hAnsi="Times New Roman" w:cs="Times New Roman"/>
                <w:sz w:val="24"/>
                <w:szCs w:val="24"/>
              </w:rPr>
              <w:t xml:space="preserve"> активы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3C7226">
            <w:pPr>
              <w:pStyle w:val="a9"/>
              <w:tabs>
                <w:tab w:val="left" w:pos="157"/>
              </w:tabs>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235"/>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3.</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Нематериальные активы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240"/>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4.</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Финансовые вложения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240"/>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5.</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Материальные запасы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235"/>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6.</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Капитальные вложения в том числе: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240"/>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6.1</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Незавершенное производство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437"/>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7.</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Денежные средства, денежные доку</w:t>
            </w:r>
            <w:r w:rsidRPr="0002369A">
              <w:rPr>
                <w:rFonts w:ascii="Times New Roman" w:eastAsia="Times New Roman" w:hAnsi="Times New Roman" w:cs="Times New Roman"/>
                <w:sz w:val="24"/>
                <w:szCs w:val="24"/>
              </w:rPr>
              <w:softHyphen/>
              <w:t>менты и бланки строгой отчетности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FE349C">
            <w:pPr>
              <w:pStyle w:val="a9"/>
              <w:tabs>
                <w:tab w:val="left" w:pos="162"/>
              </w:tabs>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p w:rsidR="00FE349C" w:rsidRPr="0002369A" w:rsidRDefault="00FE349C" w:rsidP="00FE349C">
            <w:pPr>
              <w:pStyle w:val="a9"/>
              <w:tabs>
                <w:tab w:val="left" w:pos="162"/>
              </w:tabs>
              <w:spacing w:before="60" w:after="0" w:line="240" w:lineRule="auto"/>
              <w:ind w:left="209"/>
              <w:rPr>
                <w:rFonts w:ascii="Times New Roman" w:eastAsia="Times New Roman" w:hAnsi="Times New Roman" w:cs="Times New Roman"/>
                <w:sz w:val="24"/>
                <w:szCs w:val="24"/>
              </w:rPr>
            </w:pPr>
          </w:p>
        </w:tc>
      </w:tr>
      <w:tr w:rsidR="00FE349C" w:rsidRPr="0002369A" w:rsidTr="003C7226">
        <w:trPr>
          <w:trHeight w:val="490"/>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8.</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Расчеты с дебиторами и кредиторами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3C7226">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Ежегодно</w:t>
            </w:r>
          </w:p>
        </w:tc>
      </w:tr>
      <w:tr w:rsidR="00FE349C" w:rsidRPr="0002369A" w:rsidTr="003C7226">
        <w:trPr>
          <w:trHeight w:val="1105"/>
        </w:trPr>
        <w:tc>
          <w:tcPr>
            <w:tcW w:w="905"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100"/>
              <w:jc w:val="center"/>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9.</w:t>
            </w:r>
          </w:p>
        </w:tc>
        <w:tc>
          <w:tcPr>
            <w:tcW w:w="6750" w:type="dxa"/>
            <w:tcBorders>
              <w:top w:val="single" w:sz="4" w:space="0" w:color="000000"/>
              <w:left w:val="single" w:sz="4" w:space="0" w:color="000000"/>
              <w:bottom w:val="single" w:sz="4" w:space="0" w:color="000000"/>
            </w:tcBorders>
            <w:shd w:val="clear" w:color="auto" w:fill="FFFFFF"/>
          </w:tcPr>
          <w:p w:rsidR="00FE349C" w:rsidRPr="0002369A" w:rsidRDefault="00FE349C" w:rsidP="00FE349C">
            <w:pPr>
              <w:pStyle w:val="a9"/>
              <w:snapToGrid w:val="0"/>
              <w:spacing w:after="0" w:line="240" w:lineRule="auto"/>
              <w:ind w:left="60"/>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Внезапные инвентаризации всех видов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E349C" w:rsidRPr="0002369A" w:rsidRDefault="00FE349C" w:rsidP="003C7226">
            <w:pPr>
              <w:pStyle w:val="a9"/>
              <w:snapToGrid w:val="0"/>
              <w:spacing w:after="0" w:line="240" w:lineRule="auto"/>
              <w:ind w:left="209"/>
              <w:rPr>
                <w:rFonts w:ascii="Times New Roman" w:eastAsia="Times New Roman" w:hAnsi="Times New Roman" w:cs="Times New Roman"/>
                <w:sz w:val="24"/>
                <w:szCs w:val="24"/>
              </w:rPr>
            </w:pPr>
            <w:r w:rsidRPr="0002369A">
              <w:rPr>
                <w:rFonts w:ascii="Times New Roman" w:eastAsia="Times New Roman" w:hAnsi="Times New Roman" w:cs="Times New Roman"/>
                <w:sz w:val="24"/>
                <w:szCs w:val="24"/>
              </w:rPr>
              <w:t>При необходимости в соответствии с распоря</w:t>
            </w:r>
            <w:r w:rsidR="003C7226" w:rsidRPr="0002369A">
              <w:rPr>
                <w:rFonts w:ascii="Times New Roman" w:eastAsia="Times New Roman" w:hAnsi="Times New Roman" w:cs="Times New Roman"/>
                <w:sz w:val="24"/>
                <w:szCs w:val="24"/>
              </w:rPr>
              <w:t xml:space="preserve">жением </w:t>
            </w:r>
            <w:r w:rsidRPr="0002369A">
              <w:rPr>
                <w:rFonts w:ascii="Times New Roman" w:eastAsia="Times New Roman" w:hAnsi="Times New Roman" w:cs="Times New Roman"/>
                <w:sz w:val="24"/>
                <w:szCs w:val="24"/>
              </w:rPr>
              <w:t>руководителя</w:t>
            </w:r>
          </w:p>
        </w:tc>
      </w:tr>
    </w:tbl>
    <w:p w:rsidR="004E47CD" w:rsidRPr="0002369A" w:rsidRDefault="004E47CD" w:rsidP="003C7226">
      <w:pPr>
        <w:tabs>
          <w:tab w:val="left" w:pos="851"/>
        </w:tabs>
        <w:autoSpaceDE w:val="0"/>
        <w:autoSpaceDN w:val="0"/>
        <w:adjustRightInd w:val="0"/>
        <w:spacing w:after="0"/>
        <w:ind w:firstLine="567"/>
        <w:rPr>
          <w:sz w:val="24"/>
          <w:szCs w:val="24"/>
        </w:rPr>
      </w:pPr>
    </w:p>
    <w:sectPr w:rsidR="004E47CD" w:rsidRPr="0002369A" w:rsidSect="00C95747">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7"/>
    <w:multiLevelType w:val="singleLevel"/>
    <w:tmpl w:val="00000017"/>
    <w:name w:val="WW8Num24"/>
    <w:lvl w:ilvl="0">
      <w:start w:val="1"/>
      <w:numFmt w:val="decimal"/>
      <w:lvlText w:val="%1."/>
      <w:lvlJc w:val="left"/>
      <w:pPr>
        <w:tabs>
          <w:tab w:val="num" w:pos="360"/>
        </w:tabs>
        <w:ind w:left="360" w:hanging="360"/>
      </w:pPr>
      <w:rPr>
        <w:rFonts w:ascii="Times New Roman" w:hAnsi="Times New Roman" w:cs="Times New Roman"/>
        <w:sz w:val="26"/>
        <w:szCs w:val="26"/>
        <w:lang w:val="ru-RU"/>
      </w:rPr>
    </w:lvl>
  </w:abstractNum>
  <w:abstractNum w:abstractNumId="3">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5">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25F902B6"/>
    <w:multiLevelType w:val="hybridMultilevel"/>
    <w:tmpl w:val="B6FEC212"/>
    <w:lvl w:ilvl="0" w:tplc="3AFAF1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5F874EE"/>
    <w:multiLevelType w:val="multilevel"/>
    <w:tmpl w:val="3B4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48674988"/>
    <w:multiLevelType w:val="hybridMultilevel"/>
    <w:tmpl w:val="5B8C9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FD6178F"/>
    <w:multiLevelType w:val="hybridMultilevel"/>
    <w:tmpl w:val="D7D45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96556"/>
    <w:multiLevelType w:val="hybridMultilevel"/>
    <w:tmpl w:val="95CC4770"/>
    <w:lvl w:ilvl="0" w:tplc="5AE4707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E321B58"/>
    <w:multiLevelType w:val="hybridMultilevel"/>
    <w:tmpl w:val="7776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
  </w:num>
  <w:num w:numId="6">
    <w:abstractNumId w:val="9"/>
  </w:num>
  <w:num w:numId="7">
    <w:abstractNumId w:val="13"/>
  </w:num>
  <w:num w:numId="8">
    <w:abstractNumId w:val="6"/>
  </w:num>
  <w:num w:numId="9">
    <w:abstractNumId w:val="12"/>
  </w:num>
  <w:num w:numId="10">
    <w:abstractNumId w:val="10"/>
  </w:num>
  <w:num w:numId="11">
    <w:abstractNumId w:val="11"/>
  </w:num>
  <w:num w:numId="12">
    <w:abstractNumId w:val="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44D3"/>
    <w:rsid w:val="00011044"/>
    <w:rsid w:val="0002369A"/>
    <w:rsid w:val="0002433D"/>
    <w:rsid w:val="000269EB"/>
    <w:rsid w:val="00032331"/>
    <w:rsid w:val="00040EAC"/>
    <w:rsid w:val="00062D47"/>
    <w:rsid w:val="00091D31"/>
    <w:rsid w:val="000A3268"/>
    <w:rsid w:val="000B3F2B"/>
    <w:rsid w:val="000B4C12"/>
    <w:rsid w:val="000C3202"/>
    <w:rsid w:val="000E2530"/>
    <w:rsid w:val="0010431C"/>
    <w:rsid w:val="001064CA"/>
    <w:rsid w:val="0012386F"/>
    <w:rsid w:val="0013030C"/>
    <w:rsid w:val="00164108"/>
    <w:rsid w:val="00176814"/>
    <w:rsid w:val="001A47FB"/>
    <w:rsid w:val="001B00AD"/>
    <w:rsid w:val="001B34FA"/>
    <w:rsid w:val="001B3E4A"/>
    <w:rsid w:val="001D2987"/>
    <w:rsid w:val="00222F83"/>
    <w:rsid w:val="00261295"/>
    <w:rsid w:val="00270525"/>
    <w:rsid w:val="002864EF"/>
    <w:rsid w:val="002B2393"/>
    <w:rsid w:val="002B438D"/>
    <w:rsid w:val="002B691C"/>
    <w:rsid w:val="002D3D4A"/>
    <w:rsid w:val="002D7C6D"/>
    <w:rsid w:val="002F074D"/>
    <w:rsid w:val="00301EBE"/>
    <w:rsid w:val="003044D3"/>
    <w:rsid w:val="003332EF"/>
    <w:rsid w:val="00367588"/>
    <w:rsid w:val="00373C5C"/>
    <w:rsid w:val="003740B2"/>
    <w:rsid w:val="003A4514"/>
    <w:rsid w:val="003C7226"/>
    <w:rsid w:val="00403E59"/>
    <w:rsid w:val="00422253"/>
    <w:rsid w:val="004327FB"/>
    <w:rsid w:val="00454F3C"/>
    <w:rsid w:val="004A0A6A"/>
    <w:rsid w:val="004D2736"/>
    <w:rsid w:val="004E251A"/>
    <w:rsid w:val="004E47CD"/>
    <w:rsid w:val="004F5160"/>
    <w:rsid w:val="004F63B6"/>
    <w:rsid w:val="00512B41"/>
    <w:rsid w:val="00516F0E"/>
    <w:rsid w:val="005268CC"/>
    <w:rsid w:val="0056059B"/>
    <w:rsid w:val="0056212F"/>
    <w:rsid w:val="005A2816"/>
    <w:rsid w:val="005B4F75"/>
    <w:rsid w:val="005B6DA0"/>
    <w:rsid w:val="006414D6"/>
    <w:rsid w:val="006A6DA4"/>
    <w:rsid w:val="006E7F3E"/>
    <w:rsid w:val="00723DF8"/>
    <w:rsid w:val="00755B1A"/>
    <w:rsid w:val="00786F9F"/>
    <w:rsid w:val="007B6DE2"/>
    <w:rsid w:val="007D5004"/>
    <w:rsid w:val="007F39A7"/>
    <w:rsid w:val="00803E3C"/>
    <w:rsid w:val="00845763"/>
    <w:rsid w:val="00857A04"/>
    <w:rsid w:val="00866257"/>
    <w:rsid w:val="00887631"/>
    <w:rsid w:val="008A3606"/>
    <w:rsid w:val="008E1CAE"/>
    <w:rsid w:val="008F3A97"/>
    <w:rsid w:val="00900C35"/>
    <w:rsid w:val="009045FD"/>
    <w:rsid w:val="00921C8A"/>
    <w:rsid w:val="00942E44"/>
    <w:rsid w:val="00955ABD"/>
    <w:rsid w:val="009716AA"/>
    <w:rsid w:val="00982B70"/>
    <w:rsid w:val="009846F0"/>
    <w:rsid w:val="00994CB6"/>
    <w:rsid w:val="009C3A80"/>
    <w:rsid w:val="009D59D1"/>
    <w:rsid w:val="00A143C3"/>
    <w:rsid w:val="00A16C97"/>
    <w:rsid w:val="00A203B0"/>
    <w:rsid w:val="00A66573"/>
    <w:rsid w:val="00A77163"/>
    <w:rsid w:val="00A83714"/>
    <w:rsid w:val="00AA29E1"/>
    <w:rsid w:val="00AA3AAA"/>
    <w:rsid w:val="00AC4CAA"/>
    <w:rsid w:val="00AE5B2B"/>
    <w:rsid w:val="00B224CB"/>
    <w:rsid w:val="00B327A0"/>
    <w:rsid w:val="00B37639"/>
    <w:rsid w:val="00B413FB"/>
    <w:rsid w:val="00B66F0F"/>
    <w:rsid w:val="00B735EB"/>
    <w:rsid w:val="00BC03DD"/>
    <w:rsid w:val="00BD08DC"/>
    <w:rsid w:val="00BD30EB"/>
    <w:rsid w:val="00BD3C38"/>
    <w:rsid w:val="00C11094"/>
    <w:rsid w:val="00C144CF"/>
    <w:rsid w:val="00C56116"/>
    <w:rsid w:val="00C921CD"/>
    <w:rsid w:val="00C95747"/>
    <w:rsid w:val="00CA3B6A"/>
    <w:rsid w:val="00CA6765"/>
    <w:rsid w:val="00CE2653"/>
    <w:rsid w:val="00D85859"/>
    <w:rsid w:val="00D97506"/>
    <w:rsid w:val="00DA35C7"/>
    <w:rsid w:val="00DC284C"/>
    <w:rsid w:val="00DD401B"/>
    <w:rsid w:val="00DD5BCD"/>
    <w:rsid w:val="00DE4D6E"/>
    <w:rsid w:val="00DE68E0"/>
    <w:rsid w:val="00E00C09"/>
    <w:rsid w:val="00E11F61"/>
    <w:rsid w:val="00E13BE1"/>
    <w:rsid w:val="00E21502"/>
    <w:rsid w:val="00E45406"/>
    <w:rsid w:val="00E6275E"/>
    <w:rsid w:val="00E679A8"/>
    <w:rsid w:val="00E74938"/>
    <w:rsid w:val="00E80560"/>
    <w:rsid w:val="00E8062C"/>
    <w:rsid w:val="00E955C4"/>
    <w:rsid w:val="00E96CCA"/>
    <w:rsid w:val="00EA4492"/>
    <w:rsid w:val="00EB30D9"/>
    <w:rsid w:val="00F04FE5"/>
    <w:rsid w:val="00F077EF"/>
    <w:rsid w:val="00F32B90"/>
    <w:rsid w:val="00F455C0"/>
    <w:rsid w:val="00F57E20"/>
    <w:rsid w:val="00F60370"/>
    <w:rsid w:val="00F84F60"/>
    <w:rsid w:val="00F85F60"/>
    <w:rsid w:val="00FA0056"/>
    <w:rsid w:val="00FA61C5"/>
    <w:rsid w:val="00FB0129"/>
    <w:rsid w:val="00FC64BE"/>
    <w:rsid w:val="00FE2A17"/>
    <w:rsid w:val="00FE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E80560"/>
  </w:style>
  <w:style w:type="paragraph" w:styleId="1">
    <w:name w:val="heading 1"/>
    <w:basedOn w:val="a0"/>
    <w:link w:val="10"/>
    <w:uiPriority w:val="99"/>
    <w:qFormat/>
    <w:rsid w:val="00E13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9"/>
    <w:qFormat/>
    <w:rsid w:val="00C110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C1109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9"/>
    <w:qFormat/>
    <w:rsid w:val="00C1109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uiPriority w:val="9"/>
    <w:qFormat/>
    <w:rsid w:val="00C1109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uiPriority w:val="9"/>
    <w:qFormat/>
    <w:rsid w:val="00C11094"/>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
    <w:qFormat/>
    <w:rsid w:val="00C1109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uiPriority w:val="9"/>
    <w:qFormat/>
    <w:rsid w:val="00C1109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uiPriority w:val="9"/>
    <w:qFormat/>
    <w:rsid w:val="00C11094"/>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F8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uiPriority w:val="9"/>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iPriority w:val="99"/>
    <w:unhideWhenUsed/>
    <w:rsid w:val="00E13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uiPriority w:val="99"/>
    <w:rsid w:val="00E13BE1"/>
    <w:rPr>
      <w:rFonts w:ascii="Times New Roman" w:eastAsia="Times New Roman" w:hAnsi="Times New Roman" w:cs="Times New Roman"/>
      <w:sz w:val="24"/>
      <w:szCs w:val="24"/>
      <w:lang w:eastAsia="ru-RU"/>
    </w:rPr>
  </w:style>
  <w:style w:type="character" w:styleId="a7">
    <w:name w:val="Hyperlink"/>
    <w:basedOn w:val="a1"/>
    <w:unhideWhenUsed/>
    <w:rsid w:val="00E13BE1"/>
    <w:rPr>
      <w:color w:val="0000FF"/>
      <w:u w:val="single"/>
    </w:rPr>
  </w:style>
  <w:style w:type="paragraph" w:styleId="a8">
    <w:name w:val="List Paragraph"/>
    <w:basedOn w:val="a0"/>
    <w:qFormat/>
    <w:rsid w:val="00E00C09"/>
    <w:pPr>
      <w:ind w:left="720"/>
      <w:contextualSpacing/>
    </w:pPr>
    <w:rPr>
      <w:rFonts w:ascii="Calibri" w:eastAsia="Times New Roman" w:hAnsi="Calibri" w:cs="Times New Roman"/>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uiPriority w:val="99"/>
    <w:rsid w:val="00F84F60"/>
  </w:style>
  <w:style w:type="paragraph" w:customStyle="1" w:styleId="ab">
    <w:name w:val="Знак Знак Знак Знак"/>
    <w:basedOn w:val="a0"/>
    <w:rsid w:val="00A77163"/>
    <w:pPr>
      <w:spacing w:after="160" w:line="240" w:lineRule="exact"/>
    </w:pPr>
    <w:rPr>
      <w:rFonts w:ascii="Verdana" w:eastAsia="Times New Roman" w:hAnsi="Verdana" w:cs="Verdana"/>
      <w:sz w:val="20"/>
      <w:szCs w:val="20"/>
      <w:lang w:val="en-US"/>
    </w:rPr>
  </w:style>
  <w:style w:type="character" w:customStyle="1" w:styleId="21">
    <w:name w:val="Заголовок 2 Знак"/>
    <w:basedOn w:val="a1"/>
    <w:link w:val="20"/>
    <w:uiPriority w:val="9"/>
    <w:rsid w:val="00C11094"/>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C11094"/>
    <w:rPr>
      <w:rFonts w:ascii="Arial" w:eastAsia="Times New Roman" w:hAnsi="Arial" w:cs="Times New Roman"/>
      <w:b/>
      <w:bCs/>
      <w:sz w:val="26"/>
      <w:szCs w:val="26"/>
    </w:rPr>
  </w:style>
  <w:style w:type="character" w:customStyle="1" w:styleId="40">
    <w:name w:val="Заголовок 4 Знак"/>
    <w:basedOn w:val="a1"/>
    <w:link w:val="4"/>
    <w:uiPriority w:val="9"/>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C11094"/>
    <w:rPr>
      <w:rFonts w:ascii="Calibri" w:eastAsia="Times New Roman" w:hAnsi="Calibri" w:cs="Times New Roman"/>
      <w:b/>
      <w:bCs/>
    </w:rPr>
  </w:style>
  <w:style w:type="character" w:customStyle="1" w:styleId="70">
    <w:name w:val="Заголовок 7 Знак"/>
    <w:basedOn w:val="a1"/>
    <w:link w:val="7"/>
    <w:uiPriority w:val="9"/>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C11094"/>
    <w:rPr>
      <w:rFonts w:ascii="Cambria" w:eastAsia="Times New Roman" w:hAnsi="Cambria" w:cs="Times New Roman"/>
      <w:lang w:val="en-US" w:bidi="en-US"/>
    </w:rPr>
  </w:style>
  <w:style w:type="paragraph" w:styleId="ac">
    <w:name w:val="footer"/>
    <w:basedOn w:val="a0"/>
    <w:link w:val="ad"/>
    <w:uiPriority w:val="99"/>
    <w:rsid w:val="00C110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C11094"/>
    <w:rPr>
      <w:rFonts w:ascii="Times New Roman" w:eastAsia="Times New Roman" w:hAnsi="Times New Roman" w:cs="Times New Roman"/>
      <w:sz w:val="20"/>
      <w:szCs w:val="20"/>
      <w:lang w:eastAsia="ru-RU"/>
    </w:rPr>
  </w:style>
  <w:style w:type="paragraph" w:customStyle="1" w:styleId="11">
    <w:name w:val="Знак Знак Знак Знак1"/>
    <w:basedOn w:val="a0"/>
    <w:rsid w:val="00C11094"/>
    <w:pPr>
      <w:spacing w:after="160" w:line="240" w:lineRule="exact"/>
    </w:pPr>
    <w:rPr>
      <w:rFonts w:ascii="Verdana" w:eastAsia="Times New Roman" w:hAnsi="Verdana" w:cs="Times New Roman"/>
      <w:sz w:val="20"/>
      <w:szCs w:val="20"/>
      <w:lang w:val="en-US"/>
    </w:rPr>
  </w:style>
  <w:style w:type="numbering" w:styleId="111111">
    <w:name w:val="Outline List 2"/>
    <w:basedOn w:val="a3"/>
    <w:rsid w:val="00C11094"/>
    <w:pPr>
      <w:numPr>
        <w:numId w:val="2"/>
      </w:numPr>
    </w:pPr>
  </w:style>
  <w:style w:type="paragraph" w:styleId="ae">
    <w:name w:val="Balloon Text"/>
    <w:basedOn w:val="a0"/>
    <w:link w:val="af"/>
    <w:uiPriority w:val="99"/>
    <w:semiHidden/>
    <w:rsid w:val="00C1109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C11094"/>
    <w:rPr>
      <w:rFonts w:ascii="Tahoma" w:eastAsia="Times New Roman" w:hAnsi="Tahoma" w:cs="Tahoma"/>
      <w:sz w:val="16"/>
      <w:szCs w:val="16"/>
      <w:lang w:eastAsia="ru-RU"/>
    </w:rPr>
  </w:style>
  <w:style w:type="table" w:styleId="af0">
    <w:name w:val="Table Grid"/>
    <w:basedOn w:val="a2"/>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а"/>
    <w:basedOn w:val="a9"/>
    <w:rsid w:val="00C110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2">
    <w:name w:val="Подстрочник"/>
    <w:basedOn w:val="a0"/>
    <w:rsid w:val="00C11094"/>
    <w:pPr>
      <w:widowControl w:val="0"/>
      <w:autoSpaceDE w:val="0"/>
      <w:autoSpaceDN w:val="0"/>
      <w:adjustRightInd w:val="0"/>
      <w:spacing w:after="0" w:line="240" w:lineRule="auto"/>
      <w:jc w:val="center"/>
    </w:pPr>
    <w:rPr>
      <w:rFonts w:ascii="Arial" w:eastAsia="Times New Roman" w:hAnsi="Arial" w:cs="Arial"/>
      <w:i/>
      <w:iCs/>
      <w:sz w:val="16"/>
      <w:szCs w:val="16"/>
      <w:lang w:eastAsia="ru-RU"/>
    </w:rPr>
  </w:style>
  <w:style w:type="paragraph" w:styleId="22">
    <w:name w:val="Body Text 2"/>
    <w:basedOn w:val="a0"/>
    <w:link w:val="23"/>
    <w:rsid w:val="00C1109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3">
    <w:name w:val="page number"/>
    <w:basedOn w:val="a1"/>
    <w:rsid w:val="00C11094"/>
  </w:style>
  <w:style w:type="paragraph" w:styleId="af4">
    <w:name w:val="header"/>
    <w:basedOn w:val="a0"/>
    <w:link w:val="af5"/>
    <w:uiPriority w:val="99"/>
    <w:rsid w:val="00C11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0"/>
    <w:next w:val="a0"/>
    <w:link w:val="af7"/>
    <w:qFormat/>
    <w:rsid w:val="00C1109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1"/>
    <w:link w:val="af6"/>
    <w:rsid w:val="00C11094"/>
    <w:rPr>
      <w:rFonts w:ascii="Cambria" w:eastAsia="Times New Roman" w:hAnsi="Cambria" w:cs="Times New Roman"/>
      <w:b/>
      <w:bCs/>
      <w:kern w:val="28"/>
      <w:sz w:val="32"/>
      <w:szCs w:val="32"/>
    </w:rPr>
  </w:style>
  <w:style w:type="paragraph" w:styleId="af8">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0"/>
    <w:next w:val="a0"/>
    <w:autoRedefine/>
    <w:rsid w:val="00C11094"/>
    <w:pPr>
      <w:tabs>
        <w:tab w:val="right" w:leader="dot" w:pos="10200"/>
      </w:tabs>
      <w:spacing w:after="0" w:line="240" w:lineRule="auto"/>
    </w:pPr>
    <w:rPr>
      <w:rFonts w:ascii="Times New Roman" w:eastAsia="Times New Roman" w:hAnsi="Times New Roman" w:cs="Times New Roman"/>
      <w:b/>
      <w:noProof/>
      <w:sz w:val="28"/>
      <w:szCs w:val="28"/>
      <w:lang w:eastAsia="ru-RU" w:bidi="en-US"/>
    </w:rPr>
  </w:style>
  <w:style w:type="paragraph" w:styleId="24">
    <w:name w:val="toc 2"/>
    <w:basedOn w:val="a0"/>
    <w:next w:val="a0"/>
    <w:autoRedefine/>
    <w:rsid w:val="00C11094"/>
    <w:pPr>
      <w:tabs>
        <w:tab w:val="right" w:leader="dot" w:pos="10206"/>
        <w:tab w:val="left" w:pos="10348"/>
      </w:tabs>
      <w:spacing w:after="0" w:line="240" w:lineRule="auto"/>
      <w:ind w:left="240" w:right="420"/>
    </w:pPr>
    <w:rPr>
      <w:rFonts w:ascii="Times New Roman" w:eastAsia="Times New Roman" w:hAnsi="Times New Roman" w:cs="Times New Roman"/>
      <w:i/>
      <w:iCs/>
      <w:noProof/>
      <w:spacing w:val="6"/>
      <w:sz w:val="24"/>
      <w:szCs w:val="24"/>
      <w:lang w:eastAsia="ru-RU" w:bidi="en-US"/>
    </w:rPr>
  </w:style>
  <w:style w:type="character" w:styleId="af9">
    <w:name w:val="footnote reference"/>
    <w:rsid w:val="00C11094"/>
    <w:rPr>
      <w:vertAlign w:val="superscript"/>
    </w:rPr>
  </w:style>
  <w:style w:type="paragraph" w:customStyle="1" w:styleId="51">
    <w:name w:val="Обычный (веб)5"/>
    <w:basedOn w:val="a0"/>
    <w:rsid w:val="00C11094"/>
    <w:pPr>
      <w:spacing w:before="240" w:after="240" w:line="240" w:lineRule="auto"/>
    </w:pPr>
    <w:rPr>
      <w:rFonts w:ascii="Times New Roman" w:eastAsia="Times New Roman" w:hAnsi="Times New Roman" w:cs="Times New Roman"/>
      <w:sz w:val="24"/>
      <w:szCs w:val="24"/>
      <w:lang w:eastAsia="ru-RU"/>
    </w:rPr>
  </w:style>
  <w:style w:type="paragraph" w:styleId="31">
    <w:name w:val="toc 3"/>
    <w:basedOn w:val="a0"/>
    <w:next w:val="a0"/>
    <w:autoRedefine/>
    <w:rsid w:val="00C11094"/>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0"/>
    <w:next w:val="a0"/>
    <w:autoRedefine/>
    <w:rsid w:val="00C11094"/>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0"/>
    <w:next w:val="a0"/>
    <w:autoRedefine/>
    <w:rsid w:val="00C1109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rsid w:val="00C1109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rsid w:val="00C11094"/>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0"/>
    <w:next w:val="a0"/>
    <w:autoRedefine/>
    <w:rsid w:val="00C1109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0"/>
    <w:next w:val="a0"/>
    <w:autoRedefine/>
    <w:rsid w:val="00C11094"/>
    <w:pPr>
      <w:spacing w:after="0" w:line="240" w:lineRule="auto"/>
      <w:ind w:left="1920"/>
    </w:pPr>
    <w:rPr>
      <w:rFonts w:ascii="Times New Roman" w:eastAsia="Times New Roman" w:hAnsi="Times New Roman" w:cs="Times New Roman"/>
      <w:sz w:val="24"/>
      <w:szCs w:val="24"/>
      <w:lang w:eastAsia="ru-RU"/>
    </w:rPr>
  </w:style>
  <w:style w:type="character" w:styleId="afa">
    <w:name w:val="FollowedHyperlink"/>
    <w:rsid w:val="00C11094"/>
    <w:rPr>
      <w:color w:val="800080"/>
      <w:u w:val="single"/>
    </w:rPr>
  </w:style>
  <w:style w:type="paragraph" w:customStyle="1" w:styleId="xl24">
    <w:name w:val="xl24"/>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C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
    <w:name w:val="xl31"/>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0"/>
    <w:rsid w:val="00C110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C11094"/>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6">
    <w:name w:val="font6"/>
    <w:basedOn w:val="a0"/>
    <w:rsid w:val="00C1109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C11094"/>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b">
    <w:name w:val="Document Map"/>
    <w:basedOn w:val="a0"/>
    <w:link w:val="afc"/>
    <w:rsid w:val="00C11094"/>
    <w:pPr>
      <w:spacing w:after="0" w:line="240" w:lineRule="auto"/>
    </w:pPr>
    <w:rPr>
      <w:rFonts w:ascii="Tahoma" w:eastAsia="Times New Roman" w:hAnsi="Tahoma" w:cs="Times New Roman"/>
      <w:sz w:val="16"/>
      <w:szCs w:val="16"/>
    </w:rPr>
  </w:style>
  <w:style w:type="character" w:customStyle="1" w:styleId="afc">
    <w:name w:val="Схема документа Знак"/>
    <w:basedOn w:val="a1"/>
    <w:link w:val="afb"/>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d">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e">
    <w:name w:val="Основной шрифт"/>
    <w:rsid w:val="00C11094"/>
  </w:style>
  <w:style w:type="paragraph" w:customStyle="1" w:styleId="a">
    <w:name w:val="СписокМарк"/>
    <w:basedOn w:val="a0"/>
    <w:rsid w:val="00C11094"/>
    <w:pPr>
      <w:numPr>
        <w:numId w:val="4"/>
      </w:numPr>
      <w:tabs>
        <w:tab w:val="left" w:pos="227"/>
      </w:tabs>
      <w:spacing w:after="0" w:line="240" w:lineRule="auto"/>
    </w:pPr>
    <w:rPr>
      <w:rFonts w:ascii="Calibri" w:eastAsia="Times New Roman" w:hAnsi="Calibri" w:cs="Times New Roman"/>
      <w:sz w:val="24"/>
      <w:szCs w:val="24"/>
      <w:lang w:val="en-US" w:bidi="en-US"/>
    </w:rPr>
  </w:style>
  <w:style w:type="paragraph" w:customStyle="1" w:styleId="aff">
    <w:name w:val="ШапкаТб"/>
    <w:basedOn w:val="af1"/>
    <w:rsid w:val="00C11094"/>
    <w:pPr>
      <w:autoSpaceDE/>
      <w:autoSpaceDN/>
      <w:adjustRightInd/>
      <w:spacing w:before="60" w:after="60"/>
    </w:pPr>
    <w:rPr>
      <w:rFonts w:ascii="Arial" w:hAnsi="Arial"/>
      <w:i/>
      <w:iCs/>
      <w:sz w:val="18"/>
      <w:lang w:val="en-US" w:eastAsia="en-US" w:bidi="en-US"/>
    </w:rPr>
  </w:style>
  <w:style w:type="paragraph" w:customStyle="1" w:styleId="aff0">
    <w:name w:val="текстПриказа"/>
    <w:basedOn w:val="af1"/>
    <w:rsid w:val="00C11094"/>
    <w:pPr>
      <w:autoSpaceDE/>
      <w:autoSpaceDN/>
      <w:adjustRightInd/>
    </w:pPr>
    <w:rPr>
      <w:rFonts w:ascii="Calibri" w:hAnsi="Calibri"/>
      <w:sz w:val="28"/>
      <w:szCs w:val="28"/>
      <w:lang w:val="en-US" w:eastAsia="en-US" w:bidi="en-US"/>
    </w:rPr>
  </w:style>
  <w:style w:type="paragraph" w:customStyle="1" w:styleId="aff1">
    <w:name w:val="ПодзаголовокПриказа"/>
    <w:basedOn w:val="af1"/>
    <w:rsid w:val="00C11094"/>
    <w:pPr>
      <w:autoSpaceDE/>
      <w:autoSpaceDN/>
      <w:adjustRightInd/>
      <w:spacing w:before="600" w:after="360"/>
    </w:pPr>
    <w:rPr>
      <w:rFonts w:ascii="Calibri" w:hAnsi="Calibri"/>
      <w:sz w:val="28"/>
      <w:szCs w:val="28"/>
      <w:lang w:val="en-US" w:eastAsia="en-US" w:bidi="en-US"/>
    </w:rPr>
  </w:style>
  <w:style w:type="paragraph" w:customStyle="1" w:styleId="aff2">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C11094"/>
    <w:pPr>
      <w:spacing w:after="0" w:line="240" w:lineRule="auto"/>
      <w:ind w:firstLine="295"/>
    </w:pPr>
    <w:rPr>
      <w:rFonts w:ascii="Calibri" w:eastAsia="Times New Roman" w:hAnsi="Calibri" w:cs="Times New Roman"/>
      <w:sz w:val="24"/>
      <w:szCs w:val="24"/>
      <w:lang w:val="en-US" w:bidi="en-US"/>
    </w:rPr>
  </w:style>
  <w:style w:type="character" w:customStyle="1" w:styleId="27">
    <w:name w:val="Основной текст с отступом 2 Знак"/>
    <w:basedOn w:val="a1"/>
    <w:link w:val="26"/>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spacing w:after="0" w:line="240" w:lineRule="auto"/>
      <w:ind w:left="-3119"/>
    </w:pPr>
    <w:rPr>
      <w:rFonts w:ascii="Century Gothic" w:eastAsia="Times New Roman" w:hAnsi="Century Gothic" w:cs="Century Gothic"/>
      <w:i/>
      <w:iCs/>
      <w:sz w:val="24"/>
      <w:szCs w:val="24"/>
      <w:lang w:val="en-US" w:bidi="en-US"/>
    </w:rPr>
  </w:style>
  <w:style w:type="paragraph" w:customStyle="1" w:styleId="13">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4">
    <w:name w:val="ТаблицаЗаполнение1"/>
    <w:basedOn w:val="a0"/>
    <w:rsid w:val="00C11094"/>
    <w:pPr>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0"/>
    <w:autoRedefine/>
    <w:rsid w:val="00C11094"/>
    <w:pPr>
      <w:pBdr>
        <w:bottom w:val="single" w:sz="8" w:space="2" w:color="auto"/>
      </w:pBdr>
      <w:tabs>
        <w:tab w:val="right" w:pos="9900"/>
      </w:tab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0"/>
    <w:rsid w:val="00C11094"/>
    <w:pPr>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3">
    <w:name w:val="ВК_ЧС"/>
    <w:basedOn w:val="af4"/>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4">
    <w:name w:val="annotation reference"/>
    <w:rsid w:val="00C11094"/>
    <w:rPr>
      <w:sz w:val="16"/>
      <w:szCs w:val="16"/>
    </w:rPr>
  </w:style>
  <w:style w:type="paragraph" w:styleId="aff5">
    <w:name w:val="annotation text"/>
    <w:basedOn w:val="a0"/>
    <w:link w:val="aff6"/>
    <w:rsid w:val="00C11094"/>
    <w:pPr>
      <w:spacing w:after="0" w:line="240" w:lineRule="auto"/>
    </w:pPr>
    <w:rPr>
      <w:rFonts w:ascii="Calibri" w:eastAsia="Times New Roman" w:hAnsi="Calibri" w:cs="Times New Roman"/>
      <w:sz w:val="24"/>
      <w:szCs w:val="24"/>
      <w:lang w:val="en-US" w:bidi="en-US"/>
    </w:rPr>
  </w:style>
  <w:style w:type="character" w:customStyle="1" w:styleId="aff6">
    <w:name w:val="Текст примечания Знак"/>
    <w:basedOn w:val="a1"/>
    <w:link w:val="aff5"/>
    <w:rsid w:val="00C11094"/>
    <w:rPr>
      <w:rFonts w:ascii="Calibri" w:eastAsia="Times New Roman" w:hAnsi="Calibri" w:cs="Times New Roman"/>
      <w:sz w:val="24"/>
      <w:szCs w:val="24"/>
      <w:lang w:val="en-US" w:bidi="en-US"/>
    </w:rPr>
  </w:style>
  <w:style w:type="paragraph" w:styleId="aff7">
    <w:name w:val="annotation subject"/>
    <w:basedOn w:val="aff5"/>
    <w:next w:val="aff5"/>
    <w:link w:val="aff8"/>
    <w:rsid w:val="00C11094"/>
    <w:rPr>
      <w:b/>
      <w:bCs/>
    </w:rPr>
  </w:style>
  <w:style w:type="character" w:customStyle="1" w:styleId="aff8">
    <w:name w:val="Тема примечания Знак"/>
    <w:basedOn w:val="aff6"/>
    <w:link w:val="aff7"/>
    <w:rsid w:val="00C11094"/>
    <w:rPr>
      <w:b/>
      <w:bCs/>
    </w:rPr>
  </w:style>
  <w:style w:type="paragraph" w:customStyle="1" w:styleId="xl17">
    <w:name w:val="xl17"/>
    <w:basedOn w:val="a0"/>
    <w:rsid w:val="00C11094"/>
    <w:pPr>
      <w:spacing w:before="100" w:beforeAutospacing="1" w:after="100" w:afterAutospacing="1" w:line="240" w:lineRule="auto"/>
    </w:pPr>
    <w:rPr>
      <w:rFonts w:ascii="Calibri" w:eastAsia="Times New Roman" w:hAnsi="Calibri" w:cs="Times New Roman"/>
      <w:sz w:val="18"/>
      <w:szCs w:val="18"/>
      <w:lang w:val="en-US" w:bidi="en-US"/>
    </w:rPr>
  </w:style>
  <w:style w:type="paragraph" w:customStyle="1" w:styleId="xl18">
    <w:name w:val="xl18"/>
    <w:basedOn w:val="a0"/>
    <w:rsid w:val="00C11094"/>
    <w:pPr>
      <w:spacing w:before="100" w:beforeAutospacing="1" w:after="100" w:afterAutospacing="1" w:line="240" w:lineRule="auto"/>
    </w:pPr>
    <w:rPr>
      <w:rFonts w:ascii="Calibri" w:eastAsia="Times New Roman" w:hAnsi="Calibri" w:cs="Times New Roman"/>
      <w:sz w:val="17"/>
      <w:szCs w:val="17"/>
      <w:lang w:val="en-US" w:bidi="en-US"/>
    </w:rPr>
  </w:style>
  <w:style w:type="paragraph" w:customStyle="1" w:styleId="xl19">
    <w:name w:val="xl19"/>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20">
    <w:name w:val="xl20"/>
    <w:basedOn w:val="a0"/>
    <w:rsid w:val="00C11094"/>
    <w:pPr>
      <w:spacing w:before="100" w:beforeAutospacing="1" w:after="100" w:afterAutospacing="1" w:line="240" w:lineRule="auto"/>
    </w:pPr>
    <w:rPr>
      <w:rFonts w:ascii="Calibri" w:eastAsia="Times New Roman" w:hAnsi="Calibri" w:cs="Times New Roman"/>
      <w:b/>
      <w:bCs/>
      <w:sz w:val="18"/>
      <w:szCs w:val="18"/>
      <w:lang w:val="en-US" w:bidi="en-US"/>
    </w:rPr>
  </w:style>
  <w:style w:type="paragraph" w:customStyle="1" w:styleId="xl21">
    <w:name w:val="xl21"/>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3">
    <w:name w:val="xl43"/>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44">
    <w:name w:val="xl44"/>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styleId="aff9">
    <w:name w:val="Subtitle"/>
    <w:basedOn w:val="a0"/>
    <w:next w:val="a0"/>
    <w:link w:val="affa"/>
    <w:qFormat/>
    <w:rsid w:val="00C11094"/>
    <w:pPr>
      <w:spacing w:after="60" w:line="240" w:lineRule="auto"/>
      <w:jc w:val="center"/>
      <w:outlineLvl w:val="1"/>
    </w:pPr>
    <w:rPr>
      <w:rFonts w:ascii="Cambria" w:eastAsia="Times New Roman" w:hAnsi="Cambria" w:cs="Times New Roman"/>
      <w:sz w:val="24"/>
      <w:szCs w:val="24"/>
      <w:lang w:val="en-US" w:bidi="en-US"/>
    </w:rPr>
  </w:style>
  <w:style w:type="character" w:customStyle="1" w:styleId="affa">
    <w:name w:val="Подзаголовок Знак"/>
    <w:basedOn w:val="a1"/>
    <w:link w:val="aff9"/>
    <w:rsid w:val="00C11094"/>
    <w:rPr>
      <w:rFonts w:ascii="Cambria" w:eastAsia="Times New Roman" w:hAnsi="Cambria" w:cs="Times New Roman"/>
      <w:sz w:val="24"/>
      <w:szCs w:val="24"/>
      <w:lang w:val="en-US" w:bidi="en-US"/>
    </w:rPr>
  </w:style>
  <w:style w:type="character" w:styleId="affb">
    <w:name w:val="Strong"/>
    <w:qFormat/>
    <w:rsid w:val="00C11094"/>
    <w:rPr>
      <w:b/>
      <w:bCs/>
    </w:rPr>
  </w:style>
  <w:style w:type="paragraph" w:styleId="affc">
    <w:name w:val="No Spacing"/>
    <w:basedOn w:val="a0"/>
    <w:uiPriority w:val="1"/>
    <w:qFormat/>
    <w:rsid w:val="00C11094"/>
    <w:pPr>
      <w:spacing w:after="0" w:line="240" w:lineRule="auto"/>
    </w:pPr>
    <w:rPr>
      <w:rFonts w:ascii="Calibri" w:eastAsia="Times New Roman" w:hAnsi="Calibri" w:cs="Times New Roman"/>
      <w:sz w:val="24"/>
      <w:szCs w:val="32"/>
      <w:lang w:val="en-US" w:bidi="en-US"/>
    </w:rPr>
  </w:style>
  <w:style w:type="paragraph" w:styleId="28">
    <w:name w:val="Quote"/>
    <w:basedOn w:val="a0"/>
    <w:next w:val="a0"/>
    <w:link w:val="29"/>
    <w:qFormat/>
    <w:rsid w:val="00C11094"/>
    <w:pPr>
      <w:spacing w:after="0" w:line="240" w:lineRule="auto"/>
    </w:pPr>
    <w:rPr>
      <w:rFonts w:ascii="Calibri" w:eastAsia="Times New Roman" w:hAnsi="Calibri" w:cs="Times New Roman"/>
      <w:i/>
      <w:sz w:val="24"/>
      <w:szCs w:val="24"/>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d">
    <w:name w:val="Intense Quote"/>
    <w:basedOn w:val="a0"/>
    <w:next w:val="a0"/>
    <w:link w:val="affe"/>
    <w:qFormat/>
    <w:rsid w:val="00C11094"/>
    <w:pPr>
      <w:spacing w:after="0" w:line="240" w:lineRule="auto"/>
      <w:ind w:left="720" w:right="720"/>
    </w:pPr>
    <w:rPr>
      <w:rFonts w:ascii="Calibri" w:eastAsia="Times New Roman" w:hAnsi="Calibri" w:cs="Times New Roman"/>
      <w:b/>
      <w:i/>
      <w:sz w:val="24"/>
      <w:lang w:val="en-US" w:bidi="en-US"/>
    </w:rPr>
  </w:style>
  <w:style w:type="character" w:customStyle="1" w:styleId="affe">
    <w:name w:val="Выделенная цитата Знак"/>
    <w:basedOn w:val="a1"/>
    <w:link w:val="affd"/>
    <w:rsid w:val="00C11094"/>
    <w:rPr>
      <w:rFonts w:ascii="Calibri" w:eastAsia="Times New Roman" w:hAnsi="Calibri" w:cs="Times New Roman"/>
      <w:b/>
      <w:i/>
      <w:sz w:val="24"/>
      <w:lang w:val="en-US" w:bidi="en-US"/>
    </w:rPr>
  </w:style>
  <w:style w:type="character" w:styleId="afff">
    <w:name w:val="Subtle Emphasis"/>
    <w:qFormat/>
    <w:rsid w:val="00C11094"/>
    <w:rPr>
      <w:i/>
      <w:color w:val="5A5A5A"/>
    </w:rPr>
  </w:style>
  <w:style w:type="character" w:styleId="afff0">
    <w:name w:val="Intense Emphasis"/>
    <w:qFormat/>
    <w:rsid w:val="00C11094"/>
    <w:rPr>
      <w:b/>
      <w:i/>
      <w:sz w:val="24"/>
      <w:szCs w:val="24"/>
      <w:u w:val="single"/>
    </w:rPr>
  </w:style>
  <w:style w:type="character" w:styleId="afff1">
    <w:name w:val="Subtle Reference"/>
    <w:qFormat/>
    <w:rsid w:val="00C11094"/>
    <w:rPr>
      <w:sz w:val="24"/>
      <w:szCs w:val="24"/>
      <w:u w:val="single"/>
    </w:rPr>
  </w:style>
  <w:style w:type="character" w:styleId="afff2">
    <w:name w:val="Intense Reference"/>
    <w:qFormat/>
    <w:rsid w:val="00C11094"/>
    <w:rPr>
      <w:b/>
      <w:sz w:val="24"/>
      <w:u w:val="single"/>
    </w:rPr>
  </w:style>
  <w:style w:type="character" w:styleId="afff3">
    <w:name w:val="Book Title"/>
    <w:qFormat/>
    <w:rsid w:val="00C11094"/>
    <w:rPr>
      <w:rFonts w:ascii="Cambria" w:eastAsia="Times New Roman" w:hAnsi="Cambria"/>
      <w:b/>
      <w:i/>
      <w:sz w:val="24"/>
      <w:szCs w:val="24"/>
    </w:rPr>
  </w:style>
  <w:style w:type="paragraph" w:customStyle="1" w:styleId="15">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after="0" w:line="360" w:lineRule="auto"/>
      <w:jc w:val="center"/>
    </w:pPr>
    <w:rPr>
      <w:rFonts w:ascii="Times New Roman" w:eastAsia="Times New Roman" w:hAnsi="Times New Roman" w:cs="Times New Roman"/>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6">
    <w:name w:val="Основной шрифт абзаца1"/>
    <w:rsid w:val="00C11094"/>
  </w:style>
  <w:style w:type="paragraph" w:customStyle="1" w:styleId="afff4">
    <w:name w:val="Заголовок"/>
    <w:basedOn w:val="a0"/>
    <w:next w:val="a9"/>
    <w:uiPriority w:val="99"/>
    <w:rsid w:val="00C11094"/>
    <w:pPr>
      <w:keepNext/>
      <w:suppressAutoHyphens/>
      <w:spacing w:before="240" w:after="120" w:line="240" w:lineRule="auto"/>
    </w:pPr>
    <w:rPr>
      <w:rFonts w:ascii="Arial" w:eastAsia="SimSun" w:hAnsi="Arial" w:cs="Mangal"/>
      <w:w w:val="80"/>
      <w:sz w:val="28"/>
      <w:szCs w:val="28"/>
      <w:lang w:eastAsia="ar-SA"/>
    </w:rPr>
  </w:style>
  <w:style w:type="paragraph" w:styleId="afff5">
    <w:name w:val="List"/>
    <w:basedOn w:val="a9"/>
    <w:rsid w:val="00C11094"/>
    <w:pPr>
      <w:suppressAutoHyphens/>
      <w:spacing w:line="240" w:lineRule="auto"/>
    </w:pPr>
    <w:rPr>
      <w:rFonts w:ascii="Arial" w:eastAsia="Times New Roman" w:hAnsi="Arial" w:cs="Mangal"/>
      <w:w w:val="80"/>
      <w:sz w:val="24"/>
      <w:szCs w:val="20"/>
      <w:lang w:eastAsia="ar-SA"/>
    </w:rPr>
  </w:style>
  <w:style w:type="paragraph" w:customStyle="1" w:styleId="17">
    <w:name w:val="Название1"/>
    <w:basedOn w:val="a0"/>
    <w:rsid w:val="00C11094"/>
    <w:pPr>
      <w:suppressLineNumbers/>
      <w:suppressAutoHyphens/>
      <w:spacing w:before="120" w:after="120" w:line="240" w:lineRule="auto"/>
    </w:pPr>
    <w:rPr>
      <w:rFonts w:ascii="Arial" w:eastAsia="Times New Roman" w:hAnsi="Arial" w:cs="Mangal"/>
      <w:i/>
      <w:iCs/>
      <w:w w:val="80"/>
      <w:sz w:val="20"/>
      <w:szCs w:val="24"/>
      <w:lang w:eastAsia="ar-SA"/>
    </w:rPr>
  </w:style>
  <w:style w:type="paragraph" w:customStyle="1" w:styleId="18">
    <w:name w:val="Указатель1"/>
    <w:basedOn w:val="a0"/>
    <w:rsid w:val="00C11094"/>
    <w:pPr>
      <w:suppressLineNumbers/>
      <w:suppressAutoHyphens/>
      <w:spacing w:after="0" w:line="240" w:lineRule="auto"/>
    </w:pPr>
    <w:rPr>
      <w:rFonts w:ascii="Arial" w:eastAsia="Times New Roman" w:hAnsi="Arial" w:cs="Mangal"/>
      <w:w w:val="80"/>
      <w:sz w:val="24"/>
      <w:szCs w:val="20"/>
      <w:lang w:eastAsia="ar-SA"/>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suppressAutoHyphens/>
      <w:spacing w:after="0" w:line="240" w:lineRule="auto"/>
      <w:ind w:left="1080" w:hanging="360"/>
      <w:jc w:val="both"/>
    </w:pPr>
    <w:rPr>
      <w:rFonts w:ascii="Courier New" w:eastAsia="Times New Roman" w:hAnsi="Courier New" w:cs="Times New Roman"/>
      <w:w w:val="80"/>
      <w:sz w:val="24"/>
      <w:szCs w:val="20"/>
      <w:lang w:eastAsia="ar-SA"/>
    </w:rPr>
  </w:style>
  <w:style w:type="paragraph" w:customStyle="1" w:styleId="19">
    <w:name w:val="Текст1"/>
    <w:basedOn w:val="a0"/>
    <w:rsid w:val="00C11094"/>
    <w:pPr>
      <w:suppressAutoHyphens/>
      <w:spacing w:after="0" w:line="240" w:lineRule="auto"/>
    </w:pPr>
    <w:rPr>
      <w:rFonts w:ascii="Courier New" w:eastAsia="Times New Roman" w:hAnsi="Courier New" w:cs="Times New Roman"/>
      <w:w w:val="80"/>
      <w:sz w:val="20"/>
      <w:szCs w:val="20"/>
      <w:lang w:eastAsia="ar-SA"/>
    </w:rPr>
  </w:style>
  <w:style w:type="paragraph" w:customStyle="1" w:styleId="1a">
    <w:name w:val="Цитата1"/>
    <w:basedOn w:val="a0"/>
    <w:rsid w:val="00C11094"/>
    <w:pPr>
      <w:shd w:val="clear" w:color="auto" w:fill="FFFFFF"/>
      <w:suppressAutoHyphens/>
      <w:spacing w:before="10" w:after="0" w:line="235" w:lineRule="exact"/>
      <w:ind w:left="14" w:right="139" w:firstLine="1066"/>
      <w:jc w:val="both"/>
    </w:pPr>
    <w:rPr>
      <w:rFonts w:ascii="Courier New" w:eastAsia="Times New Roman" w:hAnsi="Courier New" w:cs="Times New Roman"/>
      <w:color w:val="000000"/>
      <w:w w:val="80"/>
      <w:sz w:val="24"/>
      <w:szCs w:val="20"/>
      <w:lang w:eastAsia="ar-SA"/>
    </w:rPr>
  </w:style>
  <w:style w:type="table" w:customStyle="1" w:styleId="1b">
    <w:name w:val="Сетка таблицы1"/>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w:basedOn w:val="a0"/>
    <w:rsid w:val="00C11094"/>
    <w:pPr>
      <w:spacing w:after="160" w:line="240" w:lineRule="exact"/>
    </w:pPr>
    <w:rPr>
      <w:rFonts w:ascii="Verdana" w:eastAsia="Times New Roman" w:hAnsi="Verdana" w:cs="Times New Roman"/>
      <w:sz w:val="20"/>
      <w:szCs w:val="20"/>
      <w:lang w:val="en-US"/>
    </w:rPr>
  </w:style>
  <w:style w:type="character" w:customStyle="1" w:styleId="afff7">
    <w:name w:val="Гипертекстовая ссылка"/>
    <w:uiPriority w:val="99"/>
    <w:rsid w:val="002D7C6D"/>
    <w:rPr>
      <w:b/>
      <w:bCs/>
      <w:color w:val="008000"/>
      <w:sz w:val="20"/>
      <w:szCs w:val="20"/>
      <w:u w:val="single"/>
    </w:rPr>
  </w:style>
  <w:style w:type="paragraph" w:customStyle="1" w:styleId="afff8">
    <w:name w:val="Комментарий"/>
    <w:basedOn w:val="a0"/>
    <w:next w:val="a0"/>
    <w:uiPriority w:val="99"/>
    <w:rsid w:val="002D7C6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9">
    <w:name w:val="Таблицы (моноширинный)"/>
    <w:basedOn w:val="a0"/>
    <w:next w:val="a0"/>
    <w:uiPriority w:val="99"/>
    <w:rsid w:val="002D7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uiPriority w:val="99"/>
    <w:rsid w:val="002D7C6D"/>
    <w:rPr>
      <w:b/>
      <w:bCs/>
      <w:color w:val="000080"/>
      <w:sz w:val="20"/>
      <w:szCs w:val="20"/>
    </w:rPr>
  </w:style>
  <w:style w:type="paragraph" w:customStyle="1" w:styleId="afffb">
    <w:name w:val="Îáû÷íûé"/>
    <w:rsid w:val="002D7C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Îñíîâíîé òåêñò"/>
    <w:basedOn w:val="afffb"/>
    <w:rsid w:val="002D7C6D"/>
    <w:pPr>
      <w:spacing w:after="120"/>
    </w:pPr>
  </w:style>
  <w:style w:type="numbering" w:customStyle="1" w:styleId="1c">
    <w:name w:val="Нет списка1"/>
    <w:next w:val="a3"/>
    <w:uiPriority w:val="99"/>
    <w:semiHidden/>
    <w:unhideWhenUsed/>
    <w:rsid w:val="002D7C6D"/>
  </w:style>
  <w:style w:type="character" w:customStyle="1" w:styleId="afffd">
    <w:name w:val="Активная гипертекстовая ссылка"/>
    <w:uiPriority w:val="99"/>
    <w:rsid w:val="002D7C6D"/>
    <w:rPr>
      <w:b w:val="0"/>
      <w:bCs w:val="0"/>
      <w:color w:val="106BBE"/>
      <w:u w:val="single"/>
    </w:rPr>
  </w:style>
  <w:style w:type="paragraph" w:customStyle="1" w:styleId="afffe">
    <w:name w:val="Внимание"/>
    <w:basedOn w:val="a0"/>
    <w:next w:val="a0"/>
    <w:uiPriority w:val="99"/>
    <w:rsid w:val="002D7C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Внимание: криминал!!"/>
    <w:basedOn w:val="afffe"/>
    <w:next w:val="a0"/>
    <w:uiPriority w:val="99"/>
    <w:rsid w:val="002D7C6D"/>
  </w:style>
  <w:style w:type="paragraph" w:customStyle="1" w:styleId="affff0">
    <w:name w:val="Внимание: недобросовестность!"/>
    <w:basedOn w:val="afffe"/>
    <w:next w:val="a0"/>
    <w:uiPriority w:val="99"/>
    <w:rsid w:val="002D7C6D"/>
  </w:style>
  <w:style w:type="character" w:customStyle="1" w:styleId="affff1">
    <w:name w:val="Выделение для Базового Поиска"/>
    <w:uiPriority w:val="99"/>
    <w:rsid w:val="002D7C6D"/>
    <w:rPr>
      <w:b/>
      <w:bCs/>
      <w:color w:val="0058A9"/>
    </w:rPr>
  </w:style>
  <w:style w:type="character" w:customStyle="1" w:styleId="affff2">
    <w:name w:val="Выделение для Базового Поиска (курсив)"/>
    <w:uiPriority w:val="99"/>
    <w:rsid w:val="002D7C6D"/>
    <w:rPr>
      <w:b/>
      <w:bCs/>
      <w:i/>
      <w:iCs/>
      <w:color w:val="0058A9"/>
    </w:rPr>
  </w:style>
  <w:style w:type="paragraph" w:customStyle="1" w:styleId="affff3">
    <w:name w:val="Дочерний элемент списка"/>
    <w:basedOn w:val="a0"/>
    <w:next w:val="a0"/>
    <w:uiPriority w:val="99"/>
    <w:rsid w:val="002D7C6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4">
    <w:name w:val="Основное меню (преемственное)"/>
    <w:basedOn w:val="a0"/>
    <w:next w:val="a0"/>
    <w:uiPriority w:val="99"/>
    <w:rsid w:val="002D7C6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5">
    <w:name w:val="Заголовок группы контролов"/>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6">
    <w:name w:val="Заголовок для информации об изменениях"/>
    <w:basedOn w:val="1"/>
    <w:next w:val="a0"/>
    <w:uiPriority w:val="99"/>
    <w:rsid w:val="002D7C6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f7">
    <w:name w:val="Заголовок распахивающейся части диалога"/>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8">
    <w:name w:val="Заголовок своего сообщения"/>
    <w:uiPriority w:val="99"/>
    <w:rsid w:val="002D7C6D"/>
  </w:style>
  <w:style w:type="paragraph" w:customStyle="1" w:styleId="affff9">
    <w:name w:val="Заголовок статьи"/>
    <w:basedOn w:val="a0"/>
    <w:next w:val="a0"/>
    <w:uiPriority w:val="99"/>
    <w:rsid w:val="002D7C6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a">
    <w:name w:val="Заголовок чужого сообщения"/>
    <w:uiPriority w:val="99"/>
    <w:rsid w:val="002D7C6D"/>
    <w:rPr>
      <w:b/>
      <w:bCs/>
      <w:color w:val="FF0000"/>
    </w:rPr>
  </w:style>
  <w:style w:type="paragraph" w:customStyle="1" w:styleId="affffb">
    <w:name w:val="Заголовок ЭР (левое окно)"/>
    <w:basedOn w:val="a0"/>
    <w:next w:val="a0"/>
    <w:uiPriority w:val="99"/>
    <w:rsid w:val="002D7C6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c">
    <w:name w:val="Заголовок ЭР (правое окно)"/>
    <w:basedOn w:val="affffb"/>
    <w:next w:val="a0"/>
    <w:uiPriority w:val="99"/>
    <w:rsid w:val="002D7C6D"/>
    <w:pPr>
      <w:spacing w:after="0"/>
      <w:jc w:val="left"/>
    </w:pPr>
  </w:style>
  <w:style w:type="paragraph" w:customStyle="1" w:styleId="affffd">
    <w:name w:val="Интерактивный заголовок"/>
    <w:basedOn w:val="afff4"/>
    <w:next w:val="a0"/>
    <w:uiPriority w:val="99"/>
    <w:rsid w:val="002D7C6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w w:val="100"/>
      <w:sz w:val="22"/>
      <w:szCs w:val="22"/>
      <w:u w:val="single"/>
      <w:shd w:val="clear" w:color="auto" w:fill="F0F0F0"/>
      <w:lang w:eastAsia="ru-RU"/>
    </w:rPr>
  </w:style>
  <w:style w:type="paragraph" w:customStyle="1" w:styleId="affffe">
    <w:name w:val="Текст информации об изменениях"/>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
    <w:name w:val="Информация об изменениях"/>
    <w:basedOn w:val="affffe"/>
    <w:next w:val="a0"/>
    <w:uiPriority w:val="99"/>
    <w:rsid w:val="002D7C6D"/>
    <w:pPr>
      <w:spacing w:before="180"/>
      <w:ind w:left="360" w:right="360" w:firstLine="0"/>
    </w:pPr>
    <w:rPr>
      <w:shd w:val="clear" w:color="auto" w:fill="EAEFED"/>
    </w:rPr>
  </w:style>
  <w:style w:type="paragraph" w:customStyle="1" w:styleId="afffff0">
    <w:name w:val="Текст (справка)"/>
    <w:basedOn w:val="a0"/>
    <w:next w:val="a0"/>
    <w:uiPriority w:val="99"/>
    <w:rsid w:val="002D7C6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1">
    <w:name w:val="Информация об изменениях документа"/>
    <w:basedOn w:val="afff8"/>
    <w:next w:val="a0"/>
    <w:uiPriority w:val="99"/>
    <w:rsid w:val="002D7C6D"/>
    <w:pPr>
      <w:widowControl w:val="0"/>
      <w:spacing w:before="75"/>
    </w:pPr>
    <w:rPr>
      <w:rFonts w:cs="Arial"/>
      <w:color w:val="353842"/>
      <w:sz w:val="24"/>
      <w:szCs w:val="24"/>
      <w:shd w:val="clear" w:color="auto" w:fill="F0F0F0"/>
    </w:rPr>
  </w:style>
  <w:style w:type="paragraph" w:customStyle="1" w:styleId="afffff2">
    <w:name w:val="Текст (лев. подпись)"/>
    <w:basedOn w:val="a0"/>
    <w:next w:val="a0"/>
    <w:uiPriority w:val="99"/>
    <w:rsid w:val="002D7C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3">
    <w:name w:val="Колонтитул (левый)"/>
    <w:basedOn w:val="afffff2"/>
    <w:next w:val="a0"/>
    <w:uiPriority w:val="99"/>
    <w:rsid w:val="002D7C6D"/>
    <w:rPr>
      <w:sz w:val="14"/>
      <w:szCs w:val="14"/>
    </w:rPr>
  </w:style>
  <w:style w:type="paragraph" w:customStyle="1" w:styleId="afffff4">
    <w:name w:val="Текст (прав. подпись)"/>
    <w:basedOn w:val="a0"/>
    <w:next w:val="a0"/>
    <w:uiPriority w:val="99"/>
    <w:rsid w:val="002D7C6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5">
    <w:name w:val="Колонтитул (правый)"/>
    <w:basedOn w:val="afffff4"/>
    <w:next w:val="a0"/>
    <w:uiPriority w:val="99"/>
    <w:rsid w:val="002D7C6D"/>
    <w:rPr>
      <w:sz w:val="14"/>
      <w:szCs w:val="14"/>
    </w:rPr>
  </w:style>
  <w:style w:type="paragraph" w:customStyle="1" w:styleId="afffff6">
    <w:name w:val="Комментарий пользователя"/>
    <w:basedOn w:val="afff8"/>
    <w:next w:val="a0"/>
    <w:uiPriority w:val="99"/>
    <w:rsid w:val="002D7C6D"/>
    <w:pPr>
      <w:widowControl w:val="0"/>
      <w:spacing w:before="75"/>
      <w:jc w:val="left"/>
    </w:pPr>
    <w:rPr>
      <w:rFonts w:cs="Arial"/>
      <w:i w:val="0"/>
      <w:iCs w:val="0"/>
      <w:color w:val="353842"/>
      <w:sz w:val="24"/>
      <w:szCs w:val="24"/>
      <w:shd w:val="clear" w:color="auto" w:fill="FFDFE0"/>
    </w:rPr>
  </w:style>
  <w:style w:type="paragraph" w:customStyle="1" w:styleId="afffff7">
    <w:name w:val="Куда обратиться?"/>
    <w:basedOn w:val="afffe"/>
    <w:next w:val="a0"/>
    <w:uiPriority w:val="99"/>
    <w:rsid w:val="002D7C6D"/>
  </w:style>
  <w:style w:type="paragraph" w:customStyle="1" w:styleId="afffff8">
    <w:name w:val="Моноширинный"/>
    <w:basedOn w:val="a0"/>
    <w:next w:val="a0"/>
    <w:uiPriority w:val="99"/>
    <w:rsid w:val="002D7C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9">
    <w:name w:val="Найденные слова"/>
    <w:uiPriority w:val="99"/>
    <w:rsid w:val="002D7C6D"/>
    <w:rPr>
      <w:b w:val="0"/>
      <w:bCs w:val="0"/>
      <w:color w:val="26282F"/>
      <w:shd w:val="clear" w:color="auto" w:fill="FFF580"/>
    </w:rPr>
  </w:style>
  <w:style w:type="paragraph" w:customStyle="1" w:styleId="afffffa">
    <w:name w:val="Напишите нам"/>
    <w:basedOn w:val="a0"/>
    <w:next w:val="a0"/>
    <w:uiPriority w:val="99"/>
    <w:rsid w:val="002D7C6D"/>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b">
    <w:name w:val="Не вступил в силу"/>
    <w:uiPriority w:val="99"/>
    <w:rsid w:val="002D7C6D"/>
    <w:rPr>
      <w:b w:val="0"/>
      <w:bCs w:val="0"/>
      <w:color w:val="000000"/>
      <w:shd w:val="clear" w:color="auto" w:fill="D8EDE8"/>
    </w:rPr>
  </w:style>
  <w:style w:type="paragraph" w:customStyle="1" w:styleId="afffffc">
    <w:name w:val="Необходимые документы"/>
    <w:basedOn w:val="afffe"/>
    <w:next w:val="a0"/>
    <w:uiPriority w:val="99"/>
    <w:rsid w:val="002D7C6D"/>
    <w:pPr>
      <w:ind w:firstLine="118"/>
    </w:pPr>
  </w:style>
  <w:style w:type="paragraph" w:customStyle="1" w:styleId="afffffd">
    <w:name w:val="Нормальный (таблица)"/>
    <w:basedOn w:val="a0"/>
    <w:next w:val="a0"/>
    <w:uiPriority w:val="99"/>
    <w:rsid w:val="002D7C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Оглавление"/>
    <w:basedOn w:val="afff9"/>
    <w:next w:val="a0"/>
    <w:uiPriority w:val="99"/>
    <w:rsid w:val="002D7C6D"/>
    <w:pPr>
      <w:widowControl w:val="0"/>
      <w:ind w:left="140"/>
      <w:jc w:val="left"/>
    </w:pPr>
    <w:rPr>
      <w:sz w:val="24"/>
      <w:szCs w:val="24"/>
    </w:rPr>
  </w:style>
  <w:style w:type="character" w:customStyle="1" w:styleId="affffff">
    <w:name w:val="Опечатки"/>
    <w:uiPriority w:val="99"/>
    <w:rsid w:val="002D7C6D"/>
    <w:rPr>
      <w:color w:val="FF0000"/>
    </w:rPr>
  </w:style>
  <w:style w:type="paragraph" w:customStyle="1" w:styleId="affffff0">
    <w:name w:val="Переменная часть"/>
    <w:basedOn w:val="affff4"/>
    <w:next w:val="a0"/>
    <w:uiPriority w:val="99"/>
    <w:rsid w:val="002D7C6D"/>
    <w:rPr>
      <w:sz w:val="18"/>
      <w:szCs w:val="18"/>
    </w:rPr>
  </w:style>
  <w:style w:type="paragraph" w:customStyle="1" w:styleId="affffff1">
    <w:name w:val="Подвал для информации об изменениях"/>
    <w:basedOn w:val="1"/>
    <w:next w:val="a0"/>
    <w:uiPriority w:val="99"/>
    <w:rsid w:val="002D7C6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f2">
    <w:name w:val="Подзаголовок для информации об изменениях"/>
    <w:basedOn w:val="affffe"/>
    <w:next w:val="a0"/>
    <w:uiPriority w:val="99"/>
    <w:rsid w:val="002D7C6D"/>
    <w:rPr>
      <w:b/>
      <w:bCs/>
    </w:rPr>
  </w:style>
  <w:style w:type="paragraph" w:customStyle="1" w:styleId="affffff3">
    <w:name w:val="Подчёркнутый текст"/>
    <w:basedOn w:val="a0"/>
    <w:next w:val="a0"/>
    <w:uiPriority w:val="99"/>
    <w:rsid w:val="002D7C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4">
    <w:name w:val="Постоянная часть"/>
    <w:basedOn w:val="affff4"/>
    <w:next w:val="a0"/>
    <w:uiPriority w:val="99"/>
    <w:rsid w:val="002D7C6D"/>
    <w:rPr>
      <w:sz w:val="20"/>
      <w:szCs w:val="20"/>
    </w:rPr>
  </w:style>
  <w:style w:type="paragraph" w:customStyle="1" w:styleId="affffff5">
    <w:name w:val="Прижатый влево"/>
    <w:basedOn w:val="a0"/>
    <w:next w:val="a0"/>
    <w:uiPriority w:val="99"/>
    <w:rsid w:val="002D7C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6">
    <w:name w:val="Пример."/>
    <w:basedOn w:val="afffe"/>
    <w:next w:val="a0"/>
    <w:uiPriority w:val="99"/>
    <w:rsid w:val="002D7C6D"/>
  </w:style>
  <w:style w:type="paragraph" w:customStyle="1" w:styleId="affffff7">
    <w:name w:val="Примечание."/>
    <w:basedOn w:val="afffe"/>
    <w:next w:val="a0"/>
    <w:uiPriority w:val="99"/>
    <w:rsid w:val="002D7C6D"/>
  </w:style>
  <w:style w:type="character" w:customStyle="1" w:styleId="affffff8">
    <w:name w:val="Продолжение ссылки"/>
    <w:uiPriority w:val="99"/>
    <w:rsid w:val="002D7C6D"/>
  </w:style>
  <w:style w:type="paragraph" w:customStyle="1" w:styleId="affffff9">
    <w:name w:val="Словарная статья"/>
    <w:basedOn w:val="a0"/>
    <w:next w:val="a0"/>
    <w:uiPriority w:val="99"/>
    <w:rsid w:val="002D7C6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a">
    <w:name w:val="Сравнение редакций"/>
    <w:uiPriority w:val="99"/>
    <w:rsid w:val="002D7C6D"/>
    <w:rPr>
      <w:b w:val="0"/>
      <w:bCs w:val="0"/>
      <w:color w:val="26282F"/>
    </w:rPr>
  </w:style>
  <w:style w:type="character" w:customStyle="1" w:styleId="affffffb">
    <w:name w:val="Сравнение редакций. Добавленный фрагмент"/>
    <w:uiPriority w:val="99"/>
    <w:rsid w:val="002D7C6D"/>
    <w:rPr>
      <w:color w:val="000000"/>
      <w:shd w:val="clear" w:color="auto" w:fill="C1D7FF"/>
    </w:rPr>
  </w:style>
  <w:style w:type="character" w:customStyle="1" w:styleId="affffffc">
    <w:name w:val="Сравнение редакций. Удаленный фрагмент"/>
    <w:uiPriority w:val="99"/>
    <w:rsid w:val="002D7C6D"/>
    <w:rPr>
      <w:color w:val="000000"/>
      <w:shd w:val="clear" w:color="auto" w:fill="C4C413"/>
    </w:rPr>
  </w:style>
  <w:style w:type="paragraph" w:customStyle="1" w:styleId="affffffd">
    <w:name w:val="Ссылка на официальную публикацию"/>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e">
    <w:name w:val="Ссылка на утративший силу документ"/>
    <w:uiPriority w:val="99"/>
    <w:rsid w:val="002D7C6D"/>
    <w:rPr>
      <w:b w:val="0"/>
      <w:bCs w:val="0"/>
      <w:color w:val="749232"/>
    </w:rPr>
  </w:style>
  <w:style w:type="paragraph" w:customStyle="1" w:styleId="afffffff">
    <w:name w:val="Текст в таблице"/>
    <w:basedOn w:val="afffffd"/>
    <w:next w:val="a0"/>
    <w:uiPriority w:val="99"/>
    <w:rsid w:val="002D7C6D"/>
    <w:pPr>
      <w:ind w:firstLine="500"/>
    </w:pPr>
  </w:style>
  <w:style w:type="paragraph" w:customStyle="1" w:styleId="afffffff0">
    <w:name w:val="Текст ЭР (см. также)"/>
    <w:basedOn w:val="a0"/>
    <w:next w:val="a0"/>
    <w:uiPriority w:val="99"/>
    <w:rsid w:val="002D7C6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1">
    <w:name w:val="Технический комментарий"/>
    <w:basedOn w:val="a0"/>
    <w:next w:val="a0"/>
    <w:uiPriority w:val="99"/>
    <w:rsid w:val="002D7C6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2">
    <w:name w:val="Утратил силу"/>
    <w:uiPriority w:val="99"/>
    <w:rsid w:val="002D7C6D"/>
    <w:rPr>
      <w:b w:val="0"/>
      <w:bCs w:val="0"/>
      <w:strike/>
      <w:color w:val="666600"/>
    </w:rPr>
  </w:style>
  <w:style w:type="paragraph" w:customStyle="1" w:styleId="afffffff3">
    <w:name w:val="Формула"/>
    <w:basedOn w:val="a0"/>
    <w:next w:val="a0"/>
    <w:uiPriority w:val="99"/>
    <w:rsid w:val="002D7C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4">
    <w:name w:val="Центрированный (таблица)"/>
    <w:basedOn w:val="afffffd"/>
    <w:next w:val="a0"/>
    <w:uiPriority w:val="99"/>
    <w:rsid w:val="002D7C6D"/>
    <w:pPr>
      <w:jc w:val="center"/>
    </w:pPr>
  </w:style>
  <w:style w:type="paragraph" w:customStyle="1" w:styleId="-">
    <w:name w:val="ЭР-содержание (правое окно)"/>
    <w:basedOn w:val="a0"/>
    <w:next w:val="a0"/>
    <w:uiPriority w:val="99"/>
    <w:rsid w:val="002D7C6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numbering" w:customStyle="1" w:styleId="2b">
    <w:name w:val="Нет списка2"/>
    <w:next w:val="a3"/>
    <w:uiPriority w:val="99"/>
    <w:semiHidden/>
    <w:unhideWhenUsed/>
    <w:rsid w:val="002D7C6D"/>
  </w:style>
  <w:style w:type="character" w:customStyle="1" w:styleId="afffffff5">
    <w:name w:val="Цветовое выделение для Текст"/>
    <w:uiPriority w:val="99"/>
    <w:rsid w:val="002D7C6D"/>
  </w:style>
  <w:style w:type="paragraph" w:customStyle="1" w:styleId="1d">
    <w:name w:val="Заголовок №1"/>
    <w:basedOn w:val="a0"/>
    <w:rsid w:val="005B6DA0"/>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54">
    <w:name w:val="Основной текст (5)"/>
    <w:basedOn w:val="a0"/>
    <w:rsid w:val="00FE349C"/>
    <w:pPr>
      <w:shd w:val="clear" w:color="auto" w:fill="FFFFFF"/>
      <w:suppressAutoHyphens/>
      <w:spacing w:after="0" w:line="176" w:lineRule="exact"/>
      <w:jc w:val="both"/>
    </w:pPr>
    <w:rPr>
      <w:rFonts w:ascii="Calibri" w:eastAsia="Calibri" w:hAnsi="Calibri" w:cs="Calibri"/>
      <w:b/>
      <w:bCs/>
      <w:sz w:val="16"/>
      <w:szCs w:val="16"/>
      <w:lang w:eastAsia="ar-SA"/>
    </w:rPr>
  </w:style>
  <w:style w:type="paragraph" w:customStyle="1" w:styleId="32">
    <w:name w:val="Основной текст (3)"/>
    <w:basedOn w:val="a0"/>
    <w:rsid w:val="00FE349C"/>
    <w:pPr>
      <w:shd w:val="clear" w:color="auto" w:fill="FFFFFF"/>
      <w:suppressAutoHyphens/>
      <w:spacing w:after="0" w:line="240" w:lineRule="atLeast"/>
    </w:pPr>
    <w:rPr>
      <w:rFonts w:ascii="Times New Roman" w:eastAsia="Arial Unicode MS" w:hAnsi="Times New Roman" w:cs="Times New Roman"/>
      <w:sz w:val="18"/>
      <w:szCs w:val="18"/>
      <w:lang w:eastAsia="ar-SA"/>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507603265">
      <w:bodyDiv w:val="1"/>
      <w:marLeft w:val="0"/>
      <w:marRight w:val="0"/>
      <w:marTop w:val="0"/>
      <w:marBottom w:val="0"/>
      <w:divBdr>
        <w:top w:val="none" w:sz="0" w:space="0" w:color="auto"/>
        <w:left w:val="none" w:sz="0" w:space="0" w:color="auto"/>
        <w:bottom w:val="none" w:sz="0" w:space="0" w:color="auto"/>
        <w:right w:val="none" w:sz="0" w:space="0" w:color="auto"/>
      </w:divBdr>
    </w:div>
    <w:div w:id="605770265">
      <w:bodyDiv w:val="1"/>
      <w:marLeft w:val="0"/>
      <w:marRight w:val="0"/>
      <w:marTop w:val="0"/>
      <w:marBottom w:val="0"/>
      <w:divBdr>
        <w:top w:val="none" w:sz="0" w:space="0" w:color="auto"/>
        <w:left w:val="none" w:sz="0" w:space="0" w:color="auto"/>
        <w:bottom w:val="none" w:sz="0" w:space="0" w:color="auto"/>
        <w:right w:val="none" w:sz="0" w:space="0" w:color="auto"/>
      </w:divBdr>
    </w:div>
    <w:div w:id="865292460">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0897.1000" TargetMode="External"/><Relationship Id="rId117" Type="http://schemas.openxmlformats.org/officeDocument/2006/relationships/hyperlink" Target="https://normativ.kontur.ru/document?moduleId=1&amp;documentId=250028" TargetMode="External"/><Relationship Id="rId21" Type="http://schemas.openxmlformats.org/officeDocument/2006/relationships/hyperlink" Target="garantF1://12080849.2000" TargetMode="External"/><Relationship Id="rId42" Type="http://schemas.openxmlformats.org/officeDocument/2006/relationships/hyperlink" Target="garantF1://71489050.0" TargetMode="External"/><Relationship Id="rId47" Type="http://schemas.openxmlformats.org/officeDocument/2006/relationships/hyperlink" Target="garantF1://70851956.4010" TargetMode="External"/><Relationship Id="rId63" Type="http://schemas.openxmlformats.org/officeDocument/2006/relationships/hyperlink" Target="garantF1://71489050.2" TargetMode="External"/><Relationship Id="rId68" Type="http://schemas.openxmlformats.org/officeDocument/2006/relationships/hyperlink" Target="http://dic.academic.ru/dic.nsf/enc_philosophy/4755" TargetMode="External"/><Relationship Id="rId84" Type="http://schemas.openxmlformats.org/officeDocument/2006/relationships/hyperlink" Target="consultantplus://offline/ref=36A7AAB0E9276AF093CECF27AD3CD75DF9F4A9BC7645412B48EA66239E91C867CA9711963440AC6D4B20F6CD26428010DCBC5E1630ABB9F1b2a6F" TargetMode="External"/><Relationship Id="rId89" Type="http://schemas.openxmlformats.org/officeDocument/2006/relationships/hyperlink" Target="consultantplus://offline/ref=36A7AAB0E9276AF093CEDC2FAD378952F1ABA1BE734F42781FE837769094C03782875FD33943AF6F4F29A7973646C944D5A35A0B2EAAA7F22FFAbDaFF" TargetMode="External"/><Relationship Id="rId112" Type="http://schemas.openxmlformats.org/officeDocument/2006/relationships/hyperlink" Target="https://normativ.kontur.ru/document?moduleid=1&amp;documentid=38720" TargetMode="External"/><Relationship Id="rId133" Type="http://schemas.openxmlformats.org/officeDocument/2006/relationships/hyperlink" Target="https://normativ.kontur.ru/document?moduleId=1&amp;documentId=250028" TargetMode="External"/><Relationship Id="rId138" Type="http://schemas.openxmlformats.org/officeDocument/2006/relationships/hyperlink" Target="https://normativ.kontur.ru/document?moduleId=1&amp;documentId=250028" TargetMode="External"/><Relationship Id="rId154" Type="http://schemas.openxmlformats.org/officeDocument/2006/relationships/fontTable" Target="fontTable.xml"/><Relationship Id="rId16" Type="http://schemas.openxmlformats.org/officeDocument/2006/relationships/hyperlink" Target="garantF1://71489050.0" TargetMode="External"/><Relationship Id="rId107" Type="http://schemas.openxmlformats.org/officeDocument/2006/relationships/hyperlink" Target="consultantplus://offline/ref=CF5F0372196E88401AB2C874DB40B57B4128B8B67861B4EAF4138D6C1F4B9A4C4C7103219DB57AB8m9CAL" TargetMode="External"/><Relationship Id="rId11" Type="http://schemas.openxmlformats.org/officeDocument/2006/relationships/hyperlink" Target="garantF1://71486636.1000" TargetMode="External"/><Relationship Id="rId32" Type="http://schemas.openxmlformats.org/officeDocument/2006/relationships/hyperlink" Target="garantF1://12080897.0" TargetMode="External"/><Relationship Id="rId37" Type="http://schemas.openxmlformats.org/officeDocument/2006/relationships/hyperlink" Target="garantF1://55630290.0" TargetMode="External"/><Relationship Id="rId53" Type="http://schemas.openxmlformats.org/officeDocument/2006/relationships/hyperlink" Target="garantF1://71053994.0" TargetMode="External"/><Relationship Id="rId58" Type="http://schemas.openxmlformats.org/officeDocument/2006/relationships/hyperlink" Target="garantF1://12080849.2027" TargetMode="External"/><Relationship Id="rId74" Type="http://schemas.openxmlformats.org/officeDocument/2006/relationships/hyperlink" Target="consultantplus://offline/ref=36A7AAB0E9276AF093CECF27AD3CD75DF9F4A9BC7645412B48EA66239E91C867CA971196354AA86F447FF3D8371A8C15C6A25D0B2CA9B8bFa9F" TargetMode="External"/><Relationship Id="rId79" Type="http://schemas.openxmlformats.org/officeDocument/2006/relationships/hyperlink" Target="https://www.gosfinansy.ru/" TargetMode="External"/><Relationship Id="rId102" Type="http://schemas.openxmlformats.org/officeDocument/2006/relationships/hyperlink" Target="consultantplus://offline/ref=CF5F0372196E88401AB2C874DB40B57B4128B8B67861B4EAF4138D6C1F4B9A4C4C7103219DB57AB6m9CEL" TargetMode="External"/><Relationship Id="rId123" Type="http://schemas.openxmlformats.org/officeDocument/2006/relationships/hyperlink" Target="https://normativ.kontur.ru/document?moduleId=1&amp;documentId=250028" TargetMode="External"/><Relationship Id="rId128" Type="http://schemas.openxmlformats.org/officeDocument/2006/relationships/hyperlink" Target="https://normativ.kontur.ru/document?moduleId=1&amp;documentId=250028" TargetMode="External"/><Relationship Id="rId144" Type="http://schemas.openxmlformats.org/officeDocument/2006/relationships/hyperlink" Target="https://normativ.kontur.ru/document?moduleId=1&amp;documentId=250028" TargetMode="External"/><Relationship Id="rId149" Type="http://schemas.openxmlformats.org/officeDocument/2006/relationships/hyperlink" Target="https://www.audar-info.ru/docs/politic/?sectId=399846" TargetMode="External"/><Relationship Id="rId5" Type="http://schemas.openxmlformats.org/officeDocument/2006/relationships/webSettings" Target="webSettings.xml"/><Relationship Id="rId90" Type="http://schemas.openxmlformats.org/officeDocument/2006/relationships/hyperlink" Target="consultantplus://offline/ref=36A7AAB0E9276AF093CECC2EA051820EF7F4AEBA734A4F7642E23F2F9C96C738DD8258C23943AB714F28BC9E6216b8a4F" TargetMode="External"/><Relationship Id="rId95" Type="http://schemas.openxmlformats.org/officeDocument/2006/relationships/hyperlink" Target="garantF1://70851956.2320" TargetMode="External"/><Relationship Id="rId22" Type="http://schemas.openxmlformats.org/officeDocument/2006/relationships/hyperlink" Target="garantF1://12080849.1000" TargetMode="External"/><Relationship Id="rId27" Type="http://schemas.openxmlformats.org/officeDocument/2006/relationships/hyperlink" Target="garantF1://12080897.0" TargetMode="External"/><Relationship Id="rId43" Type="http://schemas.openxmlformats.org/officeDocument/2006/relationships/hyperlink" Target="garantF1://71489050.1009" TargetMode="External"/><Relationship Id="rId48" Type="http://schemas.openxmlformats.org/officeDocument/2006/relationships/hyperlink" Target="garantF1://12080849.205302" TargetMode="External"/><Relationship Id="rId64" Type="http://schemas.openxmlformats.org/officeDocument/2006/relationships/hyperlink" Target="garantF1://12080849.202702" TargetMode="External"/><Relationship Id="rId69" Type="http://schemas.openxmlformats.org/officeDocument/2006/relationships/hyperlink" Target="http://buhgalterskiy_slovar.academic.ru/7120/%D0%A0%D0%90%D0%A1%D0%A5%D0%9E%D0%94%D0%AB" TargetMode="External"/><Relationship Id="rId113" Type="http://schemas.openxmlformats.org/officeDocument/2006/relationships/hyperlink" Target="https://normativ.kontur.ru/document?moduleid=1&amp;documentid=38720" TargetMode="External"/><Relationship Id="rId118" Type="http://schemas.openxmlformats.org/officeDocument/2006/relationships/hyperlink" Target="https://normativ.kontur.ru/document?moduleId=1&amp;documentId=250028" TargetMode="External"/><Relationship Id="rId134" Type="http://schemas.openxmlformats.org/officeDocument/2006/relationships/hyperlink" Target="https://normativ.kontur.ru/document?moduleId=1&amp;documentId=250028" TargetMode="External"/><Relationship Id="rId139" Type="http://schemas.openxmlformats.org/officeDocument/2006/relationships/hyperlink" Target="https://normativ.kontur.ru/document?moduleId=1&amp;documentId=250028" TargetMode="External"/><Relationship Id="rId80" Type="http://schemas.openxmlformats.org/officeDocument/2006/relationships/hyperlink" Target="https://www.gosfinansy.ru/" TargetMode="External"/><Relationship Id="rId85" Type="http://schemas.openxmlformats.org/officeDocument/2006/relationships/hyperlink" Target="consultantplus://offline/ref=36A7AAB0E9276AF093CECF27AD3CD75DF9F4A9BC7645412B48EA66239E91C867CA9711963443A76B4820F6CD26428010DCBC5E1630ABB9F1b2a6F" TargetMode="External"/><Relationship Id="rId150" Type="http://schemas.openxmlformats.org/officeDocument/2006/relationships/hyperlink" Target="https://www.audar-info.ru/docs/acts/?sectId=71734" TargetMode="External"/><Relationship Id="rId155" Type="http://schemas.openxmlformats.org/officeDocument/2006/relationships/theme" Target="theme/theme1.xml"/><Relationship Id="rId12" Type="http://schemas.openxmlformats.org/officeDocument/2006/relationships/hyperlink" Target="garantF1://71486636.0" TargetMode="External"/><Relationship Id="rId17" Type="http://schemas.openxmlformats.org/officeDocument/2006/relationships/hyperlink" Target="garantF1://71486638.1000" TargetMode="External"/><Relationship Id="rId25" Type="http://schemas.openxmlformats.org/officeDocument/2006/relationships/hyperlink" Target="garantF1://12080897.2000" TargetMode="External"/><Relationship Id="rId33" Type="http://schemas.openxmlformats.org/officeDocument/2006/relationships/hyperlink" Target="garantF1://12080849.2" TargetMode="External"/><Relationship Id="rId38" Type="http://schemas.openxmlformats.org/officeDocument/2006/relationships/hyperlink" Target="garantF1://71486636.1000" TargetMode="External"/><Relationship Id="rId46" Type="http://schemas.openxmlformats.org/officeDocument/2006/relationships/hyperlink" Target="garantF1://12080849.2046" TargetMode="External"/><Relationship Id="rId59" Type="http://schemas.openxmlformats.org/officeDocument/2006/relationships/hyperlink" Target="garantF1://71489050.2" TargetMode="External"/><Relationship Id="rId67" Type="http://schemas.openxmlformats.org/officeDocument/2006/relationships/hyperlink" Target="http://dic.academic.ru/dic.nsf/business/12179" TargetMode="External"/><Relationship Id="rId103" Type="http://schemas.openxmlformats.org/officeDocument/2006/relationships/hyperlink" Target="consultantplus://offline/ref=CF5F0372196E88401AB2C874DB40B57B4128B8B67861B4EAF4138D6C1F4B9A4C4C7103219DB57ABBm9C8L" TargetMode="External"/><Relationship Id="rId108" Type="http://schemas.openxmlformats.org/officeDocument/2006/relationships/hyperlink" Target="consultantplus://offline/ref=CF5F0372196E88401AB2C874DB40B57B4128B8B67861B4EAF4138D6C1F4B9A4C4C7103219DB57AB7m9CAL" TargetMode="External"/><Relationship Id="rId116" Type="http://schemas.openxmlformats.org/officeDocument/2006/relationships/hyperlink" Target="https://normativ.kontur.ru/document?moduleId=1&amp;documentId=250028" TargetMode="External"/><Relationship Id="rId124" Type="http://schemas.openxmlformats.org/officeDocument/2006/relationships/hyperlink" Target="https://normativ.kontur.ru/document?moduleId=1&amp;documentId=250028" TargetMode="External"/><Relationship Id="rId129" Type="http://schemas.openxmlformats.org/officeDocument/2006/relationships/hyperlink" Target="https://normativ.kontur.ru/document?moduleId=1&amp;documentId=250028" TargetMode="External"/><Relationship Id="rId137" Type="http://schemas.openxmlformats.org/officeDocument/2006/relationships/hyperlink" Target="https://normativ.kontur.ru/document?moduleId=1&amp;documentId=250028" TargetMode="External"/><Relationship Id="rId20" Type="http://schemas.openxmlformats.org/officeDocument/2006/relationships/hyperlink" Target="garantF1://71488960.0" TargetMode="External"/><Relationship Id="rId41" Type="http://schemas.openxmlformats.org/officeDocument/2006/relationships/hyperlink" Target="garantF1://71489050.1000" TargetMode="External"/><Relationship Id="rId54" Type="http://schemas.openxmlformats.org/officeDocument/2006/relationships/hyperlink" Target="garantF1://12080849.2044" TargetMode="External"/><Relationship Id="rId62" Type="http://schemas.openxmlformats.org/officeDocument/2006/relationships/hyperlink" Target="garantF1://71489050.1028" TargetMode="External"/><Relationship Id="rId70" Type="http://schemas.openxmlformats.org/officeDocument/2006/relationships/hyperlink" Target="http://ivo.garant.ru/document?id=12080849&amp;sub=120521" TargetMode="External"/><Relationship Id="rId75" Type="http://schemas.openxmlformats.org/officeDocument/2006/relationships/hyperlink" Target="consultantplus://offline/ref=36A7AAB0E9276AF093CECF27AD3CD75DF9F4A9BC7645412B48EA66239E91C867CA9711963540A767447FF3D8371A8C15C6A25D0B2CA9B8bFa9F" TargetMode="External"/><Relationship Id="rId83" Type="http://schemas.openxmlformats.org/officeDocument/2006/relationships/hyperlink" Target="consultantplus://offline/ref=36A7AAB0E9276AF093CECF27AD3CD75DF9F4A9BC7645412B48EA66239E91C867CA9711963443A7694F20F6CD26428010DCBC5E1630ABB9F1b2a6F" TargetMode="External"/><Relationship Id="rId88" Type="http://schemas.openxmlformats.org/officeDocument/2006/relationships/hyperlink" Target="consultantplus://offline/ref=36A7AAB0E9276AF093CECF27AD3CD75DF9F4A9BC7645412B48EA66239E91C867CA9711943444AF641B7AE6C96F16890FD8A140172EA8bBa0F" TargetMode="External"/><Relationship Id="rId91" Type="http://schemas.openxmlformats.org/officeDocument/2006/relationships/hyperlink" Target="consultantplus://offline/ref=36A7AAB0E9276AF093CECF27AD3CD75DF9F4A9BC7645412B48EA66239E91C867CA9711963440AD664820F6CD26428010DCBC5E1630ABB9F1b2a6F" TargetMode="External"/><Relationship Id="rId96" Type="http://schemas.openxmlformats.org/officeDocument/2006/relationships/hyperlink" Target="garantF1://12084447.3760" TargetMode="External"/><Relationship Id="rId111" Type="http://schemas.openxmlformats.org/officeDocument/2006/relationships/hyperlink" Target="https://normativ.kontur.ru/document?moduleid=1&amp;documentid=38720" TargetMode="External"/><Relationship Id="rId132" Type="http://schemas.openxmlformats.org/officeDocument/2006/relationships/hyperlink" Target="https://normativ.kontur.ru/document?moduleId=1&amp;documentId=250028" TargetMode="External"/><Relationship Id="rId140" Type="http://schemas.openxmlformats.org/officeDocument/2006/relationships/hyperlink" Target="https://normativ.kontur.ru/document?moduleId=1&amp;documentId=250028" TargetMode="External"/><Relationship Id="rId145" Type="http://schemas.openxmlformats.org/officeDocument/2006/relationships/hyperlink" Target="https://normativ.kontur.ru/document?moduleId=1&amp;documentId=250028" TargetMode="External"/><Relationship Id="rId153" Type="http://schemas.openxmlformats.org/officeDocument/2006/relationships/hyperlink" Target="https://www.audar-info.ru/docs/politic/?sectId=365587"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71488992.1000" TargetMode="External"/><Relationship Id="rId23" Type="http://schemas.openxmlformats.org/officeDocument/2006/relationships/hyperlink" Target="garantF1://12080849.0" TargetMode="External"/><Relationship Id="rId28" Type="http://schemas.openxmlformats.org/officeDocument/2006/relationships/hyperlink" Target="garantF1://71486636.1000" TargetMode="External"/><Relationship Id="rId36" Type="http://schemas.openxmlformats.org/officeDocument/2006/relationships/hyperlink" Target="garantF1://70851956.2320" TargetMode="External"/><Relationship Id="rId49" Type="http://schemas.openxmlformats.org/officeDocument/2006/relationships/hyperlink" Target="garantF1://12080849.2053" TargetMode="External"/><Relationship Id="rId57" Type="http://schemas.openxmlformats.org/officeDocument/2006/relationships/hyperlink" Target="garantF1://71489050.1010" TargetMode="External"/><Relationship Id="rId106" Type="http://schemas.openxmlformats.org/officeDocument/2006/relationships/hyperlink" Target="consultantplus://offline/ref=CF5F0372196E88401AB2C874DB40B57B4121BBB37F64B4EAF4138D6C1F4B9A4C4C7103219DB779B8m9C8L" TargetMode="External"/><Relationship Id="rId114" Type="http://schemas.openxmlformats.org/officeDocument/2006/relationships/hyperlink" Target="https://normativ.kontur.ru/document?moduleid=1&amp;documentid=38720" TargetMode="External"/><Relationship Id="rId119" Type="http://schemas.openxmlformats.org/officeDocument/2006/relationships/hyperlink" Target="https://normativ.kontur.ru/document?moduleId=1&amp;documentId=250028" TargetMode="External"/><Relationship Id="rId127" Type="http://schemas.openxmlformats.org/officeDocument/2006/relationships/hyperlink" Target="https://normativ.kontur.ru/document?moduleId=1&amp;documentId=250028" TargetMode="External"/><Relationship Id="rId10" Type="http://schemas.openxmlformats.org/officeDocument/2006/relationships/hyperlink" Target="garantF1://10005879.0" TargetMode="External"/><Relationship Id="rId31" Type="http://schemas.openxmlformats.org/officeDocument/2006/relationships/hyperlink" Target="garantF1://12080897.1000" TargetMode="External"/><Relationship Id="rId44" Type="http://schemas.openxmlformats.org/officeDocument/2006/relationships/hyperlink" Target="garantF1://12080849.2046" TargetMode="External"/><Relationship Id="rId52" Type="http://schemas.openxmlformats.org/officeDocument/2006/relationships/hyperlink" Target="garantF1://71489050.1008" TargetMode="External"/><Relationship Id="rId60" Type="http://schemas.openxmlformats.org/officeDocument/2006/relationships/hyperlink" Target="garantF1://71489050.1027" TargetMode="External"/><Relationship Id="rId65" Type="http://schemas.openxmlformats.org/officeDocument/2006/relationships/hyperlink" Target="garantF1://12080849.2044" TargetMode="External"/><Relationship Id="rId73" Type="http://schemas.openxmlformats.org/officeDocument/2006/relationships/hyperlink" Target="consultantplus://offline/ref=36A7AAB0E9276AF093CECF27AD3CD75DF9F4A9BC7645412B48EA66239E91C867CA97119E3447A6641B7AE6C96F16890FD8A140172EA8bBa0F"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consultantplus://offline/ref=36A7AAB0E9276AF093CECF27AD3CD75DF9F4A9BC7645412B48EA66239E91C867CA9711963142A869447FF3D8371A8C15C6A25D0B2CA9B8bFa9F" TargetMode="External"/><Relationship Id="rId94" Type="http://schemas.openxmlformats.org/officeDocument/2006/relationships/hyperlink" Target="consultantplus://offline/ref=36A7AAB0E9276AF093CECF27AD3CD75DF9F4A9BC7645412B48EA66239E91C867CA9711963440AE694F20F6CD26428010DCBC5E1630ABB9F1b2a6F" TargetMode="External"/><Relationship Id="rId99" Type="http://schemas.openxmlformats.org/officeDocument/2006/relationships/hyperlink" Target="consultantplus://offline/ref=CF5F0372196E88401AB2C874DB40B57B4128B8B67861B4EAF4138D6C1F4B9A4C4C7103219DB57ABCm9CBL" TargetMode="External"/><Relationship Id="rId101" Type="http://schemas.openxmlformats.org/officeDocument/2006/relationships/hyperlink" Target="consultantplus://offline/ref=CF5F0372196E88401AB2C874DB40B57B4128B8B67861B4EAF4138D6C1F4B9A4C4C7103219DB57ABDm9CAL" TargetMode="External"/><Relationship Id="rId122" Type="http://schemas.openxmlformats.org/officeDocument/2006/relationships/hyperlink" Target="https://normativ.kontur.ru/document?moduleId=1&amp;documentId=250028" TargetMode="External"/><Relationship Id="rId130" Type="http://schemas.openxmlformats.org/officeDocument/2006/relationships/hyperlink" Target="https://normativ.kontur.ru/document?moduleId=1&amp;documentId=250028" TargetMode="External"/><Relationship Id="rId135" Type="http://schemas.openxmlformats.org/officeDocument/2006/relationships/hyperlink" Target="https://normativ.kontur.ru/document?moduleId=1&amp;documentId=250028" TargetMode="External"/><Relationship Id="rId143" Type="http://schemas.openxmlformats.org/officeDocument/2006/relationships/hyperlink" Target="https://normativ.kontur.ru/document?moduleId=1&amp;documentId=250028" TargetMode="External"/><Relationship Id="rId148" Type="http://schemas.openxmlformats.org/officeDocument/2006/relationships/hyperlink" Target="https://www.audar-info.ru/docs/acts/?sectId=395202" TargetMode="External"/><Relationship Id="rId151" Type="http://schemas.openxmlformats.org/officeDocument/2006/relationships/hyperlink" Target="https://www.audar-info.ru/docs/acts/?sectId=64381" TargetMode="External"/><Relationship Id="rId4" Type="http://schemas.openxmlformats.org/officeDocument/2006/relationships/settings" Target="settings.xml"/><Relationship Id="rId9" Type="http://schemas.openxmlformats.org/officeDocument/2006/relationships/hyperlink" Target="garantF1://12075589.0" TargetMode="External"/><Relationship Id="rId13" Type="http://schemas.openxmlformats.org/officeDocument/2006/relationships/hyperlink" Target="garantF1://71489050.1000" TargetMode="External"/><Relationship Id="rId18" Type="http://schemas.openxmlformats.org/officeDocument/2006/relationships/hyperlink" Target="garantF1://71486638.0" TargetMode="External"/><Relationship Id="rId39" Type="http://schemas.openxmlformats.org/officeDocument/2006/relationships/hyperlink" Target="garantF1://57970986.8" TargetMode="External"/><Relationship Id="rId109" Type="http://schemas.openxmlformats.org/officeDocument/2006/relationships/hyperlink" Target="consultantplus://offline/ref=CF5F0372196E88401AB2C874DB40B57B4128B8B67861B4EAF4138D6C1F4B9A4C4C7103219DB57AB7m9CBL" TargetMode="External"/><Relationship Id="rId34" Type="http://schemas.openxmlformats.org/officeDocument/2006/relationships/hyperlink" Target="garantF1://70851956.1000" TargetMode="External"/><Relationship Id="rId50" Type="http://schemas.openxmlformats.org/officeDocument/2006/relationships/hyperlink" Target="garantF1://12080849.2044" TargetMode="External"/><Relationship Id="rId55" Type="http://schemas.openxmlformats.org/officeDocument/2006/relationships/hyperlink" Target="garantF1://12080849.2045" TargetMode="External"/><Relationship Id="rId76" Type="http://schemas.openxmlformats.org/officeDocument/2006/relationships/hyperlink" Target="consultantplus://offline/ref=36A7AAB0E9276AF093CECF27AD3CD75DF9F4A9BC7645412B48EA66239E91C867CA9711963441AD6E4F20F6CD26428010DCBC5E1630ABB9F1b2a6F" TargetMode="External"/><Relationship Id="rId97" Type="http://schemas.openxmlformats.org/officeDocument/2006/relationships/hyperlink" Target="garantF1://12084447.3760" TargetMode="External"/><Relationship Id="rId104" Type="http://schemas.openxmlformats.org/officeDocument/2006/relationships/hyperlink" Target="consultantplus://offline/ref=CF5F0372196E88401AB2C874DB40B57B4128B8B67861B4EAF4138D6C1F4B9A4C4C7103219DB57AB7m9C8L" TargetMode="External"/><Relationship Id="rId120" Type="http://schemas.openxmlformats.org/officeDocument/2006/relationships/hyperlink" Target="https://normativ.kontur.ru/document?moduleId=1&amp;documentId=250028" TargetMode="External"/><Relationship Id="rId125" Type="http://schemas.openxmlformats.org/officeDocument/2006/relationships/hyperlink" Target="https://normativ.kontur.ru/document?moduleId=1&amp;documentId=250028" TargetMode="External"/><Relationship Id="rId141" Type="http://schemas.openxmlformats.org/officeDocument/2006/relationships/hyperlink" Target="https://normativ.kontur.ru/document?moduleId=1&amp;documentId=250028" TargetMode="External"/><Relationship Id="rId146" Type="http://schemas.openxmlformats.org/officeDocument/2006/relationships/hyperlink" Target="https://normativ.kontur.ru/document?moduleId=1&amp;documentId=250028" TargetMode="External"/><Relationship Id="rId7" Type="http://schemas.openxmlformats.org/officeDocument/2006/relationships/hyperlink" Target="garantF1://12012604.0" TargetMode="External"/><Relationship Id="rId71" Type="http://schemas.openxmlformats.org/officeDocument/2006/relationships/hyperlink" Target="http://ivo.garant.ru/document?id=71731260&amp;sub=0" TargetMode="External"/><Relationship Id="rId92" Type="http://schemas.openxmlformats.org/officeDocument/2006/relationships/hyperlink" Target="consultantplus://offline/ref=36A7AAB0E9276AF093CECF27AD3CD75DF9F4A9BC7645412B48EA66239E91C867CA9711963440AC6D4B20F6CD26428010DCBC5E1630ABB9F1b2a6F" TargetMode="External"/><Relationship Id="rId2" Type="http://schemas.openxmlformats.org/officeDocument/2006/relationships/numbering" Target="numbering.xml"/><Relationship Id="rId29" Type="http://schemas.openxmlformats.org/officeDocument/2006/relationships/hyperlink" Target="garantF1://12080849.1000" TargetMode="External"/><Relationship Id="rId24" Type="http://schemas.openxmlformats.org/officeDocument/2006/relationships/hyperlink" Target="garantF1://70851956.0" TargetMode="External"/><Relationship Id="rId40" Type="http://schemas.openxmlformats.org/officeDocument/2006/relationships/hyperlink" Target="garantF1://12012509.0" TargetMode="External"/><Relationship Id="rId45" Type="http://schemas.openxmlformats.org/officeDocument/2006/relationships/hyperlink" Target="garantF1://71489050.1009" TargetMode="External"/><Relationship Id="rId66" Type="http://schemas.openxmlformats.org/officeDocument/2006/relationships/hyperlink" Target="http://buhgalterskiy_slovar.academic.ru/9019/%D0%A3%D0%A7%D0%A0%D0%95%D0%96%D0%94%D0%95%D0%9D%D0%98%D0%95" TargetMode="External"/><Relationship Id="rId87" Type="http://schemas.openxmlformats.org/officeDocument/2006/relationships/hyperlink" Target="consultantplus://offline/ref=36A7AAB0E9276AF093CECF27AD3CD75DF9F4A9BC7645412B48EA66239E91C867CA97119E3444AE641B7AE6C96F16890FD8A140172EA8bBa0F" TargetMode="External"/><Relationship Id="rId110" Type="http://schemas.openxmlformats.org/officeDocument/2006/relationships/hyperlink" Target="consultantplus://offline/ref=CF5F0372196E88401AB2C874DB40B57B4128B8B67861B4EAF4138D6C1F4B9A4C4C7103219DB57AB7m9CAL" TargetMode="External"/><Relationship Id="rId115" Type="http://schemas.openxmlformats.org/officeDocument/2006/relationships/hyperlink" Target="https://normativ.kontur.ru/document?moduleId=1&amp;documentId=250028" TargetMode="External"/><Relationship Id="rId131" Type="http://schemas.openxmlformats.org/officeDocument/2006/relationships/hyperlink" Target="https://normativ.kontur.ru/document?moduleId=1&amp;documentId=250028" TargetMode="External"/><Relationship Id="rId136" Type="http://schemas.openxmlformats.org/officeDocument/2006/relationships/hyperlink" Target="https://normativ.kontur.ru/document?moduleId=1&amp;documentId=250028" TargetMode="External"/><Relationship Id="rId61" Type="http://schemas.openxmlformats.org/officeDocument/2006/relationships/hyperlink" Target="garantF1://71489050.2" TargetMode="External"/><Relationship Id="rId82" Type="http://schemas.openxmlformats.org/officeDocument/2006/relationships/hyperlink" Target="consultantplus://offline/ref=36A7AAB0E9276AF093CECF27AD3CD75DF9F4A9BC7645412B48EA66239E91C867CA9711963443A7694F20F6CD26428010DCBC5E1630ABB9F1b2a6F" TargetMode="External"/><Relationship Id="rId152" Type="http://schemas.openxmlformats.org/officeDocument/2006/relationships/hyperlink" Target="https://www.audar-info.ru/docs/acts/?sectId=64381" TargetMode="External"/><Relationship Id="rId19" Type="http://schemas.openxmlformats.org/officeDocument/2006/relationships/hyperlink" Target="garantF1://71488960.1000" TargetMode="External"/><Relationship Id="rId14" Type="http://schemas.openxmlformats.org/officeDocument/2006/relationships/hyperlink" Target="garantF1://71489050.0" TargetMode="External"/><Relationship Id="rId30" Type="http://schemas.openxmlformats.org/officeDocument/2006/relationships/hyperlink" Target="garantF1://12080849.0" TargetMode="External"/><Relationship Id="rId35" Type="http://schemas.openxmlformats.org/officeDocument/2006/relationships/hyperlink" Target="garantF1://70851956.2320" TargetMode="External"/><Relationship Id="rId56" Type="http://schemas.openxmlformats.org/officeDocument/2006/relationships/hyperlink" Target="garantF1://71489050.1008" TargetMode="External"/><Relationship Id="rId77" Type="http://schemas.openxmlformats.org/officeDocument/2006/relationships/hyperlink" Target="https://www.gosfinansy.ru/" TargetMode="External"/><Relationship Id="rId100" Type="http://schemas.openxmlformats.org/officeDocument/2006/relationships/hyperlink" Target="consultantplus://offline/ref=CF5F0372196E88401AB2C874DB40B57B4121BBB37F64B4EAF4138D6C1F4B9A4C4C710321m9CDL" TargetMode="External"/><Relationship Id="rId105" Type="http://schemas.openxmlformats.org/officeDocument/2006/relationships/hyperlink" Target="consultantplus://offline/ref=CF5F0372196E88401AB2C874DB40B57B4128B8B67861B4EAF4138D6C1F4B9A4C4C7103219DB57AB8m9CAL" TargetMode="External"/><Relationship Id="rId126" Type="http://schemas.openxmlformats.org/officeDocument/2006/relationships/hyperlink" Target="https://normativ.kontur.ru/document?moduleId=1&amp;documentId=250028" TargetMode="External"/><Relationship Id="rId147" Type="http://schemas.openxmlformats.org/officeDocument/2006/relationships/hyperlink" Target="https://normativ.kontur.ru/document?moduleId=1&amp;documentId=250028" TargetMode="External"/><Relationship Id="rId8" Type="http://schemas.openxmlformats.org/officeDocument/2006/relationships/hyperlink" Target="garantF1://70003036.0" TargetMode="External"/><Relationship Id="rId51" Type="http://schemas.openxmlformats.org/officeDocument/2006/relationships/hyperlink" Target="garantF1://12080849.2045" TargetMode="External"/><Relationship Id="rId72" Type="http://schemas.openxmlformats.org/officeDocument/2006/relationships/image" Target="media/image2.wmf"/><Relationship Id="rId93" Type="http://schemas.openxmlformats.org/officeDocument/2006/relationships/hyperlink" Target="consultantplus://offline/ref=36A7AAB0E9276AF093CECF27AD3CD75DF9F4A9BC7645412B48EA66239E91C867CA971196374AA66F447FF3D8371A8C15C6A25D0B2CA9B8bFa9F" TargetMode="External"/><Relationship Id="rId98" Type="http://schemas.openxmlformats.org/officeDocument/2006/relationships/hyperlink" Target="consultantplus://offline/ref=CF5F0372196E88401AB2C874DB40B57B4121BEB07269B4EAF4138D6C1F4B9A4C4C7103219DB57EBFm9C4L" TargetMode="External"/><Relationship Id="rId121" Type="http://schemas.openxmlformats.org/officeDocument/2006/relationships/hyperlink" Target="https://normativ.kontur.ru/document?moduleId=1&amp;documentId=250028" TargetMode="External"/><Relationship Id="rId142" Type="http://schemas.openxmlformats.org/officeDocument/2006/relationships/hyperlink" Target="https://normativ.kontur.ru/document?moduleId=1&amp;documentId=2500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A67A1-52FD-4F06-AD5F-8CCFFDF5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20751</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2018-12-13T03:48:00Z</cp:lastPrinted>
  <dcterms:created xsi:type="dcterms:W3CDTF">2019-03-01T04:26:00Z</dcterms:created>
  <dcterms:modified xsi:type="dcterms:W3CDTF">2019-03-14T06:33:00Z</dcterms:modified>
</cp:coreProperties>
</file>