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C" w:rsidRDefault="000C137C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11D3E">
        <w:rPr>
          <w:rFonts w:ascii="Times New Roman" w:hAnsi="Times New Roman" w:cs="Times New Roman"/>
          <w:b/>
          <w:bCs/>
          <w:sz w:val="28"/>
          <w:szCs w:val="28"/>
        </w:rPr>
        <w:t>Приозерская</w:t>
      </w:r>
      <w:proofErr w:type="spellEnd"/>
      <w:r w:rsidRPr="00011D3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прокуратура информирует</w:t>
      </w:r>
    </w:p>
    <w:p w:rsidR="00011D3E" w:rsidRDefault="00011D3E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11D3E" w:rsidRPr="00011D3E" w:rsidRDefault="00011D3E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25D05">
        <w:rPr>
          <w:color w:val="000000"/>
          <w:sz w:val="28"/>
          <w:szCs w:val="28"/>
          <w:shd w:val="clear" w:color="auto" w:fill="FFFFFF"/>
        </w:rPr>
        <w:t>Федеральным законом от 29 декабря 2017 года № 463-ФЗ внесены изменения в Федеральный закон «Об общих принципах организации местного самоуправления в Российской Федерации». Утверждение правил благоустройства территории муниципального образования отнесено к исключительной компетенции представительных органов местного самоуправления. Правила должны содержать требования к благоустройству, его элементам, перечень мероприятий, порядок и периодичность их проведения. Региональными законами могут предусматриваться иные вопросы, регулируемые правилами, исходя из природно-климатических, географических, социально-экономических и иных особенностей муниципальных образований. Ответственное за эксплуатацию здания, сооружения лицо обязано участвовать в содержании прилегающих территорий в соответствии с местными правилами благоустройства.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011D3E" w:rsidRDefault="00011D3E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011D3E" w:rsidRPr="00011D3E" w:rsidRDefault="00011D3E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советник юстиции</w:t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  <w:t xml:space="preserve">           </w:t>
      </w:r>
      <w:r w:rsidRPr="00B25D05">
        <w:rPr>
          <w:sz w:val="28"/>
          <w:szCs w:val="28"/>
        </w:rPr>
        <w:tab/>
        <w:t xml:space="preserve">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137C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7C"/>
    <w:rsid w:val="00011D3E"/>
    <w:rsid w:val="000C137C"/>
    <w:rsid w:val="00210AD8"/>
    <w:rsid w:val="002758F6"/>
    <w:rsid w:val="00283237"/>
    <w:rsid w:val="005562BA"/>
    <w:rsid w:val="00672BD3"/>
    <w:rsid w:val="00690D7C"/>
    <w:rsid w:val="007173D5"/>
    <w:rsid w:val="0097642C"/>
    <w:rsid w:val="009D6B75"/>
    <w:rsid w:val="00B412CF"/>
    <w:rsid w:val="00C61A63"/>
    <w:rsid w:val="00CA5948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C137C"/>
    <w:rPr>
      <w:b/>
    </w:rPr>
  </w:style>
  <w:style w:type="paragraph" w:customStyle="1" w:styleId="ConsNonformat0">
    <w:name w:val="ConsNonformat"/>
    <w:basedOn w:val="a"/>
    <w:link w:val="ConsNonformat"/>
    <w:rsid w:val="000C137C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0C137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3</cp:revision>
  <dcterms:created xsi:type="dcterms:W3CDTF">2018-01-16T22:26:00Z</dcterms:created>
  <dcterms:modified xsi:type="dcterms:W3CDTF">2018-01-16T22:27:00Z</dcterms:modified>
</cp:coreProperties>
</file>