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F" w:rsidRPr="005334FF" w:rsidRDefault="005334FF" w:rsidP="00823BC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5334FF">
        <w:rPr>
          <w:rFonts w:ascii="Times New Roman" w:hAnsi="Times New Roman"/>
          <w:b/>
          <w:sz w:val="27"/>
          <w:szCs w:val="27"/>
        </w:rPr>
        <w:t>Приозерская</w:t>
      </w:r>
      <w:proofErr w:type="spellEnd"/>
      <w:r w:rsidRPr="005334FF">
        <w:rPr>
          <w:rFonts w:ascii="Times New Roman" w:hAnsi="Times New Roman"/>
          <w:b/>
          <w:sz w:val="27"/>
          <w:szCs w:val="27"/>
        </w:rPr>
        <w:t xml:space="preserve"> городская прокуратура информирует</w:t>
      </w:r>
    </w:p>
    <w:p w:rsidR="005334FF" w:rsidRDefault="005334FF" w:rsidP="00823BCA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5334FF" w:rsidRDefault="005334FF" w:rsidP="00823BCA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823BCA" w:rsidRPr="009F1D9B" w:rsidRDefault="00823BCA" w:rsidP="00823BCA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9F1D9B">
        <w:rPr>
          <w:rFonts w:ascii="Times New Roman" w:hAnsi="Times New Roman"/>
          <w:sz w:val="27"/>
          <w:szCs w:val="27"/>
        </w:rPr>
        <w:t>П</w:t>
      </w:r>
      <w:r w:rsidR="009779D0" w:rsidRPr="009F1D9B">
        <w:rPr>
          <w:rFonts w:ascii="Times New Roman" w:hAnsi="Times New Roman"/>
          <w:sz w:val="27"/>
          <w:szCs w:val="27"/>
        </w:rPr>
        <w:t xml:space="preserve">риродоохранной прокуратурой </w:t>
      </w:r>
      <w:r w:rsidR="009779D0" w:rsidRPr="009F1D9B">
        <w:rPr>
          <w:rFonts w:ascii="Times New Roman" w:eastAsia="Times New Roman" w:hAnsi="Times New Roman"/>
          <w:sz w:val="27"/>
          <w:szCs w:val="27"/>
        </w:rPr>
        <w:t xml:space="preserve">проведена </w:t>
      </w:r>
      <w:r w:rsidR="009F1D9B">
        <w:rPr>
          <w:rFonts w:ascii="Times New Roman" w:eastAsia="Times New Roman" w:hAnsi="Times New Roman"/>
          <w:sz w:val="27"/>
          <w:szCs w:val="27"/>
        </w:rPr>
        <w:t xml:space="preserve">проверка </w:t>
      </w:r>
      <w:r w:rsidRPr="009F1D9B">
        <w:rPr>
          <w:rFonts w:ascii="Times New Roman" w:eastAsia="Times New Roman" w:hAnsi="Times New Roman"/>
          <w:sz w:val="27"/>
          <w:szCs w:val="27"/>
        </w:rPr>
        <w:t xml:space="preserve">по вопросу незаконного ограничения доступа к </w:t>
      </w:r>
      <w:r w:rsidRPr="009F1D9B">
        <w:rPr>
          <w:rFonts w:ascii="Times New Roman" w:hAnsi="Times New Roman"/>
          <w:sz w:val="27"/>
          <w:szCs w:val="27"/>
        </w:rPr>
        <w:t>водному объекту общего пользования озеро Лассылампи, расположенному в Токсовском городском поселении Всеволожского района Ленинградской области.</w:t>
      </w:r>
    </w:p>
    <w:p w:rsidR="00823BCA" w:rsidRPr="009F1D9B" w:rsidRDefault="00823BCA" w:rsidP="00823BCA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9F1D9B">
        <w:rPr>
          <w:rFonts w:ascii="Times New Roman" w:hAnsi="Times New Roman"/>
          <w:sz w:val="27"/>
          <w:szCs w:val="27"/>
        </w:rPr>
        <w:t xml:space="preserve">По результатам проверки, установлено, что в границах акватории береговой полосы озера Лассылампи в п. Новое-Токсово Всеволожского района Ленинградской области в районе на земельных участков с кадастровыми номерами №№ 47:07:0502060:39, 47:07:0502060:45, 47:07:0502060:46 незаконно размещено три пирса. </w:t>
      </w:r>
    </w:p>
    <w:p w:rsidR="00823BCA" w:rsidRPr="009F1D9B" w:rsidRDefault="00823BCA" w:rsidP="00823BC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F1D9B">
        <w:rPr>
          <w:rFonts w:ascii="Times New Roman" w:hAnsi="Times New Roman"/>
          <w:sz w:val="27"/>
          <w:szCs w:val="27"/>
        </w:rPr>
        <w:t>В связи с этим, природоохранной прокуратурой во Всеволожский городской суд предъявлено административное исковое заявление об обязании администрации МО «Токсовское городское поселение» Всеволожского муниципального района Ленинградской области осуществить за свой счет снос вышеуказанные пирсов.</w:t>
      </w:r>
    </w:p>
    <w:p w:rsidR="00823BCA" w:rsidRPr="009F1D9B" w:rsidRDefault="00823BCA" w:rsidP="00823BC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F1D9B">
        <w:rPr>
          <w:rFonts w:ascii="Times New Roman" w:hAnsi="Times New Roman"/>
          <w:sz w:val="27"/>
          <w:szCs w:val="27"/>
        </w:rPr>
        <w:t xml:space="preserve">Кроме того, по результатам проверки выявлены факты ограничения доступа к водному </w:t>
      </w:r>
      <w:r w:rsidR="00D60003" w:rsidRPr="009F1D9B">
        <w:rPr>
          <w:rFonts w:ascii="Times New Roman" w:hAnsi="Times New Roman"/>
          <w:sz w:val="27"/>
          <w:szCs w:val="27"/>
        </w:rPr>
        <w:t>объекту -</w:t>
      </w:r>
      <w:r w:rsidRPr="009F1D9B">
        <w:rPr>
          <w:rFonts w:ascii="Times New Roman" w:hAnsi="Times New Roman"/>
          <w:sz w:val="27"/>
          <w:szCs w:val="27"/>
        </w:rPr>
        <w:t xml:space="preserve"> озеро Лассылампи на земельных участках с кадастровыми номерами №№ 47:07:0502060:43, 47:07:0502060:5. А именно, вышеуказанные земельные участки огорожены </w:t>
      </w:r>
      <w:r w:rsidR="00D60003" w:rsidRPr="009F1D9B">
        <w:rPr>
          <w:rFonts w:ascii="Times New Roman" w:hAnsi="Times New Roman"/>
          <w:sz w:val="27"/>
          <w:szCs w:val="27"/>
        </w:rPr>
        <w:t>сплошным забором</w:t>
      </w:r>
      <w:r w:rsidRPr="009F1D9B">
        <w:rPr>
          <w:rFonts w:ascii="Times New Roman" w:hAnsi="Times New Roman"/>
          <w:sz w:val="27"/>
          <w:szCs w:val="27"/>
        </w:rPr>
        <w:t xml:space="preserve"> до уреза воды оз. Лассылампи, проход от участков вдоль уреза воды невозможен. </w:t>
      </w:r>
    </w:p>
    <w:p w:rsidR="00823BCA" w:rsidRPr="009F1D9B" w:rsidRDefault="00823BCA" w:rsidP="00823BCA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F1D9B">
        <w:rPr>
          <w:rFonts w:ascii="Times New Roman" w:hAnsi="Times New Roman"/>
          <w:sz w:val="27"/>
          <w:szCs w:val="27"/>
        </w:rPr>
        <w:t xml:space="preserve">В </w:t>
      </w:r>
      <w:r w:rsidR="00D60003" w:rsidRPr="009F1D9B">
        <w:rPr>
          <w:rFonts w:ascii="Times New Roman" w:hAnsi="Times New Roman"/>
          <w:sz w:val="27"/>
          <w:szCs w:val="27"/>
        </w:rPr>
        <w:t>связи с</w:t>
      </w:r>
      <w:r w:rsidRPr="009F1D9B">
        <w:rPr>
          <w:rFonts w:ascii="Times New Roman" w:hAnsi="Times New Roman"/>
          <w:sz w:val="27"/>
          <w:szCs w:val="27"/>
        </w:rPr>
        <w:t xml:space="preserve"> этим, природоохранной прокуратурой в суд предъявлены исковые заявления об обязании собственников названных земельных участков, восстановить нарушенные права неопределенного круга лиц на доступ к водному объекту общего пользования озеро Лассылампи, осуществив снос ограждений.</w:t>
      </w:r>
    </w:p>
    <w:p w:rsidR="004543CC" w:rsidRDefault="004543CC" w:rsidP="009F1D9B">
      <w:pPr>
        <w:pStyle w:val="a0"/>
        <w:spacing w:after="0" w:line="240" w:lineRule="exact"/>
        <w:rPr>
          <w:sz w:val="27"/>
          <w:szCs w:val="27"/>
        </w:rPr>
      </w:pPr>
    </w:p>
    <w:p w:rsidR="009F1D9B" w:rsidRDefault="009F1D9B" w:rsidP="009F1D9B">
      <w:pPr>
        <w:pStyle w:val="a0"/>
        <w:spacing w:after="0" w:line="240" w:lineRule="exact"/>
        <w:rPr>
          <w:sz w:val="27"/>
          <w:szCs w:val="27"/>
          <w:lang w:val="en-US"/>
        </w:rPr>
      </w:pPr>
    </w:p>
    <w:p w:rsidR="005334FF" w:rsidRPr="005334FF" w:rsidRDefault="005334FF" w:rsidP="009F1D9B">
      <w:pPr>
        <w:pStyle w:val="a0"/>
        <w:spacing w:after="0" w:line="240" w:lineRule="exact"/>
        <w:rPr>
          <w:sz w:val="27"/>
          <w:szCs w:val="27"/>
          <w:lang w:val="en-US"/>
        </w:rPr>
      </w:pPr>
      <w:bookmarkStart w:id="0" w:name="_GoBack"/>
      <w:bookmarkEnd w:id="0"/>
    </w:p>
    <w:p w:rsidR="00C05F51" w:rsidRPr="009F1D9B" w:rsidRDefault="00117289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старший </w:t>
      </w:r>
      <w:r w:rsidR="00D60003">
        <w:rPr>
          <w:b w:val="0"/>
          <w:sz w:val="27"/>
          <w:szCs w:val="27"/>
        </w:rPr>
        <w:t>помощник</w:t>
      </w:r>
      <w:r w:rsidR="00D60003" w:rsidRPr="009F1D9B">
        <w:rPr>
          <w:b w:val="0"/>
          <w:sz w:val="27"/>
          <w:szCs w:val="27"/>
        </w:rPr>
        <w:t xml:space="preserve"> прокурора</w:t>
      </w:r>
      <w:r w:rsidR="00C05F51" w:rsidRPr="009F1D9B">
        <w:rPr>
          <w:b w:val="0"/>
          <w:sz w:val="27"/>
          <w:szCs w:val="27"/>
        </w:rPr>
        <w:tab/>
      </w:r>
    </w:p>
    <w:p w:rsidR="00C05F51" w:rsidRPr="009F1D9B" w:rsidRDefault="00C05F51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</w:p>
    <w:p w:rsidR="00C05F51" w:rsidRDefault="00117289" w:rsidP="009F1D9B">
      <w:pPr>
        <w:pStyle w:val="1"/>
        <w:spacing w:before="0" w:after="0" w:line="240" w:lineRule="exact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юрист 2 класса                                                                                        Р.Э. </w:t>
      </w:r>
      <w:proofErr w:type="spellStart"/>
      <w:r>
        <w:rPr>
          <w:b w:val="0"/>
          <w:sz w:val="27"/>
          <w:szCs w:val="27"/>
        </w:rPr>
        <w:t>Агаева</w:t>
      </w:r>
      <w:proofErr w:type="spellEnd"/>
    </w:p>
    <w:p w:rsidR="009F1D9B" w:rsidRDefault="009F1D9B" w:rsidP="009F1D9B">
      <w:pPr>
        <w:pStyle w:val="a0"/>
      </w:pPr>
    </w:p>
    <w:p w:rsidR="009F1D9B" w:rsidRDefault="009F1D9B" w:rsidP="009F1D9B">
      <w:pPr>
        <w:pStyle w:val="a0"/>
      </w:pPr>
    </w:p>
    <w:sectPr w:rsidR="009F1D9B">
      <w:pgSz w:w="11906" w:h="16838"/>
      <w:pgMar w:top="851" w:right="567" w:bottom="426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B12"/>
    <w:rsid w:val="00117289"/>
    <w:rsid w:val="004543CC"/>
    <w:rsid w:val="005334FF"/>
    <w:rsid w:val="00622849"/>
    <w:rsid w:val="00797CBE"/>
    <w:rsid w:val="00823BCA"/>
    <w:rsid w:val="009779D0"/>
    <w:rsid w:val="009F1D9B"/>
    <w:rsid w:val="00C05F51"/>
    <w:rsid w:val="00D60003"/>
    <w:rsid w:val="00D96B12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  <w:lang/>
    </w:rPr>
  </w:style>
  <w:style w:type="character" w:customStyle="1" w:styleId="date">
    <w:name w:val="date"/>
    <w:rPr>
      <w:rFonts w:cs="Times New Roman"/>
    </w:rPr>
  </w:style>
  <w:style w:type="character" w:customStyle="1" w:styleId="views">
    <w:name w:val="views"/>
    <w:rPr>
      <w:rFonts w:cs="Times New Roman"/>
    </w:rPr>
  </w:style>
  <w:style w:type="character" w:customStyle="1" w:styleId="theme">
    <w:name w:val="theme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Прокурор</dc:creator>
  <cp:lastModifiedBy>DFish</cp:lastModifiedBy>
  <cp:revision>2</cp:revision>
  <cp:lastPrinted>2018-01-31T05:22:00Z</cp:lastPrinted>
  <dcterms:created xsi:type="dcterms:W3CDTF">2018-02-01T00:33:00Z</dcterms:created>
  <dcterms:modified xsi:type="dcterms:W3CDTF">2018-02-01T00:33:00Z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