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57" w:rsidRDefault="00CB0257" w:rsidP="00C65EB2">
      <w:pPr>
        <w:pStyle w:val="2"/>
        <w:jc w:val="center"/>
      </w:pPr>
      <w:r>
        <w:rPr>
          <w:b w:val="0"/>
          <w:noProof/>
          <w:sz w:val="52"/>
          <w:szCs w:val="52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257" w:rsidRPr="00CB0257" w:rsidRDefault="00CB0257" w:rsidP="00CB0257">
      <w:pPr>
        <w:pStyle w:val="2"/>
        <w:jc w:val="center"/>
      </w:pPr>
      <w:r w:rsidRPr="00CB0257">
        <w:t>АДМИНИСТРАЦИЯ</w:t>
      </w:r>
    </w:p>
    <w:p w:rsidR="00CB0257" w:rsidRPr="00CB0257" w:rsidRDefault="00CB0257" w:rsidP="00CB02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МО СОСНОВСКОЕ СЕЛЬСКОЕ ПОСЕЛЕНИЕ</w:t>
      </w:r>
    </w:p>
    <w:p w:rsidR="00CB0257" w:rsidRPr="00CB0257" w:rsidRDefault="00CB0257" w:rsidP="00CB02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МО ПРИОЗЕРСКИЙ МУНИЦИПАЛЬНЫЙ РАЙОН</w:t>
      </w:r>
    </w:p>
    <w:p w:rsidR="00CB0257" w:rsidRPr="00CB0257" w:rsidRDefault="00CB0257" w:rsidP="00CB02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0257">
        <w:rPr>
          <w:rFonts w:ascii="Times New Roman" w:hAnsi="Times New Roman" w:cs="Times New Roman"/>
          <w:b/>
          <w:bCs/>
        </w:rPr>
        <w:t>ЛЕНИНГРАДСКОЙ ОБЛАСТИ</w:t>
      </w:r>
    </w:p>
    <w:p w:rsidR="00CB0257" w:rsidRPr="00CB0257" w:rsidRDefault="00CB0257" w:rsidP="00CB02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B0257" w:rsidRPr="00CB0257" w:rsidRDefault="00CB0257" w:rsidP="00CB02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РАСПОРЯЖЕНИЕ</w:t>
      </w:r>
    </w:p>
    <w:p w:rsidR="00CB0257" w:rsidRDefault="00CB0257" w:rsidP="00CB0257">
      <w:pPr>
        <w:rPr>
          <w:b/>
          <w:bCs/>
        </w:rPr>
      </w:pPr>
    </w:p>
    <w:p w:rsidR="00CB0257" w:rsidRDefault="00CB0257" w:rsidP="00CB02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2016 года № 270</w:t>
      </w:r>
    </w:p>
    <w:p w:rsidR="00CB0257" w:rsidRDefault="00CB0257" w:rsidP="00CB02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257" w:rsidRDefault="00CB0257" w:rsidP="00CB02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установлении стоимости </w:t>
      </w:r>
    </w:p>
    <w:p w:rsidR="00CB0257" w:rsidRDefault="00CB0257" w:rsidP="00CB02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гарантированного перечня услуг </w:t>
      </w:r>
    </w:p>
    <w:p w:rsidR="00CB0257" w:rsidRDefault="00CB0257" w:rsidP="00CB02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погребению,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оказываемых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специализированной </w:t>
      </w:r>
    </w:p>
    <w:p w:rsidR="00CB0257" w:rsidRDefault="00CB0257" w:rsidP="00CB02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службой по вопросам похоронного дела </w:t>
      </w:r>
    </w:p>
    <w:p w:rsidR="00CB0257" w:rsidRDefault="00CB0257" w:rsidP="00CB02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</w:t>
      </w:r>
    </w:p>
    <w:p w:rsidR="00CB0257" w:rsidRPr="00A362A4" w:rsidRDefault="00CB0257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Сосновское сельское </w:t>
      </w:r>
      <w:r w:rsidRPr="00A362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поселение </w:t>
      </w:r>
    </w:p>
    <w:p w:rsidR="00CB0257" w:rsidRDefault="00CB0257" w:rsidP="00CB02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257" w:rsidRDefault="00CB0257" w:rsidP="00CB02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F72" w:rsidRDefault="00CB0257" w:rsidP="00CB02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На основании требований Федерального закона от 6 октября 2003 года «Об общих принципах организации местного самоуправления в Российской Федерации», </w:t>
      </w:r>
      <w:r w:rsidR="001A7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от 12.01.1996 г №8-ФЗ « О погребении и похоронном деле» </w:t>
      </w:r>
    </w:p>
    <w:p w:rsidR="00852C19" w:rsidRDefault="00CB0257" w:rsidP="00BF59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Установить с 01 февраля 2017 года стоимость </w:t>
      </w:r>
      <w:r w:rsid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 по погребению согласно гарантированному перечню услуг,</w:t>
      </w:r>
      <w:r w:rsidRP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оказываемых специализированной службой по вопросам похоронного дела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области:</w:t>
      </w:r>
    </w:p>
    <w:p w:rsidR="00EF431A" w:rsidRPr="00EF431A" w:rsidRDefault="00EF431A" w:rsidP="00EF43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3610"/>
        <w:gridCol w:w="2390"/>
        <w:gridCol w:w="3006"/>
      </w:tblGrid>
      <w:tr w:rsidR="00EF431A" w:rsidRPr="00EF431A" w:rsidTr="002D14E6">
        <w:trPr>
          <w:trHeight w:val="864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статей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 услуги</w:t>
            </w:r>
          </w:p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рублях)</w:t>
            </w:r>
          </w:p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граждан МО</w:t>
            </w:r>
          </w:p>
        </w:tc>
      </w:tr>
      <w:tr w:rsidR="00EF431A" w:rsidRPr="00EF431A" w:rsidTr="002D14E6">
        <w:trPr>
          <w:trHeight w:val="56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EF431A" w:rsidRPr="00EF431A" w:rsidTr="002D14E6">
        <w:trPr>
          <w:trHeight w:val="84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1 495.00</w:t>
            </w:r>
          </w:p>
        </w:tc>
      </w:tr>
      <w:tr w:rsidR="00EF431A" w:rsidRPr="00EF431A" w:rsidTr="002D14E6">
        <w:trPr>
          <w:trHeight w:val="56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(из морга) на кладбище гроба с телом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545,00</w:t>
            </w:r>
          </w:p>
        </w:tc>
      </w:tr>
      <w:tr w:rsidR="00EF431A" w:rsidRPr="00EF431A" w:rsidTr="002D14E6">
        <w:trPr>
          <w:trHeight w:val="28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Погребение и кремация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умерший</w:t>
            </w:r>
            <w:proofErr w:type="gramEnd"/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3 403,36</w:t>
            </w:r>
          </w:p>
        </w:tc>
      </w:tr>
      <w:tr w:rsidR="00EF431A" w:rsidRPr="00EF431A" w:rsidTr="002D14E6">
        <w:trPr>
          <w:trHeight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31A" w:rsidRPr="00EF431A" w:rsidRDefault="00EF431A" w:rsidP="00EF4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5 583,36</w:t>
            </w:r>
          </w:p>
        </w:tc>
      </w:tr>
    </w:tbl>
    <w:p w:rsidR="00BF59C8" w:rsidRPr="00A362A4" w:rsidRDefault="00A362A4" w:rsidP="00A362A4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 специализированной службе по вопросам похоронного дела стоимости услуг не может превышать установле</w:t>
      </w:r>
      <w:r w:rsidR="005C3791">
        <w:rPr>
          <w:rFonts w:ascii="Times New Roman" w:hAnsi="Times New Roman" w:cs="Times New Roman"/>
          <w:sz w:val="24"/>
          <w:szCs w:val="24"/>
        </w:rPr>
        <w:t xml:space="preserve">нного в соответствии </w:t>
      </w:r>
      <w:r w:rsidR="00C65EB2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предельного размера.</w:t>
      </w:r>
    </w:p>
    <w:p w:rsidR="002D14E6" w:rsidRDefault="00A362A4" w:rsidP="00A362A4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подлежит опубликованию в средствах массовой информации и на сайте муниципального образования Сосновское сельское поселение.</w:t>
      </w:r>
    </w:p>
    <w:p w:rsidR="00A362A4" w:rsidRDefault="00A362A4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2A4" w:rsidRDefault="00A362A4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2A4" w:rsidRDefault="00A362A4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администрации </w:t>
      </w:r>
    </w:p>
    <w:p w:rsidR="00A362A4" w:rsidRDefault="00A362A4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                                                         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Гильгенберг</w:t>
      </w:r>
      <w:proofErr w:type="spellEnd"/>
    </w:p>
    <w:p w:rsidR="00A362A4" w:rsidRDefault="00A362A4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62A4" w:rsidRDefault="00A362A4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дело – 2, спец</w:t>
      </w:r>
      <w:proofErr w:type="gramStart"/>
      <w:r>
        <w:rPr>
          <w:rFonts w:ascii="Times New Roman" w:hAnsi="Times New Roman" w:cs="Times New Roman"/>
          <w:sz w:val="16"/>
          <w:szCs w:val="16"/>
        </w:rPr>
        <w:t>.с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лужба – 1, прок. </w:t>
      </w:r>
      <w:r w:rsidR="00C65EB2">
        <w:rPr>
          <w:rFonts w:ascii="Times New Roman" w:hAnsi="Times New Roman" w:cs="Times New Roman"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1</w:t>
      </w:r>
    </w:p>
    <w:p w:rsidR="00C65EB2" w:rsidRDefault="00C65EB2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C65EB2" w:rsidSect="00D54772">
      <w:pgSz w:w="11906" w:h="16838"/>
      <w:pgMar w:top="993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883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1">
    <w:nsid w:val="13415F85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2">
    <w:nsid w:val="547F4AEC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3">
    <w:nsid w:val="60781ABF"/>
    <w:multiLevelType w:val="hybridMultilevel"/>
    <w:tmpl w:val="6086936C"/>
    <w:lvl w:ilvl="0" w:tplc="991426A8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57"/>
    <w:rsid w:val="001A7F72"/>
    <w:rsid w:val="002D14E6"/>
    <w:rsid w:val="005C3791"/>
    <w:rsid w:val="00852C19"/>
    <w:rsid w:val="0088725F"/>
    <w:rsid w:val="00A362A4"/>
    <w:rsid w:val="00BF59C8"/>
    <w:rsid w:val="00C65EB2"/>
    <w:rsid w:val="00CB0257"/>
    <w:rsid w:val="00D54772"/>
    <w:rsid w:val="00EB03CA"/>
    <w:rsid w:val="00EF431A"/>
    <w:rsid w:val="00F8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19"/>
  </w:style>
  <w:style w:type="paragraph" w:styleId="2">
    <w:name w:val="heading 2"/>
    <w:basedOn w:val="a"/>
    <w:next w:val="a"/>
    <w:link w:val="20"/>
    <w:qFormat/>
    <w:rsid w:val="00CB02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DFish</cp:lastModifiedBy>
  <cp:revision>7</cp:revision>
  <cp:lastPrinted>2017-01-09T09:15:00Z</cp:lastPrinted>
  <dcterms:created xsi:type="dcterms:W3CDTF">2017-01-09T07:45:00Z</dcterms:created>
  <dcterms:modified xsi:type="dcterms:W3CDTF">2017-01-12T17:43:00Z</dcterms:modified>
</cp:coreProperties>
</file>