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BA" w:rsidRPr="009D2F2A" w:rsidRDefault="00497980" w:rsidP="00284AB7">
      <w:pPr>
        <w:pStyle w:val="a3"/>
        <w:spacing w:line="360" w:lineRule="auto"/>
        <w:ind w:firstLine="555"/>
        <w:contextualSpacing/>
        <w:jc w:val="center"/>
        <w:rPr>
          <w:b/>
          <w:bCs/>
          <w:sz w:val="20"/>
          <w:szCs w:val="20"/>
        </w:rPr>
      </w:pPr>
      <w:r w:rsidRPr="00497980">
        <w:rPr>
          <w:b/>
          <w:bCs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-73984</wp:posOffset>
            </wp:positionH>
            <wp:positionV relativeFrom="paragraph">
              <wp:posOffset>-535264</wp:posOffset>
            </wp:positionV>
            <wp:extent cx="846711" cy="856034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12" cy="8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7EBA" w:rsidRPr="009D2F2A">
        <w:rPr>
          <w:b/>
          <w:bCs/>
          <w:sz w:val="20"/>
          <w:szCs w:val="20"/>
        </w:rPr>
        <w:t>О НЕГАТИВНЫХ ПОСЛЕДСТВИЯХ ЗАРАБОТНОЙ ПЛАТЫ</w:t>
      </w:r>
    </w:p>
    <w:p w:rsidR="00707EBA" w:rsidRPr="009D2F2A" w:rsidRDefault="00707EBA" w:rsidP="00284AB7">
      <w:pPr>
        <w:pStyle w:val="a3"/>
        <w:spacing w:line="360" w:lineRule="auto"/>
        <w:ind w:firstLine="555"/>
        <w:contextualSpacing/>
        <w:jc w:val="center"/>
        <w:rPr>
          <w:rStyle w:val="1"/>
          <w:rFonts w:eastAsia="Tms Rmn"/>
          <w:color w:val="000000"/>
          <w:kern w:val="1"/>
          <w:sz w:val="20"/>
          <w:szCs w:val="20"/>
        </w:rPr>
      </w:pPr>
      <w:r w:rsidRPr="009D2F2A">
        <w:rPr>
          <w:b/>
          <w:bCs/>
          <w:sz w:val="20"/>
          <w:szCs w:val="20"/>
        </w:rPr>
        <w:t>«В КОНВЕРТАХ»</w:t>
      </w:r>
    </w:p>
    <w:p w:rsidR="00500B61" w:rsidRDefault="00054076" w:rsidP="00284A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D3D">
        <w:rPr>
          <w:rFonts w:ascii="Times New Roman" w:hAnsi="Times New Roman" w:cs="Times New Roman"/>
          <w:sz w:val="24"/>
          <w:szCs w:val="24"/>
        </w:rPr>
        <w:t>В соответствии с законодательств</w:t>
      </w:r>
      <w:r w:rsidR="00FA4939">
        <w:rPr>
          <w:rFonts w:ascii="Times New Roman" w:hAnsi="Times New Roman" w:cs="Times New Roman"/>
          <w:sz w:val="24"/>
          <w:szCs w:val="24"/>
        </w:rPr>
        <w:t>ом</w:t>
      </w:r>
      <w:r w:rsidRPr="00D41D3D">
        <w:rPr>
          <w:rFonts w:ascii="Times New Roman" w:hAnsi="Times New Roman" w:cs="Times New Roman"/>
          <w:sz w:val="24"/>
          <w:szCs w:val="24"/>
        </w:rPr>
        <w:t xml:space="preserve"> о</w:t>
      </w:r>
      <w:r w:rsidR="00FA4939">
        <w:rPr>
          <w:rFonts w:ascii="Times New Roman" w:hAnsi="Times New Roman" w:cs="Times New Roman"/>
          <w:sz w:val="24"/>
          <w:szCs w:val="24"/>
        </w:rPr>
        <w:t xml:space="preserve"> </w:t>
      </w:r>
      <w:r w:rsidR="00DE658E" w:rsidRPr="00D41D3D">
        <w:rPr>
          <w:rFonts w:ascii="Times New Roman" w:hAnsi="Times New Roman" w:cs="Times New Roman"/>
          <w:sz w:val="24"/>
          <w:szCs w:val="24"/>
        </w:rPr>
        <w:t>страхов</w:t>
      </w:r>
      <w:r w:rsidR="00FA4939">
        <w:rPr>
          <w:rFonts w:ascii="Times New Roman" w:hAnsi="Times New Roman" w:cs="Times New Roman"/>
          <w:sz w:val="24"/>
          <w:szCs w:val="24"/>
        </w:rPr>
        <w:t>ых взносах</w:t>
      </w:r>
      <w:r w:rsidR="00DE658E" w:rsidRPr="00D41D3D">
        <w:rPr>
          <w:rFonts w:ascii="Times New Roman" w:hAnsi="Times New Roman" w:cs="Times New Roman"/>
          <w:sz w:val="24"/>
          <w:szCs w:val="24"/>
        </w:rPr>
        <w:t xml:space="preserve"> </w:t>
      </w:r>
      <w:r w:rsidR="00FA4939">
        <w:rPr>
          <w:rFonts w:ascii="Times New Roman" w:hAnsi="Times New Roman" w:cs="Times New Roman"/>
          <w:sz w:val="24"/>
          <w:szCs w:val="24"/>
        </w:rPr>
        <w:t>работодатель</w:t>
      </w:r>
      <w:r w:rsidRPr="00D41D3D">
        <w:rPr>
          <w:rFonts w:ascii="Times New Roman" w:hAnsi="Times New Roman" w:cs="Times New Roman"/>
          <w:sz w:val="24"/>
          <w:szCs w:val="24"/>
        </w:rPr>
        <w:t xml:space="preserve"> обязан своевременно и в полном объеме уплачивать страховые взносы в Пенсионн</w:t>
      </w:r>
      <w:r w:rsidR="00FA4939">
        <w:rPr>
          <w:rFonts w:ascii="Times New Roman" w:hAnsi="Times New Roman" w:cs="Times New Roman"/>
          <w:sz w:val="24"/>
          <w:szCs w:val="24"/>
        </w:rPr>
        <w:t>ый</w:t>
      </w:r>
      <w:r w:rsidRPr="00D41D3D">
        <w:rPr>
          <w:rFonts w:ascii="Times New Roman" w:hAnsi="Times New Roman" w:cs="Times New Roman"/>
          <w:sz w:val="24"/>
          <w:szCs w:val="24"/>
        </w:rPr>
        <w:t xml:space="preserve"> фонда Российской Федерации</w:t>
      </w:r>
      <w:r w:rsidR="00DE658E" w:rsidRPr="00D41D3D">
        <w:rPr>
          <w:rFonts w:ascii="Times New Roman" w:hAnsi="Times New Roman" w:cs="Times New Roman"/>
          <w:sz w:val="24"/>
          <w:szCs w:val="24"/>
        </w:rPr>
        <w:t xml:space="preserve"> (далее – ПФР)</w:t>
      </w:r>
      <w:r w:rsidRPr="00D41D3D">
        <w:rPr>
          <w:rFonts w:ascii="Times New Roman" w:hAnsi="Times New Roman" w:cs="Times New Roman"/>
          <w:sz w:val="24"/>
          <w:szCs w:val="24"/>
        </w:rPr>
        <w:t>, а также представлять в органы ПФР отчетные документы, необходимые для ведения индивидуального (</w:t>
      </w:r>
      <w:r w:rsidR="00DE658E" w:rsidRPr="00D41D3D">
        <w:rPr>
          <w:rFonts w:ascii="Times New Roman" w:hAnsi="Times New Roman" w:cs="Times New Roman"/>
          <w:sz w:val="24"/>
          <w:szCs w:val="24"/>
        </w:rPr>
        <w:t>персонифицированного) учета.</w:t>
      </w:r>
      <w:r w:rsidR="00D41D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93882" w:rsidRPr="00D41D3D">
        <w:rPr>
          <w:rFonts w:ascii="Times New Roman" w:hAnsi="Times New Roman" w:cs="Times New Roman"/>
          <w:sz w:val="24"/>
          <w:szCs w:val="24"/>
        </w:rPr>
        <w:t>При «черных» и «серых» схемах оплаты труда работодатель занижает базу для начисления страховых взносов и, соответственно, производит отчисления на будущую пенсию своих работников в минимальном размере или не производит их совсем.</w:t>
      </w:r>
    </w:p>
    <w:p w:rsidR="00093882" w:rsidRPr="00D41D3D" w:rsidRDefault="00093882" w:rsidP="00284A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B61">
        <w:rPr>
          <w:rFonts w:ascii="Times New Roman" w:hAnsi="Times New Roman" w:cs="Times New Roman"/>
          <w:sz w:val="24"/>
          <w:szCs w:val="24"/>
        </w:rPr>
        <w:t xml:space="preserve"> </w:t>
      </w:r>
      <w:r w:rsidRPr="00D41D3D">
        <w:rPr>
          <w:rFonts w:ascii="Times New Roman" w:hAnsi="Times New Roman" w:cs="Times New Roman"/>
          <w:sz w:val="24"/>
          <w:szCs w:val="24"/>
        </w:rPr>
        <w:t xml:space="preserve">Пенсионные права граждан будут </w:t>
      </w:r>
      <w:r w:rsidR="00DD2D70">
        <w:rPr>
          <w:rFonts w:ascii="Times New Roman" w:hAnsi="Times New Roman" w:cs="Times New Roman"/>
          <w:sz w:val="24"/>
          <w:szCs w:val="24"/>
        </w:rPr>
        <w:t>нарушены</w:t>
      </w:r>
      <w:r w:rsidRPr="00D41D3D">
        <w:rPr>
          <w:rFonts w:ascii="Times New Roman" w:hAnsi="Times New Roman" w:cs="Times New Roman"/>
          <w:sz w:val="24"/>
          <w:szCs w:val="24"/>
        </w:rPr>
        <w:t xml:space="preserve"> и в том случае, если страхователь произвел начисление страховых взносов, однако в нарушение требований законодательства не представил в органы ПФР соответствующие отчетные документы.</w:t>
      </w:r>
    </w:p>
    <w:p w:rsidR="00D71D0F" w:rsidRPr="00D71D0F" w:rsidRDefault="00282D3E" w:rsidP="00EC0B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D0F">
        <w:rPr>
          <w:rFonts w:ascii="Times New Roman" w:hAnsi="Times New Roman" w:cs="Times New Roman"/>
          <w:sz w:val="24"/>
          <w:szCs w:val="24"/>
        </w:rPr>
        <w:t>Одно из негативных последствий получения «серой</w:t>
      </w:r>
      <w:r w:rsidR="00A16486" w:rsidRPr="00D71D0F">
        <w:rPr>
          <w:rFonts w:ascii="Times New Roman" w:hAnsi="Times New Roman" w:cs="Times New Roman"/>
          <w:sz w:val="24"/>
          <w:szCs w:val="24"/>
        </w:rPr>
        <w:t>»</w:t>
      </w:r>
      <w:r w:rsidRPr="00D71D0F">
        <w:rPr>
          <w:rFonts w:ascii="Times New Roman" w:hAnsi="Times New Roman" w:cs="Times New Roman"/>
          <w:sz w:val="24"/>
          <w:szCs w:val="24"/>
        </w:rPr>
        <w:t xml:space="preserve"> зар</w:t>
      </w:r>
      <w:r w:rsidR="00A16486" w:rsidRPr="00D71D0F">
        <w:rPr>
          <w:rFonts w:ascii="Times New Roman" w:hAnsi="Times New Roman" w:cs="Times New Roman"/>
          <w:sz w:val="24"/>
          <w:szCs w:val="24"/>
        </w:rPr>
        <w:t xml:space="preserve">аботной </w:t>
      </w:r>
      <w:r w:rsidRPr="00D71D0F">
        <w:rPr>
          <w:rFonts w:ascii="Times New Roman" w:hAnsi="Times New Roman" w:cs="Times New Roman"/>
          <w:sz w:val="24"/>
          <w:szCs w:val="24"/>
        </w:rPr>
        <w:t>платы -</w:t>
      </w:r>
      <w:r w:rsidR="00F02001" w:rsidRPr="00D71D0F">
        <w:rPr>
          <w:rFonts w:ascii="Times New Roman" w:hAnsi="Times New Roman" w:cs="Times New Roman"/>
          <w:sz w:val="24"/>
          <w:szCs w:val="24"/>
        </w:rPr>
        <w:t xml:space="preserve"> будущая пенсия</w:t>
      </w:r>
      <w:r w:rsidR="00A16486" w:rsidRPr="00D71D0F">
        <w:rPr>
          <w:rFonts w:ascii="Times New Roman" w:hAnsi="Times New Roman" w:cs="Times New Roman"/>
          <w:sz w:val="24"/>
          <w:szCs w:val="24"/>
        </w:rPr>
        <w:t>.</w:t>
      </w:r>
    </w:p>
    <w:p w:rsidR="00F02001" w:rsidRPr="00D41D3D" w:rsidRDefault="00F02001" w:rsidP="00284AB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D3D">
        <w:rPr>
          <w:rFonts w:ascii="Times New Roman" w:hAnsi="Times New Roman" w:cs="Times New Roman"/>
          <w:sz w:val="24"/>
          <w:szCs w:val="24"/>
        </w:rPr>
        <w:t xml:space="preserve">По </w:t>
      </w:r>
      <w:r w:rsidR="00D5450C" w:rsidRPr="00D41D3D">
        <w:rPr>
          <w:rFonts w:ascii="Times New Roman" w:hAnsi="Times New Roman" w:cs="Times New Roman"/>
          <w:sz w:val="24"/>
          <w:szCs w:val="24"/>
        </w:rPr>
        <w:t>«</w:t>
      </w:r>
      <w:r w:rsidRPr="00D41D3D">
        <w:rPr>
          <w:rFonts w:ascii="Times New Roman" w:hAnsi="Times New Roman" w:cs="Times New Roman"/>
          <w:sz w:val="24"/>
          <w:szCs w:val="24"/>
        </w:rPr>
        <w:t>новой пенсионной формуле</w:t>
      </w:r>
      <w:r w:rsidR="00D5450C" w:rsidRPr="00D41D3D">
        <w:rPr>
          <w:rFonts w:ascii="Times New Roman" w:hAnsi="Times New Roman" w:cs="Times New Roman"/>
          <w:sz w:val="24"/>
          <w:szCs w:val="24"/>
        </w:rPr>
        <w:t>»</w:t>
      </w:r>
      <w:r w:rsidRPr="00D41D3D">
        <w:rPr>
          <w:rFonts w:ascii="Times New Roman" w:hAnsi="Times New Roman" w:cs="Times New Roman"/>
          <w:sz w:val="24"/>
          <w:szCs w:val="24"/>
        </w:rPr>
        <w:t xml:space="preserve"> размер страховой пенсии рассчитывается исходя из индивидуальных пенсионных коэффициентов (баллов). Размер страховой пенсии определяется как произведение индивидуального пенсионного коэффициента на его стоимость по состоянию на день, с которого назначается страховая пенсия. Годовой индивидуальный пенсионный коэффициент – это параметр, которым оценивается каждый календарный год трудовой деятельности застрахованного лица, начиная с 01.01.2015 с учетом ежегодных отчислений страховых взносов в П</w:t>
      </w:r>
      <w:r w:rsidR="00D5450C" w:rsidRPr="00D41D3D">
        <w:rPr>
          <w:rFonts w:ascii="Times New Roman" w:hAnsi="Times New Roman" w:cs="Times New Roman"/>
          <w:sz w:val="24"/>
          <w:szCs w:val="24"/>
        </w:rPr>
        <w:t>Ф</w:t>
      </w:r>
      <w:r w:rsidRPr="00D41D3D">
        <w:rPr>
          <w:rFonts w:ascii="Times New Roman" w:hAnsi="Times New Roman" w:cs="Times New Roman"/>
          <w:sz w:val="24"/>
          <w:szCs w:val="24"/>
        </w:rPr>
        <w:t>Р. При расчете страховой пенсии берется сумма годовых пенсионных баллов за периоды до и после 01.01.2015 года.</w:t>
      </w:r>
    </w:p>
    <w:p w:rsidR="008526D2" w:rsidRDefault="00F02001" w:rsidP="00284AB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D0F">
        <w:rPr>
          <w:rFonts w:ascii="Times New Roman" w:hAnsi="Times New Roman" w:cs="Times New Roman"/>
          <w:sz w:val="24"/>
          <w:szCs w:val="24"/>
        </w:rPr>
        <w:t>О сформированных пенсионных правах, содержащихся в индивидуальном лицевом счете застрахованного лица можно узнать через информационную систему «Личный кабин</w:t>
      </w:r>
      <w:r w:rsidR="00252950" w:rsidRPr="00D71D0F">
        <w:rPr>
          <w:rFonts w:ascii="Times New Roman" w:hAnsi="Times New Roman" w:cs="Times New Roman"/>
          <w:sz w:val="24"/>
          <w:szCs w:val="24"/>
        </w:rPr>
        <w:t>ет застрахованного лица».</w:t>
      </w:r>
    </w:p>
    <w:p w:rsidR="00441529" w:rsidRDefault="005B1A12" w:rsidP="004415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41529" w:rsidRPr="00D41D3D">
        <w:rPr>
          <w:rFonts w:ascii="Times New Roman" w:hAnsi="Times New Roman" w:cs="Times New Roman"/>
          <w:sz w:val="24"/>
          <w:szCs w:val="24"/>
        </w:rPr>
        <w:t>астрахованно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41529" w:rsidRPr="00D41D3D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41529" w:rsidRPr="00D41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</w:t>
      </w:r>
      <w:r w:rsidR="00441529">
        <w:rPr>
          <w:rFonts w:ascii="Times New Roman" w:hAnsi="Times New Roman" w:cs="Times New Roman"/>
          <w:sz w:val="24"/>
          <w:szCs w:val="24"/>
        </w:rPr>
        <w:t xml:space="preserve"> </w:t>
      </w:r>
      <w:r w:rsidR="00441529" w:rsidRPr="00D41D3D">
        <w:rPr>
          <w:rFonts w:ascii="Times New Roman" w:hAnsi="Times New Roman" w:cs="Times New Roman"/>
          <w:sz w:val="24"/>
          <w:szCs w:val="24"/>
        </w:rPr>
        <w:t xml:space="preserve">право получать информацию о состоянии своего индивидуального лицевого счета. </w:t>
      </w:r>
    </w:p>
    <w:p w:rsidR="00441529" w:rsidRPr="00EC0B9F" w:rsidRDefault="00441529" w:rsidP="004415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B9F">
        <w:rPr>
          <w:rFonts w:ascii="Times New Roman" w:hAnsi="Times New Roman" w:cs="Times New Roman"/>
          <w:sz w:val="24"/>
          <w:szCs w:val="24"/>
        </w:rPr>
        <w:t>Способы получения информации о состоянии индивидуального лицевого счета:</w:t>
      </w:r>
    </w:p>
    <w:p w:rsidR="00441529" w:rsidRPr="00EC0B9F" w:rsidRDefault="00441529" w:rsidP="004415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B9F">
        <w:rPr>
          <w:rFonts w:ascii="Times New Roman" w:hAnsi="Times New Roman" w:cs="Times New Roman"/>
          <w:sz w:val="24"/>
          <w:szCs w:val="24"/>
        </w:rPr>
        <w:t>- путем получения Выписки из индивидуального лицевого счета застрахованного лица на основании заявления, поданного в территориальное Управление ПФР.</w:t>
      </w:r>
      <w:r w:rsidRPr="00EC0B9F">
        <w:rPr>
          <w:rFonts w:ascii="Times New Roman" w:hAnsi="Times New Roman" w:cs="Times New Roman"/>
          <w:color w:val="000000"/>
          <w:sz w:val="24"/>
          <w:szCs w:val="24"/>
        </w:rPr>
        <w:t xml:space="preserve"> Адреса и часы приема территориальных Управлений ПФР можно найти на странице Отделения ПФР, открытой на официальном сайте Пенсионного фонда РФ: </w:t>
      </w:r>
      <w:r w:rsidRPr="00EC0B9F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EC0B9F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 w:rsidRPr="00EC0B9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pfrf</w:t>
      </w:r>
      <w:proofErr w:type="spellEnd"/>
      <w:r w:rsidRPr="00EC0B9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C0B9F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EC0B9F">
        <w:rPr>
          <w:rFonts w:ascii="Times New Roman" w:hAnsi="Times New Roman" w:cs="Times New Roman"/>
          <w:color w:val="000000"/>
          <w:sz w:val="24"/>
          <w:szCs w:val="24"/>
        </w:rPr>
        <w:t>. в разделе</w:t>
      </w:r>
      <w:r w:rsidRPr="00EC0B9F">
        <w:rPr>
          <w:rFonts w:ascii="Times New Roman" w:hAnsi="Times New Roman" w:cs="Times New Roman"/>
          <w:sz w:val="24"/>
          <w:szCs w:val="24"/>
        </w:rPr>
        <w:t xml:space="preserve">  «Контакты и адреса» в подразделе «Отделение-Структура Отделения»;</w:t>
      </w:r>
    </w:p>
    <w:p w:rsidR="00441529" w:rsidRPr="00EC0B9F" w:rsidRDefault="00441529" w:rsidP="004415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B9F">
        <w:rPr>
          <w:rFonts w:ascii="Times New Roman" w:hAnsi="Times New Roman" w:cs="Times New Roman"/>
          <w:sz w:val="24"/>
          <w:szCs w:val="24"/>
        </w:rPr>
        <w:t xml:space="preserve">- путем получения Выписки из индивидуального лицевого счета застрахованного лица на основании заявления, поданного в Многофункциональный центр предоставления государственных и муниципальных услуг в Санкт-Петербурге и Ленинградской области. Адреса Многофункциональных центров можно найти на сайте </w:t>
      </w:r>
      <w:hyperlink r:id="rId8" w:history="1">
        <w:r w:rsidRPr="00EC0B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C0B9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C0B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gu</w:t>
        </w:r>
        <w:proofErr w:type="spellEnd"/>
        <w:r w:rsidRPr="00EC0B9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C0B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spb</w:t>
        </w:r>
        <w:proofErr w:type="spellEnd"/>
        <w:r w:rsidRPr="00EC0B9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C0B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C0B9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1529" w:rsidRPr="00EC0B9F" w:rsidRDefault="00441529" w:rsidP="004415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B9F">
        <w:rPr>
          <w:rFonts w:ascii="Times New Roman" w:hAnsi="Times New Roman" w:cs="Times New Roman"/>
          <w:sz w:val="24"/>
          <w:szCs w:val="24"/>
        </w:rPr>
        <w:t xml:space="preserve">а также в </w:t>
      </w:r>
      <w:proofErr w:type="spellStart"/>
      <w:r w:rsidRPr="00EC0B9F">
        <w:rPr>
          <w:rFonts w:ascii="Times New Roman" w:hAnsi="Times New Roman" w:cs="Times New Roman"/>
          <w:sz w:val="24"/>
          <w:szCs w:val="24"/>
        </w:rPr>
        <w:t>онлайн-режиме</w:t>
      </w:r>
      <w:proofErr w:type="spellEnd"/>
      <w:r w:rsidRPr="00EC0B9F">
        <w:rPr>
          <w:rFonts w:ascii="Times New Roman" w:hAnsi="Times New Roman" w:cs="Times New Roman"/>
          <w:sz w:val="24"/>
          <w:szCs w:val="24"/>
        </w:rPr>
        <w:t>:</w:t>
      </w:r>
    </w:p>
    <w:p w:rsidR="00441529" w:rsidRPr="00EC0B9F" w:rsidRDefault="00441529" w:rsidP="004415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B9F">
        <w:rPr>
          <w:rFonts w:ascii="Times New Roman" w:hAnsi="Times New Roman" w:cs="Times New Roman"/>
          <w:color w:val="000000"/>
          <w:sz w:val="24"/>
          <w:szCs w:val="24"/>
        </w:rPr>
        <w:t>- ч</w:t>
      </w:r>
      <w:r w:rsidRPr="00EC0B9F">
        <w:rPr>
          <w:rFonts w:ascii="Times New Roman" w:hAnsi="Times New Roman" w:cs="Times New Roman"/>
          <w:sz w:val="24"/>
          <w:szCs w:val="24"/>
        </w:rPr>
        <w:t xml:space="preserve">ерез справочно-информационный портал «Государственные услуги» </w:t>
      </w:r>
      <w:hyperlink r:id="rId9" w:history="1">
        <w:r w:rsidRPr="00EC0B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C0B9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C0B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EC0B9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C0B9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C0B9F">
        <w:rPr>
          <w:rFonts w:ascii="Times New Roman" w:hAnsi="Times New Roman" w:cs="Times New Roman"/>
          <w:sz w:val="24"/>
          <w:szCs w:val="24"/>
        </w:rPr>
        <w:t>;</w:t>
      </w:r>
    </w:p>
    <w:p w:rsidR="00441529" w:rsidRPr="00EC0B9F" w:rsidRDefault="00441529" w:rsidP="004415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B9F">
        <w:rPr>
          <w:rFonts w:ascii="Times New Roman" w:eastAsia="Arial" w:hAnsi="Times New Roman" w:cs="Times New Roman"/>
          <w:sz w:val="24"/>
          <w:szCs w:val="24"/>
        </w:rPr>
        <w:t>- через «Личный кабинет застрахованного лица», размещенный на официальном сайте ПФР</w:t>
      </w:r>
      <w:r w:rsidRPr="00EC0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0B9F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EC0B9F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 w:rsidRPr="00EC0B9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pfrf</w:t>
      </w:r>
      <w:proofErr w:type="spellEnd"/>
      <w:r w:rsidRPr="00EC0B9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C0B9F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EC0B9F">
        <w:rPr>
          <w:rFonts w:ascii="Times New Roman" w:hAnsi="Times New Roman" w:cs="Times New Roman"/>
          <w:color w:val="000000"/>
          <w:sz w:val="24"/>
          <w:szCs w:val="24"/>
        </w:rPr>
        <w:t xml:space="preserve"> (доступен всем пользователям, прошедшим регистрацию на сайте </w:t>
      </w:r>
      <w:r w:rsidRPr="00EC0B9F">
        <w:rPr>
          <w:rFonts w:ascii="Times New Roman" w:hAnsi="Times New Roman" w:cs="Times New Roman"/>
          <w:sz w:val="24"/>
          <w:szCs w:val="24"/>
        </w:rPr>
        <w:t>«Государственные услуги»</w:t>
      </w:r>
      <w:r w:rsidRPr="00EC0B9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41529" w:rsidRDefault="00441529" w:rsidP="004415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B9F">
        <w:rPr>
          <w:rFonts w:ascii="Times New Roman" w:hAnsi="Times New Roman" w:cs="Times New Roman"/>
          <w:sz w:val="24"/>
          <w:szCs w:val="24"/>
        </w:rPr>
        <w:t>- путем получения Извещения о состоянии</w:t>
      </w:r>
      <w:r w:rsidRPr="00FC32A1">
        <w:rPr>
          <w:rFonts w:ascii="Times New Roman" w:hAnsi="Times New Roman" w:cs="Times New Roman"/>
          <w:sz w:val="24"/>
          <w:szCs w:val="24"/>
        </w:rPr>
        <w:t xml:space="preserve"> индивидуального лицевого счета застрахованного лица в территориальном Управлении ПФР.</w:t>
      </w:r>
    </w:p>
    <w:p w:rsidR="00497980" w:rsidRPr="009642CE" w:rsidRDefault="00497980" w:rsidP="00497980">
      <w:pPr>
        <w:pStyle w:val="ad"/>
        <w:contextualSpacing/>
        <w:jc w:val="right"/>
        <w:rPr>
          <w:rFonts w:eastAsia="Arial Unicode MS" w:cs="Mangal"/>
          <w:kern w:val="1"/>
          <w:lang w:eastAsia="hi-IN" w:bidi="hi-IN"/>
        </w:rPr>
      </w:pPr>
      <w:r w:rsidRPr="009642CE">
        <w:rPr>
          <w:rFonts w:eastAsia="Arial Unicode MS" w:cs="Mangal"/>
          <w:kern w:val="1"/>
          <w:lang w:eastAsia="hi-IN" w:bidi="hi-IN"/>
        </w:rPr>
        <w:t xml:space="preserve">Управление ПФР </w:t>
      </w:r>
      <w:proofErr w:type="gramStart"/>
      <w:r w:rsidRPr="009642CE">
        <w:rPr>
          <w:rFonts w:eastAsia="Arial Unicode MS" w:cs="Mangal"/>
          <w:kern w:val="1"/>
          <w:lang w:eastAsia="hi-IN" w:bidi="hi-IN"/>
        </w:rPr>
        <w:t>в</w:t>
      </w:r>
      <w:proofErr w:type="gramEnd"/>
      <w:r w:rsidRPr="009642CE">
        <w:rPr>
          <w:rFonts w:eastAsia="Arial Unicode MS" w:cs="Mangal"/>
          <w:kern w:val="1"/>
          <w:lang w:eastAsia="hi-IN" w:bidi="hi-IN"/>
        </w:rPr>
        <w:t xml:space="preserve"> </w:t>
      </w:r>
      <w:proofErr w:type="gramStart"/>
      <w:r w:rsidRPr="009642CE">
        <w:rPr>
          <w:rFonts w:eastAsia="Arial Unicode MS" w:cs="Mangal"/>
          <w:kern w:val="1"/>
          <w:lang w:eastAsia="hi-IN" w:bidi="hi-IN"/>
        </w:rPr>
        <w:t>Приозерском</w:t>
      </w:r>
      <w:proofErr w:type="gramEnd"/>
      <w:r w:rsidRPr="009642CE">
        <w:rPr>
          <w:rFonts w:eastAsia="Arial Unicode MS" w:cs="Mangal"/>
          <w:kern w:val="1"/>
          <w:lang w:eastAsia="hi-IN" w:bidi="hi-IN"/>
        </w:rPr>
        <w:t xml:space="preserve"> районе</w:t>
      </w:r>
    </w:p>
    <w:p w:rsidR="00441529" w:rsidRPr="00D71D0F" w:rsidRDefault="00497980" w:rsidP="00497980">
      <w:pPr>
        <w:pStyle w:val="ad"/>
        <w:contextualSpacing/>
        <w:jc w:val="right"/>
        <w:rPr>
          <w:rStyle w:val="1"/>
          <w:color w:val="000000"/>
          <w:kern w:val="1"/>
        </w:rPr>
      </w:pPr>
      <w:r w:rsidRPr="009642CE">
        <w:rPr>
          <w:rFonts w:eastAsia="Arial Unicode MS" w:cs="Mangal"/>
          <w:kern w:val="1"/>
          <w:lang w:eastAsia="hi-IN" w:bidi="hi-IN"/>
        </w:rPr>
        <w:t>Ленинградской области</w:t>
      </w:r>
    </w:p>
    <w:sectPr w:rsidR="00441529" w:rsidRPr="00D71D0F" w:rsidSect="00C43A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EBB" w:rsidRDefault="00CE7EBB" w:rsidP="002E2D81">
      <w:pPr>
        <w:spacing w:after="0" w:line="240" w:lineRule="auto"/>
      </w:pPr>
      <w:r>
        <w:separator/>
      </w:r>
    </w:p>
  </w:endnote>
  <w:endnote w:type="continuationSeparator" w:id="1">
    <w:p w:rsidR="00CE7EBB" w:rsidRDefault="00CE7EBB" w:rsidP="002E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81" w:rsidRDefault="002E2D8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9420"/>
      <w:docPartObj>
        <w:docPartGallery w:val="Page Numbers (Bottom of Page)"/>
        <w:docPartUnique/>
      </w:docPartObj>
    </w:sdtPr>
    <w:sdtContent>
      <w:p w:rsidR="002E2D81" w:rsidRDefault="008968CA">
        <w:pPr>
          <w:pStyle w:val="a9"/>
          <w:jc w:val="center"/>
        </w:pPr>
        <w:fldSimple w:instr=" PAGE   \* MERGEFORMAT ">
          <w:r w:rsidR="00497980">
            <w:rPr>
              <w:noProof/>
            </w:rPr>
            <w:t>1</w:t>
          </w:r>
        </w:fldSimple>
      </w:p>
    </w:sdtContent>
  </w:sdt>
  <w:p w:rsidR="002E2D81" w:rsidRDefault="002E2D8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81" w:rsidRDefault="002E2D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EBB" w:rsidRDefault="00CE7EBB" w:rsidP="002E2D81">
      <w:pPr>
        <w:spacing w:after="0" w:line="240" w:lineRule="auto"/>
      </w:pPr>
      <w:r>
        <w:separator/>
      </w:r>
    </w:p>
  </w:footnote>
  <w:footnote w:type="continuationSeparator" w:id="1">
    <w:p w:rsidR="00CE7EBB" w:rsidRDefault="00CE7EBB" w:rsidP="002E2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81" w:rsidRDefault="002E2D8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81" w:rsidRDefault="002E2D8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81" w:rsidRDefault="002E2D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C16FB"/>
    <w:multiLevelType w:val="hybridMultilevel"/>
    <w:tmpl w:val="0F5A75F4"/>
    <w:lvl w:ilvl="0" w:tplc="7500EE6A">
      <w:numFmt w:val="bullet"/>
      <w:lvlText w:val=""/>
      <w:lvlJc w:val="left"/>
      <w:pPr>
        <w:ind w:left="91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A88"/>
    <w:rsid w:val="00054076"/>
    <w:rsid w:val="00093882"/>
    <w:rsid w:val="000E4004"/>
    <w:rsid w:val="00107FCA"/>
    <w:rsid w:val="001134DF"/>
    <w:rsid w:val="00121E1F"/>
    <w:rsid w:val="00174638"/>
    <w:rsid w:val="001E02E1"/>
    <w:rsid w:val="00252950"/>
    <w:rsid w:val="0027751A"/>
    <w:rsid w:val="00282D3E"/>
    <w:rsid w:val="00284AB7"/>
    <w:rsid w:val="002D7E95"/>
    <w:rsid w:val="002E2D81"/>
    <w:rsid w:val="00363B0E"/>
    <w:rsid w:val="003A5F2D"/>
    <w:rsid w:val="003C7DC1"/>
    <w:rsid w:val="00441529"/>
    <w:rsid w:val="004663C6"/>
    <w:rsid w:val="00497980"/>
    <w:rsid w:val="004A6514"/>
    <w:rsid w:val="004D1237"/>
    <w:rsid w:val="00500B61"/>
    <w:rsid w:val="00562BCE"/>
    <w:rsid w:val="005B1A12"/>
    <w:rsid w:val="006538F3"/>
    <w:rsid w:val="006951CD"/>
    <w:rsid w:val="006F2B35"/>
    <w:rsid w:val="00707EBA"/>
    <w:rsid w:val="00735F1F"/>
    <w:rsid w:val="00774B1F"/>
    <w:rsid w:val="007B170F"/>
    <w:rsid w:val="008526D2"/>
    <w:rsid w:val="00892B05"/>
    <w:rsid w:val="008968CA"/>
    <w:rsid w:val="009C6DB1"/>
    <w:rsid w:val="009D2F2A"/>
    <w:rsid w:val="00A16486"/>
    <w:rsid w:val="00AD7553"/>
    <w:rsid w:val="00B3624F"/>
    <w:rsid w:val="00B47E3B"/>
    <w:rsid w:val="00B74A6E"/>
    <w:rsid w:val="00B9099E"/>
    <w:rsid w:val="00C409B8"/>
    <w:rsid w:val="00C43A88"/>
    <w:rsid w:val="00C9590D"/>
    <w:rsid w:val="00CD051E"/>
    <w:rsid w:val="00CD4C92"/>
    <w:rsid w:val="00CE7EBB"/>
    <w:rsid w:val="00D41D3D"/>
    <w:rsid w:val="00D5450C"/>
    <w:rsid w:val="00D71D0F"/>
    <w:rsid w:val="00D758FE"/>
    <w:rsid w:val="00DB5C52"/>
    <w:rsid w:val="00DD2D70"/>
    <w:rsid w:val="00DE658E"/>
    <w:rsid w:val="00EC0B9F"/>
    <w:rsid w:val="00EC144F"/>
    <w:rsid w:val="00F02001"/>
    <w:rsid w:val="00F13A0B"/>
    <w:rsid w:val="00F20742"/>
    <w:rsid w:val="00F74E55"/>
    <w:rsid w:val="00FA4939"/>
    <w:rsid w:val="00FC1110"/>
    <w:rsid w:val="00FC32A1"/>
    <w:rsid w:val="00FE0DD9"/>
    <w:rsid w:val="00FF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43A88"/>
  </w:style>
  <w:style w:type="paragraph" w:styleId="a3">
    <w:name w:val="Body Text"/>
    <w:basedOn w:val="a"/>
    <w:link w:val="a4"/>
    <w:rsid w:val="00C43A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43A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E0DD9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9388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3882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Hyperlink"/>
    <w:semiHidden/>
    <w:rsid w:val="00093882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E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2D81"/>
  </w:style>
  <w:style w:type="paragraph" w:styleId="a9">
    <w:name w:val="footer"/>
    <w:basedOn w:val="a"/>
    <w:link w:val="aa"/>
    <w:uiPriority w:val="99"/>
    <w:unhideWhenUsed/>
    <w:rsid w:val="002E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2D81"/>
  </w:style>
  <w:style w:type="paragraph" w:customStyle="1" w:styleId="ConsPlusDocList">
    <w:name w:val="ConsPlusDocList"/>
    <w:next w:val="a"/>
    <w:rsid w:val="00FF5B8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b">
    <w:name w:val="Body Text Indent"/>
    <w:basedOn w:val="a"/>
    <w:link w:val="ac"/>
    <w:uiPriority w:val="99"/>
    <w:unhideWhenUsed/>
    <w:rsid w:val="00FC32A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2A1"/>
  </w:style>
  <w:style w:type="paragraph" w:styleId="ad">
    <w:name w:val="Normal (Web)"/>
    <w:basedOn w:val="a"/>
    <w:uiPriority w:val="99"/>
    <w:unhideWhenUsed/>
    <w:rsid w:val="0049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spb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coord15</dc:creator>
  <cp:lastModifiedBy>lexx_admin</cp:lastModifiedBy>
  <cp:revision>4</cp:revision>
  <cp:lastPrinted>2015-07-08T13:24:00Z</cp:lastPrinted>
  <dcterms:created xsi:type="dcterms:W3CDTF">2015-07-08T13:24:00Z</dcterms:created>
  <dcterms:modified xsi:type="dcterms:W3CDTF">2015-07-16T07:44:00Z</dcterms:modified>
</cp:coreProperties>
</file>