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0F6D7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F6D74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B413FB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13FB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0F6D74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D401B">
        <w:rPr>
          <w:rFonts w:ascii="Times New Roman" w:hAnsi="Times New Roman"/>
          <w:sz w:val="24"/>
          <w:szCs w:val="24"/>
          <w:lang w:eastAsia="ar-SA"/>
        </w:rPr>
        <w:t>22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апреля 2014 года  №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="00DD401B">
        <w:rPr>
          <w:rFonts w:ascii="Times New Roman" w:hAnsi="Times New Roman"/>
          <w:sz w:val="24"/>
          <w:szCs w:val="24"/>
          <w:lang w:eastAsia="ar-SA"/>
        </w:rPr>
        <w:t>60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E00C09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211" w:type="dxa"/>
        <w:tblLook w:val="0000"/>
      </w:tblPr>
      <w:tblGrid>
        <w:gridCol w:w="5211"/>
      </w:tblGrid>
      <w:tr w:rsidR="00F84F60" w:rsidRPr="003C290D" w:rsidTr="00F84F60">
        <w:trPr>
          <w:trHeight w:val="1247"/>
        </w:trPr>
        <w:tc>
          <w:tcPr>
            <w:tcW w:w="5211" w:type="dxa"/>
          </w:tcPr>
          <w:p w:rsidR="00F84F60" w:rsidRPr="00F84F60" w:rsidRDefault="00F84F60" w:rsidP="009716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F60">
              <w:rPr>
                <w:rFonts w:ascii="Times New Roman" w:hAnsi="Times New Roman"/>
              </w:rPr>
              <w:t xml:space="preserve">«Об утверждении </w:t>
            </w:r>
            <w:r w:rsidR="009716AA" w:rsidRPr="009716AA">
              <w:rPr>
                <w:rFonts w:ascii="Times New Roman" w:hAnsi="Times New Roman"/>
              </w:rPr>
              <w:t>Порядка осуществления капитальных вложений в объекты капитального строительства муниципальной собственности за счет бюджета</w:t>
            </w:r>
            <w:r w:rsidR="009716AA" w:rsidRPr="006E4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F60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Сосновское сельское </w:t>
            </w:r>
            <w:r w:rsidRPr="00F84F60">
              <w:rPr>
                <w:rFonts w:ascii="Times New Roman" w:hAnsi="Times New Roman"/>
              </w:rPr>
              <w:t xml:space="preserve">поселение муниципального образования </w:t>
            </w:r>
            <w:proofErr w:type="spellStart"/>
            <w:r w:rsidRPr="00F84F60">
              <w:rPr>
                <w:rFonts w:ascii="Times New Roman" w:hAnsi="Times New Roman"/>
              </w:rPr>
              <w:t>Приозерский</w:t>
            </w:r>
            <w:proofErr w:type="spellEnd"/>
            <w:r w:rsidRPr="00F84F60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</w:tr>
    </w:tbl>
    <w:p w:rsidR="00E00C09" w:rsidRPr="000F6D74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B3E4A" w:rsidRDefault="001B3E4A" w:rsidP="00F84F60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Default="00F84F60" w:rsidP="001B3E4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3FB">
        <w:rPr>
          <w:rFonts w:ascii="Times New Roman" w:hAnsi="Times New Roman"/>
          <w:sz w:val="24"/>
          <w:szCs w:val="24"/>
        </w:rPr>
        <w:t>В соответствии с</w:t>
      </w:r>
      <w:r w:rsidR="00B413FB" w:rsidRPr="00B413FB">
        <w:rPr>
          <w:rFonts w:ascii="Times New Roman" w:hAnsi="Times New Roman"/>
          <w:sz w:val="24"/>
          <w:szCs w:val="24"/>
        </w:rPr>
        <w:t>о ст. 78.2,</w:t>
      </w:r>
      <w:r w:rsidR="00845763" w:rsidRPr="00B413FB">
        <w:rPr>
          <w:rFonts w:ascii="Times New Roman" w:hAnsi="Times New Roman"/>
          <w:sz w:val="24"/>
          <w:szCs w:val="24"/>
        </w:rPr>
        <w:t xml:space="preserve"> ст. 79 </w:t>
      </w:r>
      <w:r w:rsidRPr="00B413FB">
        <w:rPr>
          <w:rFonts w:ascii="Times New Roman" w:hAnsi="Times New Roman"/>
          <w:sz w:val="24"/>
          <w:szCs w:val="24"/>
        </w:rPr>
        <w:t>Бюджетн</w:t>
      </w:r>
      <w:r w:rsidR="00845763" w:rsidRPr="00B413FB">
        <w:rPr>
          <w:rFonts w:ascii="Times New Roman" w:hAnsi="Times New Roman"/>
          <w:sz w:val="24"/>
          <w:szCs w:val="24"/>
        </w:rPr>
        <w:t>ого</w:t>
      </w:r>
      <w:r w:rsidRPr="00B413FB">
        <w:rPr>
          <w:rFonts w:ascii="Times New Roman" w:hAnsi="Times New Roman"/>
          <w:sz w:val="24"/>
          <w:szCs w:val="24"/>
        </w:rPr>
        <w:t xml:space="preserve"> Кодекс</w:t>
      </w:r>
      <w:r w:rsidR="00845763" w:rsidRPr="00B413FB">
        <w:rPr>
          <w:rFonts w:ascii="Times New Roman" w:hAnsi="Times New Roman"/>
          <w:sz w:val="24"/>
          <w:szCs w:val="24"/>
        </w:rPr>
        <w:t>а</w:t>
      </w:r>
      <w:r w:rsidRPr="00B413F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45763" w:rsidRPr="00B413FB">
        <w:rPr>
          <w:rFonts w:ascii="Times New Roman" w:hAnsi="Times New Roman"/>
          <w:sz w:val="24"/>
          <w:szCs w:val="24"/>
        </w:rPr>
        <w:t xml:space="preserve"> в</w:t>
      </w:r>
      <w:r w:rsidRPr="00B413FB">
        <w:rPr>
          <w:rFonts w:ascii="Times New Roman" w:hAnsi="Times New Roman"/>
          <w:sz w:val="24"/>
          <w:szCs w:val="24"/>
        </w:rPr>
        <w:t xml:space="preserve"> целях организации исполнения бюджета </w:t>
      </w:r>
      <w:r w:rsidR="00845763" w:rsidRPr="00B413FB">
        <w:rPr>
          <w:rFonts w:ascii="Times New Roman" w:hAnsi="Times New Roman"/>
          <w:sz w:val="24"/>
          <w:szCs w:val="24"/>
        </w:rPr>
        <w:t>муниципального</w:t>
      </w:r>
      <w:r w:rsidR="00845763">
        <w:rPr>
          <w:rFonts w:ascii="Times New Roman" w:hAnsi="Times New Roman"/>
          <w:sz w:val="24"/>
          <w:szCs w:val="24"/>
        </w:rPr>
        <w:t xml:space="preserve"> образования С</w:t>
      </w:r>
      <w:r>
        <w:rPr>
          <w:rFonts w:ascii="Times New Roman" w:hAnsi="Times New Roman"/>
          <w:sz w:val="24"/>
          <w:szCs w:val="24"/>
        </w:rPr>
        <w:t xml:space="preserve">основское сельское поселение </w:t>
      </w:r>
      <w:r w:rsidR="0084576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F60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 xml:space="preserve">ный район Ленинградской области </w:t>
      </w:r>
      <w:r w:rsidRPr="00F84F60">
        <w:rPr>
          <w:rFonts w:ascii="Times New Roman" w:hAnsi="Times New Roman"/>
          <w:sz w:val="24"/>
          <w:szCs w:val="24"/>
        </w:rPr>
        <w:t xml:space="preserve">по расходам связанным с </w:t>
      </w:r>
      <w:r w:rsidR="009716AA" w:rsidRPr="009716AA">
        <w:rPr>
          <w:rFonts w:ascii="Times New Roman" w:hAnsi="Times New Roman"/>
        </w:rPr>
        <w:t>капитальны</w:t>
      </w:r>
      <w:r w:rsidR="009716AA">
        <w:rPr>
          <w:rFonts w:ascii="Times New Roman" w:hAnsi="Times New Roman"/>
        </w:rPr>
        <w:t>ми вложениями</w:t>
      </w:r>
      <w:r w:rsidR="009716AA" w:rsidRPr="009716AA">
        <w:rPr>
          <w:rFonts w:ascii="Times New Roman" w:hAnsi="Times New Roman"/>
        </w:rPr>
        <w:t xml:space="preserve"> в объекты капитального строительства муниципальной собственности</w:t>
      </w:r>
      <w:r w:rsidRPr="00F84F60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845763">
        <w:rPr>
          <w:rFonts w:ascii="Times New Roman" w:hAnsi="Times New Roman"/>
          <w:sz w:val="24"/>
          <w:szCs w:val="24"/>
        </w:rPr>
        <w:t>Сосновское сельское</w:t>
      </w:r>
      <w:r w:rsidRPr="00F84F6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F6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="00845763">
        <w:rPr>
          <w:rFonts w:ascii="Times New Roman" w:hAnsi="Times New Roman"/>
          <w:sz w:val="24"/>
          <w:szCs w:val="24"/>
        </w:rPr>
        <w:t>ПОСТАНОВЛЯЕТ</w:t>
      </w:r>
      <w:r w:rsidRPr="00F84F60">
        <w:rPr>
          <w:rFonts w:ascii="Times New Roman" w:hAnsi="Times New Roman"/>
          <w:sz w:val="24"/>
          <w:szCs w:val="24"/>
        </w:rPr>
        <w:t>:</w:t>
      </w:r>
      <w:proofErr w:type="gramEnd"/>
    </w:p>
    <w:p w:rsidR="00845763" w:rsidRPr="00F84F60" w:rsidRDefault="00845763" w:rsidP="001B3E4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Pr="009716AA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60">
        <w:rPr>
          <w:rFonts w:ascii="Times New Roman" w:hAnsi="Times New Roman"/>
          <w:sz w:val="24"/>
          <w:szCs w:val="24"/>
        </w:rPr>
        <w:t>1</w:t>
      </w:r>
      <w:r w:rsidRPr="009716AA">
        <w:rPr>
          <w:rFonts w:ascii="Times New Roman" w:hAnsi="Times New Roman"/>
          <w:sz w:val="24"/>
          <w:szCs w:val="24"/>
        </w:rPr>
        <w:t xml:space="preserve">. Утвердить  Порядок </w:t>
      </w:r>
      <w:r w:rsidR="009716AA" w:rsidRPr="009716AA">
        <w:rPr>
          <w:rFonts w:ascii="Times New Roman" w:hAnsi="Times New Roman"/>
          <w:sz w:val="24"/>
          <w:szCs w:val="24"/>
        </w:rPr>
        <w:t xml:space="preserve">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9716AA" w:rsidRPr="009716A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716AA" w:rsidRPr="009716A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Pr="009716AA">
        <w:rPr>
          <w:rFonts w:ascii="Times New Roman" w:hAnsi="Times New Roman"/>
          <w:sz w:val="24"/>
          <w:szCs w:val="24"/>
        </w:rPr>
        <w:t>(Приложение).</w:t>
      </w:r>
    </w:p>
    <w:p w:rsidR="00F84F60" w:rsidRPr="009716AA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AA">
        <w:rPr>
          <w:rFonts w:ascii="Times New Roman" w:hAnsi="Times New Roman"/>
          <w:sz w:val="24"/>
          <w:szCs w:val="24"/>
        </w:rPr>
        <w:t xml:space="preserve">2. Возложить обязанности по реализации </w:t>
      </w:r>
      <w:r w:rsidR="009716AA" w:rsidRPr="009716AA">
        <w:rPr>
          <w:rFonts w:ascii="Times New Roman" w:hAnsi="Times New Roman"/>
          <w:sz w:val="24"/>
          <w:szCs w:val="24"/>
        </w:rPr>
        <w:t xml:space="preserve">Порядка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9716AA" w:rsidRPr="009716A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716AA" w:rsidRPr="009716A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Pr="009716AA">
        <w:rPr>
          <w:rFonts w:ascii="Times New Roman" w:hAnsi="Times New Roman"/>
          <w:sz w:val="24"/>
          <w:szCs w:val="24"/>
        </w:rPr>
        <w:t>на заместителя главы администрации.</w:t>
      </w:r>
    </w:p>
    <w:p w:rsidR="00E00C09" w:rsidRPr="009716AA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AA">
        <w:rPr>
          <w:rFonts w:ascii="Times New Roman" w:hAnsi="Times New Roman"/>
          <w:sz w:val="24"/>
          <w:szCs w:val="24"/>
        </w:rPr>
        <w:t xml:space="preserve">3. </w:t>
      </w:r>
      <w:r w:rsidR="00E00C09" w:rsidRPr="009716AA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E00C09" w:rsidRPr="009716A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00C09" w:rsidRPr="009716A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845763" w:rsidRPr="009716AA" w:rsidRDefault="00845763" w:rsidP="001B3E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9716AA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E00C09" w:rsidRPr="009716AA" w:rsidRDefault="00845763" w:rsidP="001B3E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9716A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00C09" w:rsidRPr="009716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00C09" w:rsidRPr="009716A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00C09" w:rsidRPr="000F6D74" w:rsidRDefault="00E00C09" w:rsidP="00E00C09">
      <w:pPr>
        <w:pStyle w:val="a7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А.Н. </w:t>
      </w:r>
      <w:proofErr w:type="spellStart"/>
      <w:r w:rsidRPr="000F6D74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C76F55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C76F55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C76F55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C76F55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C76F55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C76F55" w:rsidRDefault="00C95747" w:rsidP="00C9574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дело-2, Прокуратура.-1</w:t>
      </w:r>
    </w:p>
    <w:p w:rsidR="00A203B0" w:rsidRDefault="00A203B0" w:rsidP="000B3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F2B" w:rsidRPr="0010431C" w:rsidRDefault="000B3F2B" w:rsidP="000B3F2B">
      <w:pPr>
        <w:spacing w:after="0"/>
        <w:jc w:val="right"/>
        <w:rPr>
          <w:rFonts w:ascii="Times New Roman" w:hAnsi="Times New Roman" w:cs="Times New Roman"/>
        </w:rPr>
      </w:pPr>
      <w:r w:rsidRPr="0010431C">
        <w:rPr>
          <w:rFonts w:ascii="Times New Roman" w:hAnsi="Times New Roman" w:cs="Times New Roman"/>
        </w:rPr>
        <w:lastRenderedPageBreak/>
        <w:t xml:space="preserve">Приложение </w:t>
      </w:r>
    </w:p>
    <w:p w:rsidR="000B3F2B" w:rsidRPr="0010431C" w:rsidRDefault="000B3F2B" w:rsidP="000B3F2B">
      <w:pPr>
        <w:spacing w:after="0"/>
        <w:jc w:val="right"/>
        <w:rPr>
          <w:rFonts w:ascii="Times New Roman" w:hAnsi="Times New Roman" w:cs="Times New Roman"/>
        </w:rPr>
      </w:pPr>
      <w:r w:rsidRPr="0010431C">
        <w:rPr>
          <w:rFonts w:ascii="Times New Roman" w:hAnsi="Times New Roman" w:cs="Times New Roman"/>
        </w:rPr>
        <w:t>к Постановлению</w:t>
      </w:r>
      <w:r w:rsidR="001B3E4A" w:rsidRPr="0010431C">
        <w:rPr>
          <w:rFonts w:ascii="Times New Roman" w:hAnsi="Times New Roman" w:cs="Times New Roman"/>
        </w:rPr>
        <w:t xml:space="preserve"> </w:t>
      </w:r>
      <w:r w:rsidRPr="0010431C">
        <w:rPr>
          <w:rFonts w:ascii="Times New Roman" w:hAnsi="Times New Roman" w:cs="Times New Roman"/>
        </w:rPr>
        <w:t xml:space="preserve">от </w:t>
      </w:r>
      <w:r w:rsidR="00DD401B">
        <w:rPr>
          <w:rFonts w:ascii="Times New Roman" w:hAnsi="Times New Roman" w:cs="Times New Roman"/>
        </w:rPr>
        <w:t>22</w:t>
      </w:r>
      <w:r w:rsidR="0010431C" w:rsidRPr="0010431C">
        <w:rPr>
          <w:rFonts w:ascii="Times New Roman" w:hAnsi="Times New Roman" w:cs="Times New Roman"/>
        </w:rPr>
        <w:t>.04.</w:t>
      </w:r>
      <w:r w:rsidRPr="0010431C">
        <w:rPr>
          <w:rFonts w:ascii="Times New Roman" w:hAnsi="Times New Roman" w:cs="Times New Roman"/>
        </w:rPr>
        <w:t>2014г</w:t>
      </w:r>
      <w:r w:rsidR="0010431C">
        <w:rPr>
          <w:rFonts w:ascii="Times New Roman" w:hAnsi="Times New Roman" w:cs="Times New Roman"/>
        </w:rPr>
        <w:t>.</w:t>
      </w:r>
      <w:r w:rsidRPr="0010431C">
        <w:rPr>
          <w:rFonts w:ascii="Times New Roman" w:hAnsi="Times New Roman" w:cs="Times New Roman"/>
        </w:rPr>
        <w:t xml:space="preserve"> № </w:t>
      </w:r>
      <w:r w:rsidR="00C95747" w:rsidRPr="0010431C">
        <w:rPr>
          <w:rFonts w:ascii="Times New Roman" w:hAnsi="Times New Roman" w:cs="Times New Roman"/>
        </w:rPr>
        <w:t>1</w:t>
      </w:r>
      <w:r w:rsidR="00DD401B">
        <w:rPr>
          <w:rFonts w:ascii="Times New Roman" w:hAnsi="Times New Roman" w:cs="Times New Roman"/>
        </w:rPr>
        <w:t>60</w:t>
      </w:r>
    </w:p>
    <w:p w:rsid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B413FB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15226">
        <w:rPr>
          <w:b/>
          <w:spacing w:val="20"/>
        </w:rPr>
        <w:t xml:space="preserve">ПОРЯДОК </w:t>
      </w:r>
      <w:r w:rsidRPr="00915226">
        <w:rPr>
          <w:b/>
        </w:rPr>
        <w:br/>
        <w:t xml:space="preserve">осуществления капитальных вложений </w:t>
      </w:r>
    </w:p>
    <w:p w:rsidR="00B413FB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15226">
        <w:rPr>
          <w:b/>
        </w:rPr>
        <w:t xml:space="preserve">в объекты капитального строительства муниципальной собственности </w:t>
      </w:r>
    </w:p>
    <w:p w:rsidR="00B413FB" w:rsidRDefault="009716AA" w:rsidP="00B413FB">
      <w:pPr>
        <w:pStyle w:val="a3"/>
        <w:spacing w:before="0" w:beforeAutospacing="0" w:after="0" w:afterAutospacing="0"/>
        <w:jc w:val="center"/>
        <w:rPr>
          <w:b/>
        </w:rPr>
      </w:pPr>
      <w:r w:rsidRPr="00915226">
        <w:rPr>
          <w:b/>
        </w:rPr>
        <w:t xml:space="preserve">за счет средств бюджета муниципального образования </w:t>
      </w:r>
      <w:r w:rsidR="00B413FB" w:rsidRPr="00B413FB">
        <w:rPr>
          <w:b/>
        </w:rPr>
        <w:t xml:space="preserve">Сосновское сельское </w:t>
      </w:r>
      <w:r w:rsidR="00B413FB">
        <w:rPr>
          <w:b/>
        </w:rPr>
        <w:t>п</w:t>
      </w:r>
      <w:r w:rsidR="00B413FB" w:rsidRPr="00B413FB">
        <w:rPr>
          <w:b/>
        </w:rPr>
        <w:t xml:space="preserve">оселение муниципального образования </w:t>
      </w:r>
      <w:proofErr w:type="spellStart"/>
      <w:r w:rsidR="00B413FB" w:rsidRPr="00B413FB">
        <w:rPr>
          <w:b/>
        </w:rPr>
        <w:t>Приозерский</w:t>
      </w:r>
      <w:proofErr w:type="spellEnd"/>
      <w:r w:rsidR="00B413FB" w:rsidRPr="00B413FB">
        <w:rPr>
          <w:b/>
        </w:rPr>
        <w:t xml:space="preserve"> муниципальный район </w:t>
      </w:r>
    </w:p>
    <w:p w:rsidR="00B413FB" w:rsidRPr="00B413FB" w:rsidRDefault="00B413FB" w:rsidP="00B413FB">
      <w:pPr>
        <w:pStyle w:val="a3"/>
        <w:spacing w:before="0" w:beforeAutospacing="0" w:after="0" w:afterAutospacing="0"/>
        <w:jc w:val="center"/>
        <w:rPr>
          <w:b/>
        </w:rPr>
      </w:pPr>
      <w:r w:rsidRPr="00B413FB">
        <w:rPr>
          <w:b/>
        </w:rPr>
        <w:t xml:space="preserve">Ленинградской области </w:t>
      </w:r>
    </w:p>
    <w:p w:rsidR="00B413FB" w:rsidRPr="00B413FB" w:rsidRDefault="00B413FB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>1. Основные положения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</w:pP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1.1. </w:t>
      </w:r>
      <w:proofErr w:type="gramStart"/>
      <w:r w:rsidRPr="006E4493">
        <w:t xml:space="preserve">Порядок осуществления </w:t>
      </w:r>
      <w:r>
        <w:t>капитальных вложений</w:t>
      </w:r>
      <w:r w:rsidRPr="006E4493">
        <w:t xml:space="preserve"> в объекты капитального строительства муниципальной собственности за счет бюджета </w:t>
      </w:r>
      <w:r>
        <w:t xml:space="preserve">муниципального образования </w:t>
      </w:r>
      <w:r w:rsidRPr="009716AA">
        <w:t xml:space="preserve">Сосновское сельское поселение муниципального образования </w:t>
      </w:r>
      <w:proofErr w:type="spellStart"/>
      <w:r w:rsidRPr="009716AA">
        <w:t>Приозерский</w:t>
      </w:r>
      <w:proofErr w:type="spellEnd"/>
      <w:r w:rsidRPr="009716AA">
        <w:t xml:space="preserve"> муниципальный район Ленинградской области </w:t>
      </w:r>
      <w:r w:rsidRPr="006E4493">
        <w:t xml:space="preserve">устанавливает общие принципы и механизмы осуществления </w:t>
      </w:r>
      <w:r>
        <w:t>капитальных вложений</w:t>
      </w:r>
      <w:r w:rsidRPr="006E4493">
        <w:t xml:space="preserve"> в объекты капитального строительства муниципальной собственности за счет средств бюджета </w:t>
      </w:r>
      <w:r>
        <w:t>муниципального образования</w:t>
      </w:r>
      <w:r w:rsidRPr="006E4493">
        <w:t xml:space="preserve"> на основании перечня инвестиционных проектов (строительство, расширение, реконструкция, техническое перевооружение) для муниципальных нужд, определяет функции</w:t>
      </w:r>
      <w:proofErr w:type="gramEnd"/>
      <w:r w:rsidRPr="006E4493">
        <w:t xml:space="preserve"> и полномочия муниципального заказчика и заказчика-застройщика, порядок отражения </w:t>
      </w:r>
      <w:r>
        <w:t>капитальных вложений</w:t>
      </w:r>
      <w:r w:rsidRPr="006E4493">
        <w:t xml:space="preserve"> на осуществление бюджетных инвестиций в объекты капитального строительства муниципальной собственности в бюджете </w:t>
      </w:r>
      <w:r>
        <w:t>муниципального образования</w:t>
      </w:r>
      <w:r w:rsidRPr="006E4493">
        <w:t xml:space="preserve"> и сводной бюджетной росписи.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</w:pP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 xml:space="preserve">2. Порядок осуществления капитальных вложений </w:t>
      </w: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>в объекты капитального строительства муниципальной собственности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center"/>
      </w:pP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2.1. </w:t>
      </w:r>
      <w:r>
        <w:t>Капитальные вложения</w:t>
      </w:r>
      <w:r w:rsidRPr="006E4493">
        <w:t xml:space="preserve"> в объекты капитального строительства - бюджетные средства, направляемые на создание или увеличение за счет средств бюджета стоимости муниципального имущества, путем реализации проектов нового строительства, расширения или реконструкции действующих муниципальных объектов.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Решение о подготовке и реализации </w:t>
      </w:r>
      <w:r>
        <w:t>капитальных вложений</w:t>
      </w:r>
      <w:r w:rsidRPr="006E4493">
        <w:t xml:space="preserve"> в объекты капитального строительства муниципальной собственности принимается администрацией </w:t>
      </w:r>
      <w:r>
        <w:t xml:space="preserve">муниципального образования </w:t>
      </w:r>
      <w:r w:rsidRPr="006E4493">
        <w:t>путем утверждения перечня инвестиционных проектов.</w:t>
      </w:r>
      <w:r>
        <w:t xml:space="preserve"> </w:t>
      </w:r>
      <w:r w:rsidRPr="006E4493">
        <w:t>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2.2. Для распределения объема бюджетных ассигнований на осуществление </w:t>
      </w:r>
      <w:r>
        <w:t>капитальных вложений</w:t>
      </w:r>
      <w:r w:rsidRPr="006E4493">
        <w:t xml:space="preserve"> формируется Перечень инвестиционных проектов на очередной финансовый год (далее – Перечень) и Перспективный перечень инвестиционных проектов на среднесрочную перспективу (далее - Перспективный перечень).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Порядок формирования и ведения перечня инвестиционных проектов и включения в бюджет </w:t>
      </w:r>
      <w:r>
        <w:t>муниципального образования</w:t>
      </w:r>
      <w:r w:rsidRPr="006E4493">
        <w:t xml:space="preserve"> расходов на их реализацию утверждается </w:t>
      </w:r>
      <w:r>
        <w:t>решением Совета депутатов муниципального образования</w:t>
      </w:r>
      <w:r w:rsidRPr="006E4493">
        <w:t xml:space="preserve">. 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Проект Перспективного перечня инвестиционных проектов на среднесрочную перспективу формируется в срок до 15 сентября текущего года</w:t>
      </w:r>
      <w:r>
        <w:t>,</w:t>
      </w:r>
      <w:r w:rsidRPr="006E4493">
        <w:t xml:space="preserve"> исходя из параметров проекта среднесрочного финансового плана</w:t>
      </w:r>
      <w:r>
        <w:t>,</w:t>
      </w:r>
      <w:r w:rsidRPr="006E4493">
        <w:t xml:space="preserve"> и утверждается в течение 10 дней после утверждения среднесрочного финансового плана на очередной финансовый год и плановый период.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После принятия основных характеристик бюджета </w:t>
      </w:r>
      <w:r>
        <w:t>муниципального образования</w:t>
      </w:r>
      <w:r w:rsidRPr="006E4493">
        <w:t xml:space="preserve"> на очередной финансовый год проект Перечня на очередной финансовый год уточняется уполномоченным органом и утверждается за 1 месяц до рассмотрения проекта бюджета </w:t>
      </w:r>
      <w:r>
        <w:t>муниципального образования.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2.3. В перечень, формируемый с разбивкой по главным распорядителям средств бюджета </w:t>
      </w:r>
      <w:r>
        <w:t>муниципального образования</w:t>
      </w:r>
      <w:r w:rsidRPr="006E4493">
        <w:t>, включаются объекты капитального строительства муниципальной собственности, выполнение работ на которых осуществляется подрядным способом.</w:t>
      </w:r>
    </w:p>
    <w:p w:rsidR="009716AA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lastRenderedPageBreak/>
        <w:t>2.4. Муниципальными заказчиками объектов капитального строительства, включенных в Перечень и (или) в Перспективный перечень (далее - муниципальные заказчики), являются органы, уполномоченные на размещение муниципального заказа</w:t>
      </w:r>
      <w:r>
        <w:t>.</w:t>
      </w:r>
      <w:r w:rsidRPr="006E4493">
        <w:t xml:space="preserve"> 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2.5. Заказчиками-застройщиками объектов капитального строительства, включенных в Перечень, являются специализированные организации, уполномоченные муниципальным правовым актом на выполнение функций заказчика-застройщика или выполняющие эти функции на основании договора, заключенного с муниципальным заказчиком в соответствии с действующим законодательством.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2.6. Перечень, утвержденный на очередной финансовый год, является основанием для включения </w:t>
      </w:r>
      <w:r>
        <w:t>капитальных вложений</w:t>
      </w:r>
      <w:r w:rsidRPr="006E4493">
        <w:t xml:space="preserve"> на объекты капитального строительства в проект бюджета </w:t>
      </w:r>
      <w:r>
        <w:t>муниципального образования</w:t>
      </w:r>
      <w:r w:rsidRPr="006E4493">
        <w:t xml:space="preserve"> на очередной финансовый год.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2.7. По объектам, строительство которых начнется в очередном финансовом году, основанием для размещения муниципального заказа в соответствии с действующим законодательством и заключением муниципальных контрактов муниципальными заказчиками является: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1) по объектам, срок строительства которых не превышает 1 год - лимиты бюджетных обязательств на </w:t>
      </w:r>
      <w:r>
        <w:t>капитальные вложения</w:t>
      </w:r>
      <w:r w:rsidRPr="006E4493">
        <w:t xml:space="preserve">, доведенные в установленном порядке до муниципальных заказчиков на основании бюджета </w:t>
      </w:r>
      <w:r>
        <w:t>муниципального образования</w:t>
      </w:r>
      <w:r w:rsidRPr="006E4493">
        <w:t xml:space="preserve"> на очередной финансовый год;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2) по объектам Перспективного перечня, срок строительства которых превышает 1 год - объем </w:t>
      </w:r>
      <w:r>
        <w:t>капитальных вложений</w:t>
      </w:r>
      <w:r w:rsidRPr="006E4493">
        <w:t>, предусмотренных на строительство объекта долгосрочными целевыми программами или муниципальными правовыми актами.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2.8. Финансирование строек и объектов, включенных в Перечень, осуществляется в пределах лимитов бюджетных обязательств на </w:t>
      </w:r>
      <w:r>
        <w:t>капитальные вложения</w:t>
      </w:r>
      <w:r w:rsidRPr="006E4493">
        <w:t xml:space="preserve">, доведенных до главных распорядителей бюджетных средств, в соответствии с решением о бюджете </w:t>
      </w:r>
      <w:r>
        <w:t>муниципального образования</w:t>
      </w:r>
      <w:r w:rsidRPr="006E4493">
        <w:t xml:space="preserve"> на соответствующий финансовый год, на основе сводной бюджетной росписи.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2.9. Исполнение бюджетных обязательств по стройкам и объектам, включенным в Перечень, осуществляется с учетом фактически выполненных работ и затрат. </w:t>
      </w:r>
      <w:r w:rsidRPr="006E4493">
        <w:br/>
        <w:t>Изменение в связи с инфляцией объема финансирования бюджетных инвестиций, направляемых на оплату выполненных работ (услуг), в течение текущего финансового года не производится.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2.10. Федеральным законом о федеральном бюджете и Законом </w:t>
      </w:r>
      <w:r>
        <w:t>Ленинградской</w:t>
      </w:r>
      <w:r w:rsidRPr="006E4493">
        <w:t xml:space="preserve"> области об областном бюджете может предусматриваться предоставление межбюджетных субсидий бюджету </w:t>
      </w:r>
      <w:r>
        <w:t>муниципального образования</w:t>
      </w:r>
      <w:r w:rsidRPr="006E4493">
        <w:t xml:space="preserve"> на </w:t>
      </w:r>
      <w:proofErr w:type="spellStart"/>
      <w:r w:rsidRPr="006E4493">
        <w:t>софинансирование</w:t>
      </w:r>
      <w:proofErr w:type="spellEnd"/>
      <w:r w:rsidRPr="006E4493">
        <w:t xml:space="preserve"> объектов капитального строительства муниципальной собственности, </w:t>
      </w:r>
      <w:r>
        <w:t>капитальные вложения</w:t>
      </w:r>
      <w:r w:rsidRPr="006E4493">
        <w:t xml:space="preserve"> в которые осуществляются из бюджета </w:t>
      </w:r>
      <w:r>
        <w:t>муниципального образования</w:t>
      </w:r>
      <w:r w:rsidRPr="006E4493">
        <w:t>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</w:pP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>3. Функции и полномочия муниципального заказчика и заказчика-застройщика</w:t>
      </w: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rPr>
          <w:b/>
        </w:rPr>
      </w:pP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3.1. Муниципальный заказчик: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1) осуществляет контроль за целевым и эффективным использованием бюджетных средств, выделенных на </w:t>
      </w:r>
      <w:r>
        <w:t>капитальные вложения</w:t>
      </w:r>
      <w:r w:rsidRPr="006E4493">
        <w:t>, и несет ответственность за реализацию инвестиционных проектов, включенных в Перечень объектов капитального строительства, находящихся в муниципальной собственности, в пределах бюджетных средств, выделенных на их финансирование;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2) обеспечивает финансирование объектов капитального строительства, включенных в Перечень, на основании муниципальных контрактов (договоров), заключенных в соответствии с действующим законодательством о размещении муниципального заказа, в пределах лимитов бюджетных обязательств по </w:t>
      </w:r>
      <w:r>
        <w:t>капитальным вложениям</w:t>
      </w:r>
      <w:r w:rsidRPr="006E4493">
        <w:t xml:space="preserve"> и с учетом объема выполненных работ (услуг);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3) обеспечивает хранение положительного сводного заключения государственной экспертизы на </w:t>
      </w:r>
      <w:proofErr w:type="spellStart"/>
      <w:r w:rsidRPr="006E4493">
        <w:t>предпроектную</w:t>
      </w:r>
      <w:proofErr w:type="spellEnd"/>
      <w:r w:rsidRPr="006E4493">
        <w:t xml:space="preserve"> и проектную документацию по включенным в Перечень объектам капитального строительства и утверждение этой документации в порядке, установленном законодательством Российской Федерации;</w:t>
      </w:r>
    </w:p>
    <w:p w:rsidR="009716AA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4) получает положительное сводное заключение государственной экспертизы на </w:t>
      </w:r>
      <w:proofErr w:type="spellStart"/>
      <w:r w:rsidRPr="006E4493">
        <w:t>предпроектную</w:t>
      </w:r>
      <w:proofErr w:type="spellEnd"/>
      <w:r w:rsidRPr="006E4493">
        <w:t xml:space="preserve"> и проектную документацию по объектам капитального строительства, включенным в Перечень, подготовленное в соответствии с законодательством Российской Федерации, а также документов об утверждении </w:t>
      </w:r>
      <w:proofErr w:type="spellStart"/>
      <w:r w:rsidRPr="006E4493">
        <w:t>предпроектной</w:t>
      </w:r>
      <w:proofErr w:type="spellEnd"/>
      <w:r w:rsidRPr="006E4493">
        <w:t xml:space="preserve"> </w:t>
      </w:r>
      <w:r>
        <w:t xml:space="preserve">и проектной документации; 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lastRenderedPageBreak/>
        <w:t>5) размещает в соответствии с действующим законодательством муниципальные заказы на выполнение работ (услуг), поставку продукции на объектах капитального строительства, включенных в Перечень;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6) заключает в соответствии с действующим законодательством муниципальный контракт (договор) с генеральным подрядчиком на выполнение подрядных работ для муниципальных нужд по объектам капитального строительства, включенным в Перечень;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7) осуществляет в установленном порядке строительный контроль на объектах капитального строительства, включенных в Перечень;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proofErr w:type="gramStart"/>
      <w:r w:rsidRPr="006E4493">
        <w:t>8) производит оплату денежных обязательств по объектам капитального строительства, включенным в Перечень, в том числе представляет в территориальные органы Федерального казначейства Российской Федерации документацию, необходимую для финансирования строек и объектов за счет средств бюджета, осуществляет в установленном порядке авансирование подрядных работ, если это предусмотрено муниципальным контрактом (договором), обеспечивает целевое направление средств подрядным организациям и осуществление расчетов с подрядными организациями и</w:t>
      </w:r>
      <w:proofErr w:type="gramEnd"/>
      <w:r w:rsidRPr="006E4493">
        <w:t xml:space="preserve"> поставщиками за выполненные работы (услуги), поставленную продукцию и другие произведенные затраты;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9) ведет бухгалтерский и статистический учет, составляет и представляет в </w:t>
      </w:r>
      <w:r w:rsidRPr="006E4493">
        <w:br/>
        <w:t>установленном порядке отчетность и несет ответственность за ее достоверность;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10) осуществляет проверку обоснованности цен, а также сведений, содержащихся в документах, предъявленных подрядными организациями, поставщиками и другими организациями к оплате за выполненные ими работы (услуги), поставленную продукцию и другие произведенные затраты;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11) осуществляет учет и контроль расходования в соответствии с технологической структурой капитальных вложений;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12) своевременно предъявляет подрядным организациям, поставщикам и другим организациям претензии за невыполнение и ненадлежащее выполнение договорных обязательств.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3.2. Муниципальный заказчик вправе передать заказчику-застройщику выполнение функций, указанных в подпунктах 4-12 пункта 3.1 настоящего Порядка.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3.3. Заказчик-застройщик осуществляет: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1) выполнение функций, переданных ему муниципальным заказчиком;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2) подготовку, утверждение уполномоченным органом администрации </w:t>
      </w:r>
      <w:r>
        <w:t xml:space="preserve">муниципального образования </w:t>
      </w:r>
      <w:r w:rsidRPr="006E4493">
        <w:t>и выдачу технического задания на выполнение проектно-изыскательских работ;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3) </w:t>
      </w:r>
      <w:proofErr w:type="gramStart"/>
      <w:r w:rsidRPr="006E4493">
        <w:t>контроль за</w:t>
      </w:r>
      <w:proofErr w:type="gramEnd"/>
      <w:r w:rsidRPr="006E4493">
        <w:t xml:space="preserve"> сроками разработки проектной документации, ее приемку, хранение и передачу генеральному подрядчику;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4) согласование площадки для строительства, получение разрешения на строительство и передачу генеральному подрядчику решений об отводе земельных участков под строительство и разрешений на строительство;</w:t>
      </w:r>
    </w:p>
    <w:p w:rsidR="009716AA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5) урегулирование разногласий, возникающих при реализации инвестиционного проекта в пределах своей компетенции;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6) обеспечение результативности, целевого характера использования предусмотренных ему бюджетных инвестиций;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7) иные полномочия в рамках своей компетенции.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3.4. Заказчик-застройщик в соответствии с возложенными на него функциями и в пределах лимитов бюджетных обязательств по </w:t>
      </w:r>
      <w:r>
        <w:t>капитальным вложениям</w:t>
      </w:r>
      <w:r w:rsidRPr="006E4493">
        <w:t>, обеспечивает организацию работ на объектах капитального строительства и осуществляет управление указанными работами.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3.5. Заказчик-застройщик представляет муниципальному заказчику: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1) предложения по изменению объемов бюджетных ассигнований для финансирования объектов капитального строительства, включенных в Перечень;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2) положительное сводное заключение государственной экспертизы на </w:t>
      </w:r>
      <w:proofErr w:type="spellStart"/>
      <w:r w:rsidRPr="006E4493">
        <w:t>предпроектную</w:t>
      </w:r>
      <w:proofErr w:type="spellEnd"/>
      <w:r w:rsidRPr="006E4493">
        <w:t xml:space="preserve"> и проектную документацию по объектам капитального строительства, включенным в Перечень, подготовленное в соответствии с законодательством Российской Федерации;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3) документы об утверждении </w:t>
      </w:r>
      <w:proofErr w:type="spellStart"/>
      <w:r w:rsidRPr="006E4493">
        <w:t>предпроектной</w:t>
      </w:r>
      <w:proofErr w:type="spellEnd"/>
      <w:r w:rsidRPr="006E4493">
        <w:t xml:space="preserve"> и проектной документации;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4) муниципальные контракты (договора) с генеральным подрядчиком на выполнение подрядных работ;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5) справки о стоимости выполненных работ (услуг) и произведенных затратах, акты приемки выполненных работ (услуг) и другую первичную документацию по учету работ в </w:t>
      </w:r>
      <w:r w:rsidRPr="006E4493">
        <w:lastRenderedPageBreak/>
        <w:t>капитальном строительстве по формам, утвержденным Федеральной службой государственной статистики;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6) бухгалтерскую и статистическую отчетность об использовании финансовых ресурсов, а также оперативную информацию о ходе выполнения работ на объектах капитального строительства, включенных в Перечень;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7) другие документы, необходимые для осуществления контроля расходования бюджетных инвестиций, по требованию муниципального заказчика.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3.6. Заказчик-застройщик получает разрешение на ввод объекта в эксплуатацию. Заказчик-застройщик в соответствии с законодательством Российской Федерации несет ответственность за ненадлежащее выполнение своих функций.</w:t>
      </w:r>
    </w:p>
    <w:p w:rsidR="009716AA" w:rsidRDefault="009716AA" w:rsidP="009716AA">
      <w:pPr>
        <w:pStyle w:val="a3"/>
        <w:spacing w:before="0" w:beforeAutospacing="0" w:after="0" w:afterAutospacing="0"/>
        <w:ind w:firstLine="539"/>
        <w:jc w:val="center"/>
      </w:pP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 xml:space="preserve">4. Порядок отражения бюджетных ассигнований </w:t>
      </w: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 xml:space="preserve">на осуществление капитальных вложений в объекты капитального строительства муниципальной собственности в бюджете </w:t>
      </w: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>муниципального образования и сводной бюджетной росписи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</w:pPr>
    </w:p>
    <w:p w:rsidR="009716AA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4.1. </w:t>
      </w:r>
      <w:proofErr w:type="gramStart"/>
      <w:r w:rsidRPr="006E4493">
        <w:t xml:space="preserve">Бюджетные ассигнования на осуществление </w:t>
      </w:r>
      <w:r>
        <w:t>капитальных вложений</w:t>
      </w:r>
      <w:r w:rsidRPr="006E4493">
        <w:t xml:space="preserve">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предприятий, входящие в состав долгосрочных целевых программ (подпрограмм), в том числе муниципальных, ведомственных целевых программ отражаются в решении о бюджете </w:t>
      </w:r>
      <w:r>
        <w:t>муниципального образования</w:t>
      </w:r>
      <w:r w:rsidRPr="006E4493">
        <w:t xml:space="preserve"> отдельно по разделу (подразделу) классификации расходов согласно отраслевой принадлежности;</w:t>
      </w:r>
      <w:proofErr w:type="gramEnd"/>
      <w:r w:rsidRPr="006E4493">
        <w:t xml:space="preserve"> по целевой статье, соответствующей коду объекта бюджетных инвестиций целевой муниципальной или ведомственной программы, в рамках которой предусмотрены бюджетные инвестиции; 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4.2. Бюджетные ассигнования на осуществление </w:t>
      </w:r>
      <w:r>
        <w:t>капитальных вложений</w:t>
      </w:r>
      <w:r w:rsidRPr="006E4493">
        <w:t xml:space="preserve"> в объекты капитального строительства муниципальной собственности на очередной финансовый год, не входящие в состав долгосрочных целевых программ, отражаются отдельно по разделу (подразделу) классификации расходов бюджета </w:t>
      </w:r>
      <w:r>
        <w:t xml:space="preserve">муниципального образования </w:t>
      </w:r>
      <w:r w:rsidRPr="006E4493">
        <w:t>согласно отраслевой принадлежности;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4.3. Бюджетные ассигнования на осуществление </w:t>
      </w:r>
      <w:r>
        <w:t>капитальных вложений</w:t>
      </w:r>
      <w:r w:rsidRPr="006E4493">
        <w:t xml:space="preserve"> в объекты капитального строительства муниципальной собственности в соответствии с инвестиционными проектами, </w:t>
      </w:r>
      <w:proofErr w:type="spellStart"/>
      <w:r w:rsidRPr="006E4493">
        <w:t>софинансирование</w:t>
      </w:r>
      <w:proofErr w:type="spellEnd"/>
      <w:r w:rsidRPr="006E4493">
        <w:t xml:space="preserve"> которых осуществляется за счет межбюджетных субсидий, утверждаются в решении о бюджете </w:t>
      </w:r>
      <w:r>
        <w:t xml:space="preserve">муниципального образования </w:t>
      </w:r>
      <w:r w:rsidRPr="006E4493">
        <w:t>на очередной финансовый год в составе ведомственной структуры расходов бюджета раздельно по каждому инвестиционному проекту и соответствующему виду расходов.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</w:pP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 xml:space="preserve">5. Мониторинг, отчет и контроль </w:t>
      </w:r>
    </w:p>
    <w:p w:rsidR="009716AA" w:rsidRPr="009716AA" w:rsidRDefault="009716AA" w:rsidP="009716AA">
      <w:pPr>
        <w:pStyle w:val="a3"/>
        <w:spacing w:before="0" w:beforeAutospacing="0" w:after="0" w:afterAutospacing="0"/>
        <w:ind w:firstLine="539"/>
        <w:jc w:val="center"/>
        <w:rPr>
          <w:b/>
        </w:rPr>
      </w:pPr>
      <w:r w:rsidRPr="009716AA">
        <w:rPr>
          <w:b/>
        </w:rPr>
        <w:t>за использованием бюджетных средств, выделенных на капитальные вложения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</w:pPr>
    </w:p>
    <w:p w:rsidR="009716AA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5.1. Мониторинг и контроль за целевым и эффективным использованием </w:t>
      </w:r>
      <w:r w:rsidRPr="006E4493">
        <w:br/>
        <w:t>средств бюджета</w:t>
      </w:r>
      <w:r>
        <w:t xml:space="preserve"> муниципального образования</w:t>
      </w:r>
      <w:r w:rsidRPr="006E4493">
        <w:t>, выделенных на бюджетные инвестиции, осуществляется уполномоченными органами администрации, главными рас</w:t>
      </w:r>
      <w:r>
        <w:t xml:space="preserve">порядителями бюджетных средств </w:t>
      </w:r>
      <w:r w:rsidRPr="006E4493">
        <w:t>и другими органами в рамках действующего законодательства и в пределах их компетенции в установленном порядке.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>Получатели бюджетных средств по требованию указанных органов представляют проектно-сметную, финансовую и иную документацию по строительству объекта.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5.2. Бухгалтерский учет и отчетность по операциям с </w:t>
      </w:r>
      <w:r>
        <w:t>капитальными вложениями</w:t>
      </w:r>
      <w:r w:rsidRPr="006E4493">
        <w:t xml:space="preserve">, учитываемыми на лицевых счетах получателей средств бюджета </w:t>
      </w:r>
      <w:r>
        <w:t>муниципального образования</w:t>
      </w:r>
      <w:r w:rsidRPr="006E4493">
        <w:t>, осуществляется в порядке, установленном для получателей бюджетных средств</w:t>
      </w:r>
      <w:r>
        <w:t>.</w:t>
      </w:r>
    </w:p>
    <w:p w:rsidR="009716AA" w:rsidRPr="006E4493" w:rsidRDefault="009716AA" w:rsidP="009716AA">
      <w:pPr>
        <w:pStyle w:val="a3"/>
        <w:spacing w:before="0" w:beforeAutospacing="0" w:after="0" w:afterAutospacing="0"/>
        <w:ind w:firstLine="539"/>
        <w:jc w:val="both"/>
      </w:pPr>
      <w:r w:rsidRPr="006E4493">
        <w:t xml:space="preserve">5.3. В случае нецелевого и неэффективного использования предоставленных бюджетных средств, а также несвоевременного введения в действие объектов и представления отчетности о выполненных работах получатели бюджетных средств несут ответственность в соответствии с действующим законодательством. </w:t>
      </w:r>
    </w:p>
    <w:p w:rsidR="009716AA" w:rsidRPr="006E4493" w:rsidRDefault="009716AA" w:rsidP="009716AA">
      <w:pPr>
        <w:jc w:val="both"/>
      </w:pPr>
    </w:p>
    <w:p w:rsidR="00F85F60" w:rsidRPr="0010431C" w:rsidRDefault="00F85F60" w:rsidP="00971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85F60" w:rsidRPr="0010431C" w:rsidSect="00C95747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44D3"/>
    <w:rsid w:val="0002433D"/>
    <w:rsid w:val="000A3268"/>
    <w:rsid w:val="000B3F2B"/>
    <w:rsid w:val="0010431C"/>
    <w:rsid w:val="0013030C"/>
    <w:rsid w:val="001B3E4A"/>
    <w:rsid w:val="003044D3"/>
    <w:rsid w:val="003332EF"/>
    <w:rsid w:val="004327FB"/>
    <w:rsid w:val="004F63B6"/>
    <w:rsid w:val="0056059B"/>
    <w:rsid w:val="00786F9F"/>
    <w:rsid w:val="007B6DE2"/>
    <w:rsid w:val="00845763"/>
    <w:rsid w:val="008A3606"/>
    <w:rsid w:val="00942E44"/>
    <w:rsid w:val="009716AA"/>
    <w:rsid w:val="00A143C3"/>
    <w:rsid w:val="00A203B0"/>
    <w:rsid w:val="00AE5B2B"/>
    <w:rsid w:val="00B413FB"/>
    <w:rsid w:val="00B66F0F"/>
    <w:rsid w:val="00BD30EB"/>
    <w:rsid w:val="00C95747"/>
    <w:rsid w:val="00CA3B6A"/>
    <w:rsid w:val="00DD401B"/>
    <w:rsid w:val="00E00C09"/>
    <w:rsid w:val="00E13BE1"/>
    <w:rsid w:val="00EB30D9"/>
    <w:rsid w:val="00F455C0"/>
    <w:rsid w:val="00F84F60"/>
    <w:rsid w:val="00F85F60"/>
    <w:rsid w:val="00FA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6"/>
  </w:style>
  <w:style w:type="paragraph" w:styleId="1">
    <w:name w:val="heading 1"/>
    <w:basedOn w:val="a"/>
    <w:link w:val="10"/>
    <w:uiPriority w:val="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0"/>
  </w:style>
  <w:style w:type="character" w:customStyle="1" w:styleId="10">
    <w:name w:val="Заголовок 1 Знак"/>
    <w:basedOn w:val="a0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B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F84F6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84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0"/>
  </w:style>
  <w:style w:type="character" w:customStyle="1" w:styleId="10">
    <w:name w:val="Заголовок 1 Знак"/>
    <w:basedOn w:val="a0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0F9C-34EC-4583-9F07-F1762C01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2014-04-23T08:15:00Z</dcterms:created>
  <dcterms:modified xsi:type="dcterms:W3CDTF">2014-04-23T09:41:00Z</dcterms:modified>
</cp:coreProperties>
</file>