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EE" w:rsidRDefault="002378EE" w:rsidP="002378EE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EE" w:rsidRDefault="002378EE" w:rsidP="002378EE">
      <w:pPr>
        <w:pStyle w:val="2"/>
      </w:pPr>
    </w:p>
    <w:p w:rsidR="002378EE" w:rsidRDefault="002378EE" w:rsidP="002378EE">
      <w:pPr>
        <w:pStyle w:val="2"/>
        <w:jc w:val="center"/>
      </w:pPr>
      <w:r>
        <w:t>АДМИНИСТРАЦИЯ</w:t>
      </w:r>
    </w:p>
    <w:p w:rsidR="002378EE" w:rsidRDefault="002378EE" w:rsidP="002378EE">
      <w:pPr>
        <w:jc w:val="center"/>
        <w:rPr>
          <w:b/>
          <w:bCs/>
        </w:rPr>
      </w:pPr>
      <w:r>
        <w:rPr>
          <w:b/>
          <w:bCs/>
        </w:rPr>
        <w:t>МО СОСНОВСКОЕ СЕЛЬСКОЕ ПОСЕЛЕНИЕ</w:t>
      </w:r>
    </w:p>
    <w:p w:rsidR="002378EE" w:rsidRDefault="002378EE" w:rsidP="002378EE">
      <w:pPr>
        <w:jc w:val="center"/>
        <w:rPr>
          <w:b/>
          <w:bCs/>
        </w:rPr>
      </w:pPr>
      <w:r>
        <w:rPr>
          <w:b/>
          <w:bCs/>
        </w:rPr>
        <w:t>МО ПРИОЗЕРСКИЙ МУНИЦИПАЛЬНЫЙ РАЙОН</w:t>
      </w:r>
    </w:p>
    <w:p w:rsidR="002378EE" w:rsidRDefault="002378EE" w:rsidP="002378EE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ЛЕНИНГРАДСКОЙ ОБЛАСТИ</w:t>
      </w:r>
    </w:p>
    <w:p w:rsidR="002378EE" w:rsidRDefault="002378EE" w:rsidP="002378EE">
      <w:pPr>
        <w:jc w:val="center"/>
        <w:rPr>
          <w:b/>
          <w:bCs/>
        </w:rPr>
      </w:pPr>
    </w:p>
    <w:p w:rsidR="002378EE" w:rsidRDefault="002378EE" w:rsidP="002378E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2378EE" w:rsidRDefault="002378EE" w:rsidP="002378EE">
      <w:pPr>
        <w:rPr>
          <w:b/>
          <w:bCs/>
        </w:rPr>
      </w:pPr>
    </w:p>
    <w:p w:rsidR="002378EE" w:rsidRPr="002378EE" w:rsidRDefault="002378EE" w:rsidP="002378EE">
      <w:r>
        <w:t>20</w:t>
      </w:r>
      <w:r w:rsidRPr="001D7B1D">
        <w:t xml:space="preserve"> </w:t>
      </w:r>
      <w:r>
        <w:t>марта</w:t>
      </w:r>
      <w:r w:rsidRPr="001D7B1D">
        <w:t xml:space="preserve"> 201</w:t>
      </w:r>
      <w:r>
        <w:t xml:space="preserve">4 года  № </w:t>
      </w:r>
      <w:r w:rsidR="00B11368">
        <w:t>25</w:t>
      </w:r>
    </w:p>
    <w:p w:rsidR="002378EE" w:rsidRDefault="002378EE" w:rsidP="002378EE"/>
    <w:p w:rsidR="002378EE" w:rsidRPr="00916293" w:rsidRDefault="002378EE" w:rsidP="002378EE">
      <w:r>
        <w:t>О проведении мероприятий</w:t>
      </w:r>
    </w:p>
    <w:p w:rsidR="002378EE" w:rsidRPr="00E4540D" w:rsidRDefault="002378EE" w:rsidP="002378EE">
      <w:r>
        <w:t>по улучшению жилищных условий граждан</w:t>
      </w:r>
    </w:p>
    <w:p w:rsidR="002378EE" w:rsidRPr="00E4540D" w:rsidRDefault="002378EE" w:rsidP="002378EE"/>
    <w:p w:rsidR="002378EE" w:rsidRPr="00E4540D" w:rsidRDefault="002378EE" w:rsidP="002378EE"/>
    <w:p w:rsidR="002378EE" w:rsidRDefault="002378EE" w:rsidP="002378EE">
      <w:pPr>
        <w:pStyle w:val="a3"/>
        <w:spacing w:after="260" w:afterAutospacing="0"/>
        <w:ind w:right="337"/>
        <w:jc w:val="both"/>
      </w:pPr>
      <w:r>
        <w:t xml:space="preserve">В соответствии с пунктами 3 и 6 части 1 статьи 14 Федерального закона от 06.10.2003 года     №131-ФЗ «Об общих принципах организации местного самоуправления в Российской Федерации», в целях обеспечения качественным жильем граждан, нуждающихся в улучшении жилищных условий на территории Сосновского сельского поселения </w:t>
      </w:r>
    </w:p>
    <w:p w:rsidR="002378EE" w:rsidRDefault="002378EE" w:rsidP="002378EE">
      <w:pPr>
        <w:ind w:right="337"/>
        <w:jc w:val="both"/>
      </w:pPr>
      <w:r>
        <w:rPr>
          <w:bCs/>
        </w:rPr>
        <w:t xml:space="preserve">1.Произвести обмен </w:t>
      </w:r>
      <w:proofErr w:type="spellStart"/>
      <w:r>
        <w:rPr>
          <w:bCs/>
        </w:rPr>
        <w:t>четырехквартирного</w:t>
      </w:r>
      <w:proofErr w:type="spellEnd"/>
      <w:r>
        <w:rPr>
          <w:bCs/>
        </w:rPr>
        <w:t xml:space="preserve"> жилого дома №8, находящегося по адресу  Ленинградская область </w:t>
      </w:r>
      <w:proofErr w:type="spellStart"/>
      <w:r>
        <w:rPr>
          <w:bCs/>
        </w:rPr>
        <w:t>Приозерский</w:t>
      </w:r>
      <w:proofErr w:type="spellEnd"/>
      <w:r>
        <w:rPr>
          <w:bCs/>
        </w:rPr>
        <w:t xml:space="preserve"> район, </w:t>
      </w:r>
      <w:r>
        <w:t>пос</w:t>
      </w:r>
      <w:proofErr w:type="gramStart"/>
      <w:r>
        <w:t>.С</w:t>
      </w:r>
      <w:proofErr w:type="gramEnd"/>
      <w:r>
        <w:t xml:space="preserve">осново, ул. Ленинградская и </w:t>
      </w:r>
      <w:r>
        <w:rPr>
          <w:bCs/>
        </w:rPr>
        <w:t xml:space="preserve">все жилые помещения которого принадлежат на праве собственности  муниципальному образованию МО Сосновское сельское поселение и расположенного на земельном участке общей площадью 1862 кв.м, правообладателем которого является МО Сосновское сельское поселение </w:t>
      </w:r>
      <w:r>
        <w:t xml:space="preserve">на квартиры:  </w:t>
      </w:r>
    </w:p>
    <w:p w:rsidR="002378EE" w:rsidRDefault="002378EE" w:rsidP="002378EE">
      <w:pPr>
        <w:numPr>
          <w:ilvl w:val="0"/>
          <w:numId w:val="1"/>
        </w:numPr>
        <w:ind w:right="337"/>
        <w:jc w:val="both"/>
      </w:pPr>
      <w:r>
        <w:t>однокомнатную квартиру общей площадью не менее 31,9 кв</w:t>
      </w:r>
      <w:proofErr w:type="gramStart"/>
      <w:r>
        <w:t>.м</w:t>
      </w:r>
      <w:proofErr w:type="gramEnd"/>
    </w:p>
    <w:p w:rsidR="002378EE" w:rsidRDefault="002378EE" w:rsidP="002378EE">
      <w:pPr>
        <w:numPr>
          <w:ilvl w:val="0"/>
          <w:numId w:val="1"/>
        </w:numPr>
        <w:ind w:right="337"/>
        <w:jc w:val="both"/>
      </w:pPr>
      <w:r>
        <w:t>однокомнатную квартиру общей площадью  не менее 42,6 кв</w:t>
      </w:r>
      <w:proofErr w:type="gramStart"/>
      <w:r>
        <w:t>.м</w:t>
      </w:r>
      <w:proofErr w:type="gramEnd"/>
    </w:p>
    <w:p w:rsidR="002378EE" w:rsidRDefault="002378EE" w:rsidP="002378EE">
      <w:pPr>
        <w:numPr>
          <w:ilvl w:val="0"/>
          <w:numId w:val="1"/>
        </w:numPr>
        <w:ind w:right="337"/>
        <w:jc w:val="both"/>
      </w:pPr>
      <w:r>
        <w:t>однокомнатную квартиру общей площадью  не менее 40,8 кв</w:t>
      </w:r>
      <w:proofErr w:type="gramStart"/>
      <w:r>
        <w:t>.м</w:t>
      </w:r>
      <w:proofErr w:type="gramEnd"/>
    </w:p>
    <w:p w:rsidR="002378EE" w:rsidRDefault="002378EE" w:rsidP="002378EE">
      <w:pPr>
        <w:numPr>
          <w:ilvl w:val="0"/>
          <w:numId w:val="1"/>
        </w:numPr>
        <w:ind w:right="337"/>
        <w:jc w:val="both"/>
      </w:pPr>
      <w:r>
        <w:t>двухкомнатную квартиру общей площадью  не менее 44,9 кв</w:t>
      </w:r>
      <w:proofErr w:type="gramStart"/>
      <w:r>
        <w:t>.м</w:t>
      </w:r>
      <w:proofErr w:type="gramEnd"/>
      <w:r>
        <w:t xml:space="preserve">, </w:t>
      </w:r>
    </w:p>
    <w:p w:rsidR="002378EE" w:rsidRDefault="002378EE" w:rsidP="002378EE">
      <w:pPr>
        <w:numPr>
          <w:ilvl w:val="1"/>
          <w:numId w:val="2"/>
        </w:numPr>
        <w:ind w:right="337"/>
        <w:jc w:val="both"/>
      </w:pPr>
      <w:proofErr w:type="gramStart"/>
      <w:r>
        <w:t>Принимаемые к обмену квартиры должны принадлежать на праве собственности заявителю, отвечать установленным требованиям, предъявляемым к жилым помещениям, быть благоустроенными</w:t>
      </w:r>
      <w:r w:rsidRPr="00CE75CC">
        <w:t xml:space="preserve"> </w:t>
      </w:r>
      <w:r>
        <w:t xml:space="preserve">быть благоустроенными: с центральным тепло и водоснабжением, оснащенными приборами учета потребления воды и пригодными для проживания и находиться в черте населенного пункта – поселок Сосново </w:t>
      </w:r>
      <w:proofErr w:type="spellStart"/>
      <w:r>
        <w:t>Приозерского</w:t>
      </w:r>
      <w:proofErr w:type="spellEnd"/>
      <w:r>
        <w:t xml:space="preserve"> района Ленинградской области</w:t>
      </w:r>
      <w:proofErr w:type="gramEnd"/>
    </w:p>
    <w:p w:rsidR="00916293" w:rsidRPr="00916293" w:rsidRDefault="002378EE" w:rsidP="00916293">
      <w:pPr>
        <w:pStyle w:val="a6"/>
        <w:numPr>
          <w:ilvl w:val="2"/>
          <w:numId w:val="2"/>
        </w:numPr>
        <w:ind w:left="567" w:right="337" w:hanging="567"/>
        <w:jc w:val="both"/>
      </w:pPr>
      <w:r>
        <w:t xml:space="preserve">В случае подачи предложений на квартиры, находящиеся в домах до 2009 года постройки, с проведенным текущим ремонтом </w:t>
      </w:r>
    </w:p>
    <w:p w:rsidR="002378EE" w:rsidRDefault="002378EE" w:rsidP="00916293">
      <w:pPr>
        <w:pStyle w:val="a6"/>
        <w:numPr>
          <w:ilvl w:val="2"/>
          <w:numId w:val="2"/>
        </w:numPr>
        <w:ind w:left="567" w:right="337" w:hanging="567"/>
        <w:jc w:val="both"/>
      </w:pPr>
      <w:r>
        <w:t xml:space="preserve">Квартиры не должны быть обременены правами третьих лиц, не находиться в залоге и под арестом, о чем заявитель должен предоставить выписку из </w:t>
      </w:r>
      <w:proofErr w:type="spellStart"/>
      <w:r>
        <w:t>Росреестра</w:t>
      </w:r>
      <w:proofErr w:type="spellEnd"/>
      <w:r>
        <w:t>. Коммунальные платежи должны быть опла</w:t>
      </w:r>
      <w:r w:rsidR="00EF62CD">
        <w:t>чены на дату подачи предложения</w:t>
      </w:r>
    </w:p>
    <w:p w:rsidR="002378EE" w:rsidRDefault="002378EE" w:rsidP="002378EE">
      <w:pPr>
        <w:ind w:right="337"/>
        <w:jc w:val="both"/>
      </w:pPr>
      <w:r>
        <w:t>2. Установить срок для подачи заявок – предложений – с 31.03.2014 года по 11.04.2014 года</w:t>
      </w:r>
    </w:p>
    <w:p w:rsidR="002378EE" w:rsidRDefault="002378EE" w:rsidP="002378EE">
      <w:pPr>
        <w:ind w:right="337"/>
        <w:jc w:val="both"/>
      </w:pPr>
      <w:r>
        <w:t>2.</w:t>
      </w:r>
      <w:r w:rsidR="00EF62CD">
        <w:t xml:space="preserve"> </w:t>
      </w:r>
      <w:r>
        <w:t xml:space="preserve">Разместить  объявление о намерениях в средствах массовой информации </w:t>
      </w:r>
      <w:proofErr w:type="spellStart"/>
      <w:r>
        <w:t>Приозерского</w:t>
      </w:r>
      <w:proofErr w:type="spellEnd"/>
      <w:r>
        <w:t xml:space="preserve"> района и на официальном сайте Сосновского сельского поселения</w:t>
      </w:r>
    </w:p>
    <w:p w:rsidR="002378EE" w:rsidRPr="00DC0B5F" w:rsidRDefault="002378EE" w:rsidP="002378EE">
      <w:pPr>
        <w:ind w:right="337"/>
        <w:jc w:val="both"/>
      </w:pPr>
    </w:p>
    <w:p w:rsidR="002378EE" w:rsidRDefault="002378EE" w:rsidP="002378EE">
      <w:pPr>
        <w:jc w:val="both"/>
      </w:pPr>
      <w:r>
        <w:t xml:space="preserve">Глава администрации </w:t>
      </w:r>
    </w:p>
    <w:p w:rsidR="002378EE" w:rsidRPr="001A41E7" w:rsidRDefault="002378EE" w:rsidP="002378EE">
      <w:r>
        <w:t xml:space="preserve">МО Сосновское сельское поселение                                                       А. Н. </w:t>
      </w:r>
      <w:proofErr w:type="spellStart"/>
      <w:r>
        <w:t>Соклаков</w:t>
      </w:r>
      <w:proofErr w:type="spellEnd"/>
    </w:p>
    <w:p w:rsidR="002378EE" w:rsidRDefault="002378EE" w:rsidP="002378EE">
      <w:pPr>
        <w:rPr>
          <w:sz w:val="20"/>
          <w:szCs w:val="20"/>
        </w:rPr>
      </w:pPr>
    </w:p>
    <w:p w:rsidR="002378EE" w:rsidRDefault="002378EE" w:rsidP="002378EE">
      <w:pPr>
        <w:rPr>
          <w:sz w:val="20"/>
          <w:szCs w:val="20"/>
        </w:rPr>
      </w:pPr>
    </w:p>
    <w:p w:rsidR="002378EE" w:rsidRDefault="002378EE" w:rsidP="002378EE">
      <w:pPr>
        <w:rPr>
          <w:sz w:val="20"/>
          <w:szCs w:val="20"/>
        </w:rPr>
      </w:pPr>
    </w:p>
    <w:p w:rsidR="002378EE" w:rsidRPr="001A41E7" w:rsidRDefault="002378EE" w:rsidP="002378EE">
      <w:pPr>
        <w:rPr>
          <w:sz w:val="18"/>
          <w:szCs w:val="18"/>
        </w:rPr>
      </w:pPr>
      <w:r w:rsidRPr="001A41E7">
        <w:rPr>
          <w:sz w:val="18"/>
          <w:szCs w:val="18"/>
        </w:rPr>
        <w:t>Согласовано:</w:t>
      </w:r>
    </w:p>
    <w:p w:rsidR="002378EE" w:rsidRPr="001A41E7" w:rsidRDefault="002378EE" w:rsidP="002378EE">
      <w:pPr>
        <w:rPr>
          <w:sz w:val="18"/>
          <w:szCs w:val="18"/>
        </w:rPr>
      </w:pPr>
      <w:r w:rsidRPr="001A41E7">
        <w:rPr>
          <w:sz w:val="18"/>
          <w:szCs w:val="18"/>
        </w:rPr>
        <w:t>Коробова Г.Г.</w:t>
      </w:r>
    </w:p>
    <w:p w:rsidR="002378EE" w:rsidRPr="001A41E7" w:rsidRDefault="002378EE" w:rsidP="002378EE">
      <w:pPr>
        <w:rPr>
          <w:sz w:val="18"/>
          <w:szCs w:val="18"/>
        </w:rPr>
      </w:pPr>
      <w:proofErr w:type="spellStart"/>
      <w:r w:rsidRPr="001A41E7">
        <w:rPr>
          <w:sz w:val="18"/>
          <w:szCs w:val="18"/>
        </w:rPr>
        <w:t>Гермонина</w:t>
      </w:r>
      <w:proofErr w:type="spellEnd"/>
      <w:r w:rsidRPr="001A41E7">
        <w:rPr>
          <w:sz w:val="18"/>
          <w:szCs w:val="18"/>
        </w:rPr>
        <w:t xml:space="preserve"> Н.Н.</w:t>
      </w:r>
    </w:p>
    <w:p w:rsidR="002378EE" w:rsidRDefault="002378EE" w:rsidP="002378EE">
      <w:pPr>
        <w:rPr>
          <w:sz w:val="20"/>
          <w:szCs w:val="20"/>
        </w:rPr>
      </w:pPr>
    </w:p>
    <w:p w:rsidR="002378EE" w:rsidRDefault="002378EE" w:rsidP="002378EE">
      <w:pPr>
        <w:rPr>
          <w:sz w:val="20"/>
          <w:szCs w:val="20"/>
        </w:rPr>
      </w:pPr>
      <w:r>
        <w:rPr>
          <w:sz w:val="20"/>
          <w:szCs w:val="20"/>
        </w:rPr>
        <w:t>Разослано: дело -2,  сектор по управлению МУ -1.</w:t>
      </w:r>
    </w:p>
    <w:p w:rsidR="002378EE" w:rsidRDefault="002378EE" w:rsidP="002378EE">
      <w:pPr>
        <w:rPr>
          <w:sz w:val="20"/>
          <w:szCs w:val="20"/>
        </w:rPr>
      </w:pPr>
    </w:p>
    <w:p w:rsidR="00F14240" w:rsidRDefault="00F14240"/>
    <w:sectPr w:rsidR="00F14240" w:rsidSect="002378EE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A8"/>
    <w:multiLevelType w:val="multilevel"/>
    <w:tmpl w:val="E334E6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4F42DA6"/>
    <w:multiLevelType w:val="hybridMultilevel"/>
    <w:tmpl w:val="3934D85A"/>
    <w:lvl w:ilvl="0" w:tplc="CB40F51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EE"/>
    <w:rsid w:val="002378EE"/>
    <w:rsid w:val="004F12DA"/>
    <w:rsid w:val="00916293"/>
    <w:rsid w:val="00B11368"/>
    <w:rsid w:val="00BE3637"/>
    <w:rsid w:val="00EF62CD"/>
    <w:rsid w:val="00F1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78E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8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378E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7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6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2038</Characters>
  <Application>Microsoft Office Word</Application>
  <DocSecurity>0</DocSecurity>
  <Lines>16</Lines>
  <Paragraphs>4</Paragraphs>
  <ScaleCrop>false</ScaleCrop>
  <Company>Krokoz™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2014-03-28T05:59:00Z</cp:lastPrinted>
  <dcterms:created xsi:type="dcterms:W3CDTF">2014-03-27T14:19:00Z</dcterms:created>
  <dcterms:modified xsi:type="dcterms:W3CDTF">2014-03-28T06:16:00Z</dcterms:modified>
</cp:coreProperties>
</file>