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FB9" w:rsidRDefault="003E7FB9">
      <w:pPr>
        <w:pStyle w:val="a8"/>
      </w:pPr>
      <w:r>
        <w:t xml:space="preserve">                       </w:t>
      </w:r>
    </w:p>
    <w:p w:rsidR="00760FED" w:rsidRDefault="00760FED" w:rsidP="00760FED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0FED" w:rsidRDefault="00760FED" w:rsidP="00760FED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ПРАВИТЕЛЬСТВО РОССИЙСКОЙ ФЕДЕРАЦИИ</w:t>
      </w:r>
    </w:p>
    <w:p w:rsidR="00760FED" w:rsidRDefault="00760FED" w:rsidP="00760FED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0FED" w:rsidRDefault="00760FED" w:rsidP="00760FED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760FED" w:rsidRDefault="00760FED" w:rsidP="00760FED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 15 мая 2013 г. N 416</w:t>
      </w:r>
    </w:p>
    <w:p w:rsidR="00760FED" w:rsidRDefault="00760FED" w:rsidP="00760FED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0FED" w:rsidRDefault="00760FED" w:rsidP="00760FED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ПОРЯДКЕ</w:t>
      </w:r>
    </w:p>
    <w:p w:rsidR="00760FED" w:rsidRDefault="00760FED" w:rsidP="00760FED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ОСУЩЕСТВЛЕНИЯ ДЕЯТЕЛЬНОСТИ ПО УПРАВЛЕНИЮ</w:t>
      </w:r>
    </w:p>
    <w:p w:rsidR="00760FED" w:rsidRDefault="00760FED" w:rsidP="00760FED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МНОГОКВАРТИРНЫМИ ДОМАМИ</w:t>
      </w:r>
    </w:p>
    <w:p w:rsidR="00760FED" w:rsidRDefault="00760FED" w:rsidP="00760FED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0FED" w:rsidRDefault="00760FED" w:rsidP="00760FED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частью 1 статьи 161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Жилищного кодекса Российской Федерации Правительство Российской Федерации постановляет:</w:t>
      </w:r>
    </w:p>
    <w:p w:rsidR="00760FED" w:rsidRDefault="00760FED" w:rsidP="00760FED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прилагаемые </w:t>
      </w:r>
      <w:hyperlink w:anchor="Par27" w:history="1">
        <w:r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Правила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осуществления деятельности по управлению многоквартирными домами.</w:t>
      </w:r>
    </w:p>
    <w:p w:rsidR="00760FED" w:rsidRDefault="00760FED" w:rsidP="00760FED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Министерству регионального развития Российской Федерации давать разъяснения о порядке применения Правил, утвержденных настоящим постановлением.</w:t>
      </w:r>
    </w:p>
    <w:p w:rsidR="00760FED" w:rsidRDefault="00760FED" w:rsidP="00760FED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0FED" w:rsidRDefault="00760FED" w:rsidP="00760FED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Председатель Правительства</w:t>
      </w:r>
    </w:p>
    <w:p w:rsidR="00760FED" w:rsidRDefault="00760FED" w:rsidP="00760FED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760FED" w:rsidRDefault="00760FED" w:rsidP="00760FED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Д.МЕДВЕДЕВ</w:t>
      </w:r>
    </w:p>
    <w:p w:rsidR="00760FED" w:rsidRDefault="00760FED" w:rsidP="00760FED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0FED" w:rsidRDefault="00760FED" w:rsidP="00760FED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0FED" w:rsidRDefault="00760FED" w:rsidP="00760FED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0FED" w:rsidRDefault="00760FED" w:rsidP="00760FED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0FED" w:rsidRDefault="00760FED" w:rsidP="00760FED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0FED" w:rsidRDefault="00760FED" w:rsidP="00760FED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Утверждены</w:t>
      </w:r>
    </w:p>
    <w:p w:rsidR="00760FED" w:rsidRDefault="00760FED" w:rsidP="00760FED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постановлением Правительства</w:t>
      </w:r>
    </w:p>
    <w:p w:rsidR="00760FED" w:rsidRDefault="00760FED" w:rsidP="00760FED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760FED" w:rsidRDefault="00760FED" w:rsidP="00760FED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15 мая 2013 г. N 416</w:t>
      </w:r>
    </w:p>
    <w:p w:rsidR="00760FED" w:rsidRDefault="00760FED" w:rsidP="00760FED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0FED" w:rsidRDefault="00760FED" w:rsidP="00760FED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Par27"/>
      <w:bookmarkEnd w:id="0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ПРАВИЛА</w:t>
      </w:r>
    </w:p>
    <w:p w:rsidR="00760FED" w:rsidRDefault="00760FED" w:rsidP="00760FED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ОСУЩЕСТВЛЕНИЯ ДЕЯТЕЛЬНОСТИ ПО УПРАВЛЕНИЮ</w:t>
      </w:r>
    </w:p>
    <w:p w:rsidR="00760FED" w:rsidRDefault="00760FED" w:rsidP="00760FED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МНОГОКВАРТИРНЫМИ ДОМАМИ</w:t>
      </w:r>
    </w:p>
    <w:p w:rsidR="00760FED" w:rsidRDefault="00760FED" w:rsidP="00760FED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0FED" w:rsidRDefault="00760FED" w:rsidP="00760FED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760FED" w:rsidRDefault="00760FED" w:rsidP="00760FED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0FED" w:rsidRDefault="00760FED" w:rsidP="00760FED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Настоящие Правила устанавливают стандарты и порядок осуществления деятельности по управлению многоквартирным домом:</w:t>
      </w:r>
    </w:p>
    <w:p w:rsidR="00760FED" w:rsidRDefault="00760FED" w:rsidP="00760FED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 собственниками помещений в многоквартирном доме при непосредственном управлении многоквартирным домом собственниками помещений в этом доме;</w:t>
      </w:r>
    </w:p>
    <w:p w:rsidR="00760FED" w:rsidRDefault="00760FED" w:rsidP="00760FED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б) товариществами собственников жилья, жилищно-строительными кооперативами, жилищными кооперативами или иными специализированными потребительскими кооперативами, осуществляющими управление многоквартирным домом без заключения договора управления с управляющей организацией (далее соответственно - товарищество, кооператив);</w:t>
      </w:r>
    </w:p>
    <w:p w:rsidR="00760FED" w:rsidRDefault="00760FED" w:rsidP="00760FED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в) управляющими организациями, заключившими договор управления многоквартирным домом, в том числе в случае, предусмотренном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частью 14 статьи 161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Жилищного кодекса Российской Федерации;</w:t>
      </w:r>
    </w:p>
    <w:p w:rsidR="00760FED" w:rsidRDefault="00760FED" w:rsidP="00760FED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г) управляющими организациями, заключившими договор оказания услуг и (или) выполнения работ по содержанию и ремонту общего имущества в многоквартирном доме, количество квартир в котором составляет более чем 12;</w:t>
      </w:r>
    </w:p>
    <w:p w:rsidR="00760FED" w:rsidRDefault="00760FED" w:rsidP="00760FED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д) застройщиками, управляющими многоквартирным домом до заключения договора управления многоквартирным домом с управляющей организацией (далее - застройщик - управляющая организация).</w:t>
      </w:r>
    </w:p>
    <w:p w:rsidR="00760FED" w:rsidRDefault="00760FED" w:rsidP="00760FED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Под деятельностью по управлению многоквартирным домом (далее - управление многоквартирным домом) понимается выполнение стандартов, направленных на достижение целей, установленных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статьей 161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Жилищного кодекса Российской Федерации, а также определенных решением собственников помещений в многоквартирном доме.</w:t>
      </w:r>
    </w:p>
    <w:p w:rsidR="00760FED" w:rsidRDefault="00760FED" w:rsidP="00760FED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Управление осуществляется в отношении каждого отдельного многоквартирного дома как самостоятельного объекта управления с учетом состава, конструктивных особенностей, степени физического износа и технического состояния общего имущества, в зависимости от геодезических и природно-климатических условий расположения многоквартирного дома, а также исходя из минимального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перечня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услуг и работ, необходимых для обеспечения надлежащего содержания общего имущества в многоквартирном доме, утвержденного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3 апреля 2013 г. N 290 (далее - минимальный перечень).</w:t>
      </w:r>
    </w:p>
    <w:p w:rsidR="00760FED" w:rsidRDefault="00760FED" w:rsidP="00760FED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0FED" w:rsidRDefault="00760FED" w:rsidP="00760FED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II. Стандарты управления многоквартирным домом</w:t>
      </w:r>
    </w:p>
    <w:p w:rsidR="00760FED" w:rsidRDefault="00760FED" w:rsidP="00760FED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0FED" w:rsidRDefault="00760FED" w:rsidP="00760FED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Управление многоквартирным домом обеспечивается выполнением следующих стандартов:</w:t>
      </w:r>
    </w:p>
    <w:p w:rsidR="00760FED" w:rsidRDefault="00760FED" w:rsidP="00760FED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а) прием, хранение и передача технической документации на многоквартирный дом и иных связанных с управлением таким домом документов, предусмотренных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Правилами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491, в порядке, установленном настоящими Правилами, а также их актуализация и восстановление (при необходимости);</w:t>
      </w:r>
      <w:proofErr w:type="gramEnd"/>
    </w:p>
    <w:p w:rsidR="00760FED" w:rsidRDefault="00760FED" w:rsidP="00760FED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Par46"/>
      <w:bookmarkEnd w:id="1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б) 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законодательства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 о защите персональных данных;</w:t>
      </w:r>
      <w:proofErr w:type="gramEnd"/>
    </w:p>
    <w:p w:rsidR="00760FED" w:rsidRDefault="00760FED" w:rsidP="00760FED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в)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</w:r>
    </w:p>
    <w:p w:rsidR="00760FED" w:rsidRDefault="00760FED" w:rsidP="00760FED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разработка с учетом минимального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перечня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перечня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услуг и работ по содержанию и ремонту общего имущества в многоквартирном доме (далее - перечень услуг и работ), а в случае управления многоквартирным домом товариществом или кооперативом - формирование годового плана содержания и ремонта общего имущества в многоквартирном доме;</w:t>
      </w:r>
    </w:p>
    <w:p w:rsidR="00760FED" w:rsidRDefault="00760FED" w:rsidP="00760FED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</w:r>
    </w:p>
    <w:p w:rsidR="00760FED" w:rsidRDefault="00760FED" w:rsidP="00760FED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60FED" w:rsidRDefault="00760FED" w:rsidP="00760FED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подготовка предложений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 передаче объектов общего имущества собственников помещений в многоквартирном доме в пользование иным лицам на возмездной основе на условиях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, наиболее выгодных для собственников помещений в этом доме, в том числе с использованием механизмов конкурсного отбора;</w:t>
      </w:r>
    </w:p>
    <w:p w:rsidR="00760FED" w:rsidRDefault="00760FED" w:rsidP="00760FED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проектов;</w:t>
      </w:r>
    </w:p>
    <w:p w:rsidR="00760FED" w:rsidRDefault="00760FED" w:rsidP="00760FED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г) организация собственниками помещений в многоквартирном доме, органами управления товарищества и кооператива, а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общим собранием членов товарищества или кооператива (далее - собрание) вопросов, связанных с управлением многоквартирным домом, в том числе:</w:t>
      </w:r>
    </w:p>
    <w:p w:rsidR="00760FED" w:rsidRDefault="00760FED" w:rsidP="00760FED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уведомление собственников помещений в многоквартирном доме, членов товарищества или кооператива о проведении собрания;</w:t>
      </w:r>
    </w:p>
    <w:p w:rsidR="00760FED" w:rsidRDefault="00760FED" w:rsidP="00760FED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обеспечение ознакомления собственников помещений в многоквартирном доме, членов товарищества или кооператива с информацией и (или) материалами, которые будут рассматриваться на собрании;</w:t>
      </w:r>
    </w:p>
    <w:p w:rsidR="00760FED" w:rsidRDefault="00760FED" w:rsidP="00760FED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подготовка форм документов, необходимых для регистрации участников собрания;</w:t>
      </w:r>
    </w:p>
    <w:p w:rsidR="00760FED" w:rsidRDefault="00760FED" w:rsidP="00760FED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подготовка помещений для проведения собрания, регистрация участников собрания;</w:t>
      </w:r>
    </w:p>
    <w:p w:rsidR="00760FED" w:rsidRDefault="00760FED" w:rsidP="00760FED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документальное оформление решений, принятых собранием;</w:t>
      </w:r>
    </w:p>
    <w:p w:rsidR="00760FED" w:rsidRDefault="00760FED" w:rsidP="00760FED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доведение до сведения собственников помещений в многоквартирном доме, членов товарищества или кооператива решений, принятых на собрании;</w:t>
      </w:r>
    </w:p>
    <w:p w:rsidR="00760FED" w:rsidRDefault="00760FED" w:rsidP="00760FED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д) организация оказания услуг и выполнения работ, предусмотренных перечнем услуг и работ, утвержденным решением собрания, в том числе:</w:t>
      </w:r>
    </w:p>
    <w:p w:rsidR="00760FED" w:rsidRDefault="00760FED" w:rsidP="00760FED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определение способа оказания услуг и выполнения работ;</w:t>
      </w:r>
    </w:p>
    <w:p w:rsidR="00760FED" w:rsidRDefault="00760FED" w:rsidP="00760FED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подготовка заданий для исполнителей услуг и работ;</w:t>
      </w:r>
    </w:p>
    <w:p w:rsidR="00760FED" w:rsidRDefault="00760FED" w:rsidP="00760FED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</w:t>
      </w:r>
    </w:p>
    <w:p w:rsidR="00760FED" w:rsidRDefault="00760FED" w:rsidP="00760FED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760FED" w:rsidRDefault="00760FED" w:rsidP="00760FED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</w:r>
    </w:p>
    <w:p w:rsidR="00760FED" w:rsidRDefault="00760FED" w:rsidP="00760FED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ресурсоснабжающими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Федерации);</w:t>
      </w:r>
      <w:proofErr w:type="gramEnd"/>
    </w:p>
    <w:p w:rsidR="00760FED" w:rsidRDefault="00760FED" w:rsidP="00760FED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</w:r>
    </w:p>
    <w:p w:rsidR="00760FED" w:rsidRDefault="00760FED" w:rsidP="00760FED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осуществление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приемки таких услуг и работ, а также фактов выполнения услуг и работ ненадлежащего качества;</w:t>
      </w:r>
    </w:p>
    <w:p w:rsidR="00760FED" w:rsidRDefault="00760FED" w:rsidP="00760FED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760FED" w:rsidRDefault="00760FED" w:rsidP="00760FED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е)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</w:r>
    </w:p>
    <w:p w:rsidR="00760FED" w:rsidRDefault="00760FED" w:rsidP="00760FED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ж)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</w:r>
    </w:p>
    <w:p w:rsidR="00760FED" w:rsidRDefault="00760FED" w:rsidP="00760FED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</w:t>
      </w:r>
      <w:hyperlink r:id="rId18" w:history="1">
        <w:r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законодательства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760FED" w:rsidRDefault="00760FED" w:rsidP="00760FED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оформление платежных документов и направление их собственникам и пользователям помещений в многоквартирном доме;</w:t>
      </w:r>
    </w:p>
    <w:p w:rsidR="00760FED" w:rsidRDefault="00760FED" w:rsidP="00760FED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осуществление управляющими организациями, товариществами и кооперативами расчетов с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ресурсоснабжающими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организациями за коммунальные ресурсы, поставленные по договорам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ресурсоснабжения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вида;</w:t>
      </w:r>
    </w:p>
    <w:p w:rsidR="00760FED" w:rsidRDefault="00760FED" w:rsidP="00760FED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</w:t>
      </w:r>
      <w:hyperlink r:id="rId19" w:history="1">
        <w:r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760FED" w:rsidRDefault="00760FED" w:rsidP="00760FED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з) обеспечение собственниками помещений в многоквартирном доме, органами управления товарищества и кооператива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</w:r>
    </w:p>
    <w:p w:rsidR="00760FED" w:rsidRDefault="00760FED" w:rsidP="00760FED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</w:r>
    </w:p>
    <w:p w:rsidR="00760FED" w:rsidRDefault="00760FED" w:rsidP="00760FED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раскрытие информации о деятельности по управлению многоквартирным домом в соответствии со </w:t>
      </w:r>
      <w:hyperlink r:id="rId20" w:history="1">
        <w:r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стандартом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N 731;</w:t>
      </w:r>
    </w:p>
    <w:p w:rsidR="00760FED" w:rsidRDefault="00760FED" w:rsidP="00760FED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прием и рассмотрение заявок, предложений и обращений собственников и пользователей помещений в многоквартирном доме;</w:t>
      </w:r>
    </w:p>
    <w:p w:rsidR="00760FED" w:rsidRDefault="00760FED" w:rsidP="00760FED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обеспечение участия представителей собственников помещений в многоквартирном доме в осуществлении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качеством услуг и работ, в том числе при их приемке.</w:t>
      </w:r>
    </w:p>
    <w:p w:rsidR="00760FED" w:rsidRDefault="00760FED" w:rsidP="00760FED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0FED" w:rsidRDefault="00760FED" w:rsidP="00760FED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III. Формирование и утверждение перечня</w:t>
      </w:r>
    </w:p>
    <w:p w:rsidR="00760FED" w:rsidRDefault="00760FED" w:rsidP="00760FED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услуг и работ по содержанию и ремонту общего имущества</w:t>
      </w:r>
    </w:p>
    <w:p w:rsidR="00760FED" w:rsidRDefault="00760FED" w:rsidP="00760FED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многоквартирном доме</w:t>
      </w:r>
    </w:p>
    <w:p w:rsidR="00760FED" w:rsidRDefault="00760FED" w:rsidP="00760FED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0FED" w:rsidRDefault="00760FED" w:rsidP="00760FED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Проект перечня услуг и работ составляется и представляется собственникам помещений в многоквартирном доме для утверждения в зависимости от способа управления многоквартирным домом управляющей организацией, товариществом или кооперативом соответственно, а в случае непосредственного управления многоквартирным домом собственниками помещений в этом доме - одним из таких собственников.</w:t>
      </w:r>
    </w:p>
    <w:p w:rsidR="00760FED" w:rsidRDefault="00760FED" w:rsidP="00760FED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 целях подтверждения необходимости оказания услуг и выполнения работ, предусмотренных проектом перечня услуг и работ, управляющая организация, товарищество или кооператив по требованию собственников помещений в многоквартирном доме обязаны представить акт обследования технического состояния многоквартирного дома, а также иные документы, содержащие сведения о выявленных дефектах (неисправностях, повреждениях), и при необходимости - заключения экспертных организаций.</w:t>
      </w:r>
      <w:proofErr w:type="gramEnd"/>
    </w:p>
    <w:p w:rsidR="00760FED" w:rsidRDefault="00760FED" w:rsidP="00760FED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 В перечень услуг и работ могут быть внесены услуги и работы, не включенные в минимальный </w:t>
      </w:r>
      <w:hyperlink r:id="rId21" w:history="1">
        <w:r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60FED" w:rsidRDefault="00760FED" w:rsidP="00760FED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 Перечень услуг и работ должен содержать объемы, стоимость, периодичность и (или) график (сроки) оказания услуг и выполнения работ по содержанию и ремонту общего имущества собственников помещений в многоквартирном доме.</w:t>
      </w:r>
    </w:p>
    <w:p w:rsidR="00760FED" w:rsidRDefault="00760FED" w:rsidP="00760FED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0FED" w:rsidRDefault="00760FED" w:rsidP="00760FED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IV. Осуществление аварийно-диспетчерского обслуживания</w:t>
      </w:r>
    </w:p>
    <w:p w:rsidR="00760FED" w:rsidRDefault="00760FED" w:rsidP="00760FED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0FED" w:rsidRDefault="00760FED" w:rsidP="00760FED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 Управляющая организация, застройщик - управляющая организация, товарищество или кооператив обязаны организовать аварийно-диспетчерское обслуживание многоквартирного дома, в том числе путем заключения договора на оказание услуг с организацией, осуществляющей деятельность по аварийно-диспетчерскому обслуживанию.</w:t>
      </w:r>
    </w:p>
    <w:p w:rsidR="00760FED" w:rsidRDefault="00760FED" w:rsidP="00760FED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непосредственном управлении многоквартирным домом, количество квартир в котором составляет более чем 12, собственниками помещений в этом доме положения об осуществлении аварийно-диспетчерского обслуживания подлежат включению в договоры, заключаемые с лицами, выполняющими работы по содержанию и ремонту общего имущества в многоквартирном доме, осуществляющими холодное и горячее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водоснабжение, водоотведение, электроснабжение, газоснабжение (в том числе поставки бытового газа в баллонах), отопление (теплоснабжение, в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том числе поставки твердого топлива при наличии печного отопления), или заключается договор об осуществлении аварийно-диспетчерского обслуживания с организацией, осуществляющей такую деятельность.</w:t>
      </w:r>
    </w:p>
    <w:p w:rsidR="00760FED" w:rsidRDefault="00760FED" w:rsidP="00760FED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 непосредственном управлении многоквартирным домом, количество квартир в котором составляет не более чем 12, аварийно-диспетчерское обслуживание может осуществляться путем заключения собственниками договора на оказание услуг с организацией, осуществляющей деятельность по аварийно-диспетчерскому обслуживанию.</w:t>
      </w:r>
    </w:p>
    <w:p w:rsidR="00760FED" w:rsidRDefault="00760FED" w:rsidP="00760FED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10. Аварийно-диспетчерская служба осуществляет повседневный (текущий)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работой внутридомовых инженерных систем многоквартирных домов, регистрацию и выполнение заявок собственников и пользователей помещений в многоквартирных домах об устранении неисправностей и повреждений внутридомовых инженерных систем, а также принимает оперативные меры по обеспечению безопасности граждан в случае возникновения аварийных ситуаций или угрозы их возникновения.</w:t>
      </w:r>
    </w:p>
    <w:p w:rsidR="00760FED" w:rsidRDefault="00760FED" w:rsidP="00760FED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11. Аварийно-диспетчерская служба с помощью системы диспетчеризации обеспечивает:</w:t>
      </w:r>
    </w:p>
    <w:p w:rsidR="00760FED" w:rsidRDefault="00760FED" w:rsidP="00760FED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контроль загазованности технических подполий и коллекторов;</w:t>
      </w:r>
    </w:p>
    <w:p w:rsidR="00760FED" w:rsidRDefault="00760FED" w:rsidP="00760FED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громкоговорящую (двустороннюю) связь с пассажирами лифтов, собственниками и пользователями помещений в многоквартирных домах, дворниками.</w:t>
      </w:r>
    </w:p>
    <w:p w:rsidR="00760FED" w:rsidRDefault="00760FED" w:rsidP="00760FED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12. Работа аварийно-диспетчерской службы осуществляется круглосуточно. Сведения, полученные в результате непрерывного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работой инженерного оборудования, отражаются аварийно-диспетчерской службой в соответствующих журналах.</w:t>
      </w:r>
    </w:p>
    <w:p w:rsidR="00760FED" w:rsidRDefault="00760FED" w:rsidP="00760FED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13. Аварийно-диспетчерская служба обеспечивает:</w:t>
      </w:r>
    </w:p>
    <w:p w:rsidR="00760FED" w:rsidRDefault="00760FED" w:rsidP="00760FED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незамедлительную ликвидацию засоров внутридомовой инженерной системы водоотведения и мусоропроводов внутри многоквартирных домов;</w:t>
      </w:r>
    </w:p>
    <w:p w:rsidR="00760FED" w:rsidRDefault="00760FED" w:rsidP="00760FED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устранение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электроснабжения.</w:t>
      </w:r>
    </w:p>
    <w:p w:rsidR="00760FED" w:rsidRDefault="00760FED" w:rsidP="00760FED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14.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поступлении сигналов об аварии или повреждении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 собственников помещений в многоквартирном доме, аварийно-диспетчерская служба сообщает об этом в аварийные службы соответствующих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организаций и устраняет такие аварии и повреждения самостоятельно либо с привлечением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указанных служб, а в случаях, когда законодательством Российской Федерации предусмотрены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специальные требования к осуществлению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ресурсоснабжающими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организациями деятельности по аварийно-диспетчерскому обслуживанию, аварийно-диспетчерская служба сообщает об этом в аварийные службы соответствующих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организаций и контролирует устранение ими таких аварий и повреждений.</w:t>
      </w:r>
    </w:p>
    <w:p w:rsidR="00760FED" w:rsidRDefault="00760FED" w:rsidP="00760FED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15.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Управляющая организация, застройщик - управляющая организация, товарищество или кооператив в случае организации аварийно-диспетчерского обслуживания путем заключения договора на оказание услуг с организацией, осуществляющей соответствующую деятельность, представляет в аварийно-диспетчерскую службу комплект технической документации на все объекты, сети и сооружения, схемы всех отключающих и запорных узлов внутридомовых инженерных систем, планы подземных коммуникаций и иную документацию, необходимую для осуществления аварийно-диспетчерского обслуживания.</w:t>
      </w:r>
      <w:proofErr w:type="gramEnd"/>
    </w:p>
    <w:p w:rsidR="00760FED" w:rsidRDefault="00760FED" w:rsidP="00760FED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16. Управляющая организация, застройщик - управляющая организация, товарищество или кооператив обеспечивают свободный доступ сотрудников аварийно-диспетчерской службы в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доме, и на иные объекты, предназначенные для обслуживания, эксплуатации и благоустройства многоквартирного дома.</w:t>
      </w:r>
    </w:p>
    <w:p w:rsidR="00760FED" w:rsidRDefault="00760FED" w:rsidP="00760FED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17. Аварийно-диспетчерская служба осуществляет прием и выполнение заявок собственников и пользователей помещений в многоквартирных домах. Заявки принимаются при непосредственном обращении в аварийно-диспетчерскую службу, в том числе посредством телефонной связи, а также с помощью прямой связи по переговорным устройствам, устанавливаемым в подъездах многоквартирных домов и кабинах лифтов, или других возможных сре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дств св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язи.</w:t>
      </w:r>
    </w:p>
    <w:p w:rsidR="00760FED" w:rsidRDefault="00760FED" w:rsidP="00760FED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Регистрация заявок осуществляется в журнале заявок собственников и пользователей помещений в многоквартирных домах или в автоматизированной системе учета таких заявок (при ее наличии).</w:t>
      </w:r>
    </w:p>
    <w:p w:rsidR="00760FED" w:rsidRDefault="00760FED" w:rsidP="00760FED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Журнал учета заявок должен быть прошнурован, пронумерован и скреплен печатью аварийно-диспетчерской службы.</w:t>
      </w:r>
    </w:p>
    <w:p w:rsidR="00760FED" w:rsidRDefault="00760FED" w:rsidP="00760FED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Аварийно-диспетчерская служба обязана обеспечить хранение указанного журнала в занимаемом этой службой помещении и ознакомление по желанию собственников и пользователей помещений в многоквартирных домах, в отношении которых эта служба осуществляет аварийно-диспетчерское обслуживание, с внесенными в журнал учета заявок записями.</w:t>
      </w:r>
      <w:proofErr w:type="gramEnd"/>
    </w:p>
    <w:p w:rsidR="00760FED" w:rsidRDefault="00760FED" w:rsidP="00760FED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0FED" w:rsidRDefault="00760FED" w:rsidP="00760FED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V. Порядок передачи технической документации</w:t>
      </w:r>
    </w:p>
    <w:p w:rsidR="00760FED" w:rsidRDefault="00760FED" w:rsidP="00760FED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многоквартирный дом и иных документов, связанных</w:t>
      </w:r>
    </w:p>
    <w:p w:rsidR="00760FED" w:rsidRDefault="00760FED" w:rsidP="00760FED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 управлением этим домом</w:t>
      </w:r>
    </w:p>
    <w:p w:rsidR="00760FED" w:rsidRDefault="00760FED" w:rsidP="00760FED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0FED" w:rsidRDefault="00760FED" w:rsidP="00760FED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Par116"/>
      <w:bookmarkEnd w:id="2"/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18.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 случае принятия собранием решения о смене способа управления многоквартирным домом, истечения срока договора управления многоквартирным домом или досрочного расторжения такого договора уполномоченное собранием лицо, орган управления товарищества или кооператива в течение 5 рабочих дней направляет организации, ранее управлявшей таким домом, а также в орган исполнительной власти субъекта Российской Федерации, уполномоченный на осуществление регионального государственного жилищного надзора, орган местного самоуправления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, уполномоченный на осуществление муниципального жилищного контроля (далее - орган государственного жилищного надзора (орган муниципального жилищного контроля)), уведомление о принятом на собрании решении с приложением копии этого решения.</w:t>
      </w:r>
    </w:p>
    <w:p w:rsidR="00760FED" w:rsidRDefault="00760FED" w:rsidP="00760FED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Указанное уведомление должно содержать наименование организации, выбранной собственниками помещений в многоквартирном доме для управления этим домом, ее адрес, а в случае непосредственного управления собственниками помещений в таком доме - сведения об одном из собственников, указанном в решении собрания о выборе способа управления многоквартирным домом.</w:t>
      </w:r>
    </w:p>
    <w:p w:rsidR="00760FED" w:rsidRDefault="00760FED" w:rsidP="00760FED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19.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Организация, ранее управлявшая многоквартирным домом и получившая предусмотренное </w:t>
      </w:r>
      <w:hyperlink w:anchor="Par116" w:history="1">
        <w:r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пунктом 18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настоящих Правил уведомление, передает в порядке, предусмотренном </w:t>
      </w:r>
      <w:hyperlink w:anchor="Par122" w:history="1">
        <w:r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пунктом 22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настоящих Правил, техническую документацию на многоквартирный дом, иные документы, связанные с управлением многоквартирным домом, а также сведения, указанные в </w:t>
      </w:r>
      <w:hyperlink w:anchor="Par46" w:history="1">
        <w:r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подпункте "б" пункта 4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настоящих Правил, организации, выбранной собственниками помещений в многоквартирном доме для управления этим домом, органу управления товарищества или кооператива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либо в случае непосредственного управления многоквартирным домом собственниками помещений в таком доме одному из собственников, указанному в решении собрания о выборе способа управления многоквартирным домом, или, если такой собственник не указан, любому собственнику помещения в этом доме по акту приема-передачи не позднее срока, установленного </w:t>
      </w:r>
      <w:hyperlink r:id="rId22" w:history="1">
        <w:r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частью 10 статьи 162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Жилищного кодекса Российской Федерации.</w:t>
      </w:r>
      <w:proofErr w:type="gramEnd"/>
    </w:p>
    <w:p w:rsidR="00760FED" w:rsidRDefault="00760FED" w:rsidP="00760FED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20. Техническая документация на многоквартирный дом и иные документы, связанные с управлением многоквартирным домом, подлежат передаче в составе, предусмотренном </w:t>
      </w:r>
      <w:hyperlink r:id="rId23" w:history="1">
        <w:r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Правилами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491.</w:t>
      </w:r>
    </w:p>
    <w:p w:rsidR="00760FED" w:rsidRDefault="00760FED" w:rsidP="00760FED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Подлежащие передаче документы должны содержать актуальные на момент передачи сведения о составе и состоянии общего имущества собственников помещений в многоквартирном доме.</w:t>
      </w:r>
    </w:p>
    <w:p w:rsidR="00760FED" w:rsidRDefault="00760FED" w:rsidP="00760FED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21.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отсутствия у ранее управлявшей многоквартирным домом организации одного или нескольких документов, входящих в состав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технической документации на многоквартирный дом, иных документов, связанных с управлением многоквартирным домом, указанных в </w:t>
      </w:r>
      <w:hyperlink r:id="rId24" w:history="1">
        <w:r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Правилах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содержания общего имущества в многоквартирном доме, утвержденных постановлением Правительства Российской Федерации от 13 августа 2006 г. N 491, которые были переданы ей в установленном порядке, такая организация обязана в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течение 3 месяцев со дня получения уведомления, предусмотренного </w:t>
      </w:r>
      <w:hyperlink w:anchor="Par116" w:history="1">
        <w:r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пунктом 18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настоящих Правил, принять меры к восстановлению таких документов и в порядке, предусмотренном </w:t>
      </w:r>
      <w:hyperlink w:anchor="Par122" w:history="1">
        <w:r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пунктом 22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настоящих Правил, передать их по отдельному акту приема-передачи организации, выбранной собственниками помещений в многоквартирном доме для управления этим домом, органу управления товарищества или кооператива либо в случае непосредственного управления таким домом собственниками помещений в этом доме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одному из собственников, указанному в решении собрания о выборе способа управления этим домом.</w:t>
      </w:r>
    </w:p>
    <w:p w:rsidR="00760FED" w:rsidRDefault="00760FED" w:rsidP="00760FED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Par122"/>
      <w:bookmarkEnd w:id="3"/>
      <w:r>
        <w:rPr>
          <w:rFonts w:ascii="Times New Roman" w:hAnsi="Times New Roman" w:cs="Times New Roman"/>
          <w:sz w:val="28"/>
          <w:szCs w:val="28"/>
          <w:lang w:eastAsia="ru-RU"/>
        </w:rPr>
        <w:t xml:space="preserve">22.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Организация, ранее управлявшая многоквартирным домом, любым способом, позволяющим достоверно установить, что сообщение исходит от указанной организации, а также подтвердить его получение, уведомляет о дате (не ранее чем через 7 дней со дня направления сообщения), времени и месте передачи технической документации на многоквартирный дом и иных связанных с управлением этим домом документов организацию, выбранную собственниками помещений в многоквартирном доме для управления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этим домом, орган управления товарищества или кооператива либо в случае непосредственного управления таким домом собственниками помещений в этом доме одного из собственников, указанного в решении собрания о выборе способа управления этим домом.</w:t>
      </w:r>
    </w:p>
    <w:p w:rsidR="00760FED" w:rsidRDefault="00760FED" w:rsidP="00760FED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Передача технической документации на многоквартирный дом и иных связанных с управлением этим домом документов осуществляется по акту приема-передачи, который должен содержать сведения о дате и месте его составления и перечень передаваемых документов.</w:t>
      </w:r>
    </w:p>
    <w:p w:rsidR="00760FED" w:rsidRDefault="00760FED" w:rsidP="00760FED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23. Имеющиеся разногласия по количественному и (или) качественному составу технической документации на многоквартирный дом и иных связанных с управлением этим домом документов, подлежащих передаче, отражаются в акте приема-передачи. Копия акта подлежит направлению в орган государственного жилищного надзора (орган муниципального жилищного контроля) в течение 3 дней со дня его подписания передающей и принимающей сторонами.</w:t>
      </w:r>
    </w:p>
    <w:p w:rsidR="00760FED" w:rsidRDefault="00760FED" w:rsidP="00760FED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7F8A" w:rsidRDefault="000B7F8A" w:rsidP="000B7F8A">
      <w:pPr>
        <w:spacing w:line="240" w:lineRule="atLeast"/>
        <w:ind w:firstLine="720"/>
      </w:pPr>
      <w:bookmarkStart w:id="4" w:name="_GoBack"/>
      <w:bookmarkEnd w:id="4"/>
    </w:p>
    <w:p w:rsidR="000B7F8A" w:rsidRPr="004A68B7" w:rsidRDefault="004A68B7" w:rsidP="004A68B7">
      <w:pPr>
        <w:spacing w:line="240" w:lineRule="atLeast"/>
        <w:ind w:firstLine="720"/>
      </w:pPr>
      <w:r>
        <w:rPr>
          <w:rFonts w:ascii="Times New Roman" w:hAnsi="Times New Roman"/>
          <w:sz w:val="28"/>
        </w:rPr>
        <w:t xml:space="preserve">                               </w:t>
      </w:r>
    </w:p>
    <w:sectPr w:rsidR="000B7F8A" w:rsidRPr="004A68B7">
      <w:pgSz w:w="11906" w:h="16838"/>
      <w:pgMar w:top="1440" w:right="707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412" w:rsidRDefault="00B02412" w:rsidP="00674BBB">
      <w:pPr>
        <w:spacing w:after="0" w:line="240" w:lineRule="auto"/>
      </w:pPr>
      <w:r>
        <w:separator/>
      </w:r>
    </w:p>
  </w:endnote>
  <w:endnote w:type="continuationSeparator" w:id="0">
    <w:p w:rsidR="00B02412" w:rsidRDefault="00B02412" w:rsidP="00674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412" w:rsidRDefault="00B02412" w:rsidP="00674BBB">
      <w:pPr>
        <w:spacing w:after="0" w:line="240" w:lineRule="auto"/>
      </w:pPr>
      <w:r>
        <w:separator/>
      </w:r>
    </w:p>
  </w:footnote>
  <w:footnote w:type="continuationSeparator" w:id="0">
    <w:p w:rsidR="00B02412" w:rsidRDefault="00B02412" w:rsidP="00674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9AA"/>
    <w:rsid w:val="000B7F8A"/>
    <w:rsid w:val="001F4849"/>
    <w:rsid w:val="003E7FB9"/>
    <w:rsid w:val="004A68B7"/>
    <w:rsid w:val="004E2E0C"/>
    <w:rsid w:val="00674BBB"/>
    <w:rsid w:val="006A1384"/>
    <w:rsid w:val="006F437C"/>
    <w:rsid w:val="00760FED"/>
    <w:rsid w:val="009A79AA"/>
    <w:rsid w:val="00B02412"/>
    <w:rsid w:val="00D82347"/>
    <w:rsid w:val="00ED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spacing w:after="0" w:line="240" w:lineRule="auto"/>
      <w:ind w:left="576" w:hanging="576"/>
      <w:outlineLvl w:val="1"/>
    </w:pPr>
    <w:rPr>
      <w:rFonts w:ascii="Times New Roman" w:hAnsi="Times New Roman" w:cs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20">
    <w:name w:val="Заголовок 2 Знак"/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unhideWhenUsed/>
    <w:rsid w:val="00674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74BBB"/>
    <w:rPr>
      <w:rFonts w:ascii="Calibri" w:hAnsi="Calibri" w:cs="Calibri"/>
      <w:sz w:val="22"/>
      <w:szCs w:val="22"/>
      <w:lang w:eastAsia="ar-SA"/>
    </w:rPr>
  </w:style>
  <w:style w:type="paragraph" w:styleId="ad">
    <w:name w:val="footer"/>
    <w:basedOn w:val="a"/>
    <w:link w:val="ae"/>
    <w:uiPriority w:val="99"/>
    <w:unhideWhenUsed/>
    <w:rsid w:val="00674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74BBB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spacing w:after="0" w:line="240" w:lineRule="auto"/>
      <w:ind w:left="576" w:hanging="576"/>
      <w:outlineLvl w:val="1"/>
    </w:pPr>
    <w:rPr>
      <w:rFonts w:ascii="Times New Roman" w:hAnsi="Times New Roman" w:cs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20">
    <w:name w:val="Заголовок 2 Знак"/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unhideWhenUsed/>
    <w:rsid w:val="00674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74BBB"/>
    <w:rPr>
      <w:rFonts w:ascii="Calibri" w:hAnsi="Calibri" w:cs="Calibri"/>
      <w:sz w:val="22"/>
      <w:szCs w:val="22"/>
      <w:lang w:eastAsia="ar-SA"/>
    </w:rPr>
  </w:style>
  <w:style w:type="paragraph" w:styleId="ad">
    <w:name w:val="footer"/>
    <w:basedOn w:val="a"/>
    <w:link w:val="ae"/>
    <w:uiPriority w:val="99"/>
    <w:unhideWhenUsed/>
    <w:rsid w:val="00674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74BBB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6B6489DDBFE42DC41403ABC869A1EBE345FF9CCDD2627681F9C685B0AE253E7A092B2B06763228Ek1n9E" TargetMode="External"/><Relationship Id="rId18" Type="http://schemas.openxmlformats.org/officeDocument/2006/relationships/hyperlink" Target="consultantplus://offline/ref=C6B6489DDBFE42DC41403ABC869A1EBE345FF9C3DB2B27681F9C685B0AE253E7A092B2B067632A87k1nF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6B6489DDBFE42DC41403ABC869A1EBE345FF9CCDD2627681F9C685B0AE253E7A092B2B06763228Fk1nD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6B6489DDBFE42DC41403ABC869A1EBE345FF9CCDD2627681F9C685B0AE253E7A092B2B06763228Fk1nDE" TargetMode="External"/><Relationship Id="rId17" Type="http://schemas.openxmlformats.org/officeDocument/2006/relationships/hyperlink" Target="consultantplus://offline/ref=C6B6489DDBFE42DC41403ABC869A1EBE345FFBC1D82527681F9C685B0AE253E7A092B2B067632289k1nC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6B6489DDBFE42DC41403ABC869A1EBE345FF9CCDD2627681F9C685B0AE253E7A092B2B06763228Fk1nDE" TargetMode="External"/><Relationship Id="rId20" Type="http://schemas.openxmlformats.org/officeDocument/2006/relationships/hyperlink" Target="consultantplus://offline/ref=C6B6489DDBFE42DC41403ABC869A1EBE345EFDC4D52327681F9C685B0AE253E7A092B2B06763228Ek1n6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6B6489DDBFE42DC41403ABC869A1EBE345FF9C3DB2B27681F9C685B0AE253E7A092B2B06762238Ek1n8E" TargetMode="External"/><Relationship Id="rId24" Type="http://schemas.openxmlformats.org/officeDocument/2006/relationships/hyperlink" Target="consultantplus://offline/ref=C6B6489DDBFE42DC41403ABC869A1EBE345FFBC1DA2427681F9C685B0AE253E7A092B2B06763228Ck1nE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6B6489DDBFE42DC41403ABC869A1EBE345FF4C3D92527681F9C685B0AkEn2E" TargetMode="External"/><Relationship Id="rId23" Type="http://schemas.openxmlformats.org/officeDocument/2006/relationships/hyperlink" Target="consultantplus://offline/ref=C6B6489DDBFE42DC41403ABC869A1EBE345FFBC1DA2427681F9C685B0AE253E7A092B2B067632286k1nEE" TargetMode="External"/><Relationship Id="rId10" Type="http://schemas.openxmlformats.org/officeDocument/2006/relationships/hyperlink" Target="consultantplus://offline/ref=C6B6489DDBFE42DC41403ABC869A1EBE345FF9C3DB2B27681F9C685B0AE253E7A092B2B565k6n3E" TargetMode="External"/><Relationship Id="rId19" Type="http://schemas.openxmlformats.org/officeDocument/2006/relationships/hyperlink" Target="consultantplus://offline/ref=C6B6489DDBFE42DC41403ABC869A1EBE345FF9C3DB2B27681F9C685B0AE253E7A092B2B06Fk6n4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6B6489DDBFE42DC41403ABC869A1EBE345FF9C3DB2B27681F9C685B0AE253E7A092B2B06762238Ek1n7E" TargetMode="External"/><Relationship Id="rId14" Type="http://schemas.openxmlformats.org/officeDocument/2006/relationships/hyperlink" Target="consultantplus://offline/ref=C6B6489DDBFE42DC41403ABC869A1EBE345FFBC1DA2427681F9C685B0AE253E7A092B2B06763228Ck1nEE" TargetMode="External"/><Relationship Id="rId22" Type="http://schemas.openxmlformats.org/officeDocument/2006/relationships/hyperlink" Target="consultantplus://offline/ref=C6B6489DDBFE42DC41403ABC869A1EBE345FF9C3DB2B27681F9C685B0AE253E7A092B2B067632B87k1n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BC2DA-F144-4999-9481-A46CE327E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3807</Words>
  <Characters>21705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25462</CharactersWithSpaces>
  <SharedDoc>false</SharedDoc>
  <HLinks>
    <vt:vector size="30" baseType="variant">
      <vt:variant>
        <vt:i4>3670075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consultantplus://offline/ref=BB0F79CC27C0464D7C148C4074E831D9FC2C66FEB367A4EE0B28119F251217AC2470B3A938BE0B39g4v5L</vt:lpwstr>
      </vt:variant>
      <vt:variant>
        <vt:lpwstr/>
      </vt:variant>
      <vt:variant>
        <vt:i4>3670071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consultantplus://offline/ref=BB0F79CC27C0464D7C148C4074E831D9FC2D6DF9B561A4EE0B28119F251217AC2470B3A938BE083Cg4v0L</vt:lpwstr>
      </vt:variant>
      <vt:variant>
        <vt:lpwstr/>
      </vt:variant>
      <vt:variant>
        <vt:i4>720911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consultantplus://offline/ref=BB0F79CC27C0464D7C148C4074E831D9FA2C6DF9BD6AF9E403711D9D221D48BB2339BFA838B60Eg3v0L</vt:lpwstr>
      </vt:variant>
      <vt:variant>
        <vt:lpwstr/>
      </vt:variant>
      <vt:variant>
        <vt:i4>6881335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consultantplus://offline/ref=B3E621A6B1F0B62BCCF9423C2B8B039FEB3673B70FB0EE8B53AF97B47CB2705850296FF465C27034f9t0L</vt:lpwstr>
      </vt:variant>
      <vt:variant>
        <vt:lpwstr/>
      </vt:variant>
      <vt:variant>
        <vt:i4>5898246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consultantplus://offline/ref=B3E621A6B1F0B62BCCF9423C2B8B039FED3773B707BBB3815BF69BB67BBD2F4F576063F565CA76f3t8L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4</cp:revision>
  <cp:lastPrinted>2013-08-07T10:22:00Z</cp:lastPrinted>
  <dcterms:created xsi:type="dcterms:W3CDTF">2013-08-07T10:22:00Z</dcterms:created>
  <dcterms:modified xsi:type="dcterms:W3CDTF">2013-08-21T04:40:00Z</dcterms:modified>
</cp:coreProperties>
</file>