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39FB">
      <w:pPr>
        <w:shd w:val="clear" w:color="auto" w:fill="FFFFFF"/>
      </w:pPr>
    </w:p>
    <w:p w:rsidR="002039C9" w:rsidRPr="002039C9" w:rsidRDefault="001639FB" w:rsidP="002039C9">
      <w:pPr>
        <w:shd w:val="clear" w:color="auto" w:fill="FFFFFF"/>
        <w:ind w:firstLine="5840"/>
        <w:jc w:val="center"/>
        <w:rPr>
          <w:rFonts w:eastAsia="Times New Roman"/>
          <w:b/>
          <w:spacing w:val="-16"/>
          <w:sz w:val="24"/>
          <w:szCs w:val="24"/>
          <w:lang w:val="en-US"/>
        </w:rPr>
      </w:pPr>
      <w:r>
        <w:br w:type="column"/>
      </w:r>
      <w:r w:rsidR="002039C9">
        <w:rPr>
          <w:lang w:val="en-US"/>
        </w:rPr>
        <w:lastRenderedPageBreak/>
        <w:t xml:space="preserve">                    </w:t>
      </w:r>
      <w:r w:rsidRPr="002039C9">
        <w:rPr>
          <w:rFonts w:eastAsia="Times New Roman"/>
          <w:b/>
          <w:spacing w:val="-16"/>
          <w:sz w:val="24"/>
          <w:szCs w:val="24"/>
        </w:rPr>
        <w:t>Приложение № 1</w:t>
      </w:r>
    </w:p>
    <w:p w:rsidR="002039C9" w:rsidRDefault="002039C9" w:rsidP="002039C9">
      <w:pPr>
        <w:shd w:val="clear" w:color="auto" w:fill="FFFFFF"/>
        <w:jc w:val="center"/>
        <w:rPr>
          <w:rFonts w:eastAsia="Times New Roman"/>
          <w:sz w:val="22"/>
          <w:szCs w:val="22"/>
          <w:lang w:val="en-US"/>
        </w:rPr>
      </w:pPr>
    </w:p>
    <w:p w:rsidR="002039C9" w:rsidRDefault="001639FB" w:rsidP="002039C9">
      <w:pPr>
        <w:shd w:val="clear" w:color="auto" w:fill="FFFFFF"/>
        <w:jc w:val="center"/>
        <w:rPr>
          <w:rFonts w:eastAsia="Times New Roman"/>
          <w:b/>
          <w:sz w:val="24"/>
          <w:szCs w:val="24"/>
          <w:lang w:val="en-US"/>
        </w:rPr>
      </w:pPr>
      <w:r w:rsidRPr="002039C9">
        <w:rPr>
          <w:rFonts w:eastAsia="Times New Roman"/>
          <w:b/>
          <w:sz w:val="24"/>
          <w:szCs w:val="24"/>
        </w:rPr>
        <w:t xml:space="preserve">План мероприятий </w:t>
      </w:r>
    </w:p>
    <w:p w:rsidR="00000000" w:rsidRPr="002039C9" w:rsidRDefault="001639FB" w:rsidP="002039C9">
      <w:pPr>
        <w:shd w:val="clear" w:color="auto" w:fill="FFFFFF"/>
        <w:jc w:val="center"/>
        <w:rPr>
          <w:b/>
          <w:sz w:val="24"/>
          <w:szCs w:val="24"/>
        </w:rPr>
      </w:pPr>
      <w:r w:rsidRPr="002039C9">
        <w:rPr>
          <w:rFonts w:eastAsia="Times New Roman"/>
          <w:b/>
          <w:sz w:val="24"/>
          <w:szCs w:val="24"/>
        </w:rPr>
        <w:t>по проведению публичных слушаний по проекту внесения изменений в генеральный план МО Сосновское сельское поселение МО Приозерский муниципальный район Ленинградской области</w:t>
      </w:r>
    </w:p>
    <w:tbl>
      <w:tblPr>
        <w:tblpPr w:leftFromText="180" w:rightFromText="180" w:vertAnchor="text" w:horzAnchor="page" w:tblpX="1701" w:tblpY="185"/>
        <w:tblW w:w="956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9"/>
        <w:gridCol w:w="2405"/>
        <w:gridCol w:w="1709"/>
        <w:gridCol w:w="2410"/>
        <w:gridCol w:w="1944"/>
      </w:tblGrid>
      <w:tr w:rsidR="002039C9" w:rsidTr="002039C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9" w:rsidRDefault="002039C9" w:rsidP="002039C9">
            <w:pPr>
              <w:shd w:val="clear" w:color="auto" w:fill="FFFFFF"/>
              <w:ind w:left="144"/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39C9" w:rsidRDefault="002039C9" w:rsidP="002039C9">
            <w:pPr>
              <w:shd w:val="clear" w:color="auto" w:fill="FFFFFF"/>
              <w:spacing w:line="250" w:lineRule="exact"/>
              <w:ind w:left="350" w:right="346"/>
            </w:pPr>
            <w:r>
              <w:rPr>
                <w:rFonts w:eastAsia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6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9C9" w:rsidRDefault="002039C9" w:rsidP="002039C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Наименование населенного пункта</w:t>
            </w:r>
          </w:p>
        </w:tc>
      </w:tr>
      <w:tr w:rsidR="002039C9" w:rsidTr="002039C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9" w:rsidRDefault="002039C9" w:rsidP="002039C9"/>
          <w:p w:rsidR="002039C9" w:rsidRDefault="002039C9" w:rsidP="002039C9"/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9C9" w:rsidRDefault="002039C9" w:rsidP="002039C9"/>
          <w:p w:rsidR="002039C9" w:rsidRDefault="002039C9" w:rsidP="002039C9"/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9C9" w:rsidRDefault="002039C9" w:rsidP="002039C9">
            <w:pPr>
              <w:shd w:val="clear" w:color="auto" w:fill="FFFFFF"/>
              <w:ind w:left="216"/>
            </w:pPr>
            <w:r>
              <w:rPr>
                <w:rFonts w:eastAsia="Times New Roman"/>
                <w:sz w:val="22"/>
                <w:szCs w:val="22"/>
              </w:rPr>
              <w:t>п. Сосново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9C9" w:rsidRDefault="002039C9" w:rsidP="002039C9">
            <w:pPr>
              <w:shd w:val="clear" w:color="auto" w:fill="FFFFFF"/>
              <w:spacing w:line="254" w:lineRule="exact"/>
              <w:ind w:left="163" w:right="168"/>
              <w:jc w:val="center"/>
            </w:pPr>
            <w:r>
              <w:rPr>
                <w:rFonts w:eastAsia="Times New Roman"/>
                <w:sz w:val="22"/>
                <w:szCs w:val="22"/>
              </w:rPr>
              <w:t>п. Платформа 69-й км.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9C9" w:rsidRDefault="002039C9" w:rsidP="002039C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Новожилово</w:t>
            </w:r>
            <w:proofErr w:type="spellEnd"/>
          </w:p>
        </w:tc>
      </w:tr>
      <w:tr w:rsidR="002039C9" w:rsidTr="002039C9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9" w:rsidRDefault="002039C9" w:rsidP="002039C9">
            <w:pPr>
              <w:shd w:val="clear" w:color="auto" w:fill="FFFFFF"/>
              <w:ind w:left="40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9C9" w:rsidRDefault="002039C9" w:rsidP="002039C9">
            <w:pPr>
              <w:shd w:val="clear" w:color="auto" w:fill="FFFFFF"/>
              <w:spacing w:line="245" w:lineRule="exact"/>
              <w:ind w:firstLine="178"/>
              <w:jc w:val="center"/>
            </w:pPr>
            <w:r>
              <w:rPr>
                <w:rFonts w:eastAsia="Times New Roman"/>
                <w:sz w:val="22"/>
                <w:szCs w:val="22"/>
              </w:rPr>
              <w:t>Место проведения публичных слушаний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9C9" w:rsidRDefault="002039C9" w:rsidP="002039C9">
            <w:pPr>
              <w:shd w:val="clear" w:color="auto" w:fill="FFFFFF"/>
              <w:spacing w:line="250" w:lineRule="exact"/>
              <w:ind w:left="19"/>
              <w:jc w:val="center"/>
            </w:pPr>
            <w:r>
              <w:rPr>
                <w:rFonts w:eastAsia="Times New Roman"/>
                <w:sz w:val="22"/>
                <w:szCs w:val="22"/>
              </w:rPr>
              <w:t>Сосновский</w:t>
            </w:r>
          </w:p>
          <w:p w:rsidR="002039C9" w:rsidRDefault="002039C9" w:rsidP="002039C9">
            <w:pPr>
              <w:shd w:val="clear" w:color="auto" w:fill="FFFFFF"/>
              <w:spacing w:line="250" w:lineRule="exact"/>
              <w:ind w:left="19"/>
              <w:jc w:val="center"/>
            </w:pPr>
            <w:r>
              <w:rPr>
                <w:rFonts w:eastAsia="Times New Roman"/>
                <w:sz w:val="22"/>
                <w:szCs w:val="22"/>
              </w:rPr>
              <w:t>дом</w:t>
            </w:r>
          </w:p>
          <w:p w:rsidR="002039C9" w:rsidRDefault="002039C9" w:rsidP="002039C9">
            <w:pPr>
              <w:shd w:val="clear" w:color="auto" w:fill="FFFFFF"/>
              <w:spacing w:line="250" w:lineRule="exact"/>
              <w:ind w:left="19"/>
              <w:jc w:val="center"/>
            </w:pPr>
            <w:r>
              <w:rPr>
                <w:rFonts w:eastAsia="Times New Roman"/>
                <w:sz w:val="22"/>
                <w:szCs w:val="22"/>
              </w:rPr>
              <w:t>творчества,</w:t>
            </w:r>
          </w:p>
          <w:p w:rsidR="002039C9" w:rsidRDefault="002039C9" w:rsidP="002039C9">
            <w:pPr>
              <w:shd w:val="clear" w:color="auto" w:fill="FFFFFF"/>
              <w:spacing w:line="250" w:lineRule="exact"/>
              <w:ind w:left="19"/>
              <w:jc w:val="center"/>
            </w:pPr>
            <w:r>
              <w:rPr>
                <w:rFonts w:eastAsia="Times New Roman"/>
                <w:sz w:val="22"/>
                <w:szCs w:val="22"/>
              </w:rPr>
              <w:t>ул.</w:t>
            </w:r>
          </w:p>
          <w:p w:rsidR="002039C9" w:rsidRDefault="002039C9" w:rsidP="002039C9">
            <w:pPr>
              <w:shd w:val="clear" w:color="auto" w:fill="FFFFFF"/>
              <w:spacing w:line="250" w:lineRule="exact"/>
              <w:ind w:right="14"/>
              <w:jc w:val="center"/>
            </w:pPr>
            <w:r>
              <w:rPr>
                <w:rFonts w:eastAsia="Times New Roman"/>
                <w:sz w:val="22"/>
                <w:szCs w:val="22"/>
              </w:rPr>
              <w:t>Мичуринская,</w:t>
            </w:r>
          </w:p>
          <w:p w:rsidR="002039C9" w:rsidRPr="002039C9" w:rsidRDefault="002039C9" w:rsidP="002039C9">
            <w:pPr>
              <w:shd w:val="clear" w:color="auto" w:fill="FFFFFF"/>
              <w:spacing w:line="250" w:lineRule="exact"/>
              <w:ind w:left="19"/>
              <w:jc w:val="center"/>
            </w:pPr>
            <w:r w:rsidRPr="002039C9">
              <w:rPr>
                <w:rFonts w:eastAsia="Times New Roman"/>
                <w:bCs/>
              </w:rPr>
              <w:t>д.2а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9C9" w:rsidRDefault="002039C9" w:rsidP="002039C9">
            <w:pPr>
              <w:shd w:val="clear" w:color="auto" w:fill="FFFFFF"/>
              <w:spacing w:line="250" w:lineRule="exact"/>
              <w:ind w:left="211" w:right="211"/>
              <w:jc w:val="center"/>
            </w:pPr>
            <w:r>
              <w:rPr>
                <w:rFonts w:eastAsia="Times New Roman"/>
                <w:sz w:val="22"/>
                <w:szCs w:val="22"/>
              </w:rPr>
              <w:t>Завод «ВНИИЗЕМАШ»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9C9" w:rsidRDefault="002039C9" w:rsidP="002039C9">
            <w:pPr>
              <w:shd w:val="clear" w:color="auto" w:fill="FFFFFF"/>
              <w:spacing w:line="250" w:lineRule="exact"/>
              <w:ind w:left="53" w:right="67"/>
              <w:jc w:val="center"/>
            </w:pPr>
            <w:r>
              <w:rPr>
                <w:rFonts w:eastAsia="Times New Roman"/>
                <w:sz w:val="22"/>
                <w:szCs w:val="22"/>
              </w:rPr>
              <w:t>Дом старосты, Смольской В.А.</w:t>
            </w:r>
          </w:p>
        </w:tc>
      </w:tr>
      <w:tr w:rsidR="002039C9" w:rsidTr="002039C9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9" w:rsidRDefault="002039C9" w:rsidP="002039C9">
            <w:pPr>
              <w:shd w:val="clear" w:color="auto" w:fill="FFFFFF"/>
              <w:ind w:left="389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9C9" w:rsidRDefault="002039C9" w:rsidP="002039C9">
            <w:pPr>
              <w:shd w:val="clear" w:color="auto" w:fill="FFFFFF"/>
              <w:spacing w:line="254" w:lineRule="exact"/>
              <w:ind w:left="67"/>
              <w:jc w:val="center"/>
            </w:pPr>
            <w:r>
              <w:rPr>
                <w:rFonts w:eastAsia="Times New Roman"/>
                <w:sz w:val="22"/>
                <w:szCs w:val="22"/>
              </w:rPr>
              <w:t>Срок размещения</w:t>
            </w:r>
          </w:p>
          <w:p w:rsidR="002039C9" w:rsidRDefault="002039C9" w:rsidP="002039C9">
            <w:pPr>
              <w:shd w:val="clear" w:color="auto" w:fill="FFFFFF"/>
              <w:spacing w:line="254" w:lineRule="exact"/>
              <w:ind w:left="67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экспозиции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в</w:t>
            </w:r>
            <w:proofErr w:type="gramEnd"/>
          </w:p>
          <w:p w:rsidR="002039C9" w:rsidRDefault="002039C9" w:rsidP="002039C9">
            <w:pPr>
              <w:shd w:val="clear" w:color="auto" w:fill="FFFFFF"/>
              <w:spacing w:line="254" w:lineRule="exact"/>
              <w:ind w:left="67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населенных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пунктах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9C9" w:rsidRDefault="002039C9" w:rsidP="002039C9">
            <w:pPr>
              <w:shd w:val="clear" w:color="auto" w:fill="FFFFFF"/>
              <w:spacing w:line="254" w:lineRule="exact"/>
              <w:ind w:left="101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с 30.08.2013г.</w:t>
            </w:r>
          </w:p>
          <w:p w:rsidR="002039C9" w:rsidRDefault="002039C9" w:rsidP="002039C9">
            <w:pPr>
              <w:shd w:val="clear" w:color="auto" w:fill="FFFFFF"/>
              <w:spacing w:line="254" w:lineRule="exact"/>
              <w:ind w:left="101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по 23.09.2013</w:t>
            </w:r>
          </w:p>
          <w:p w:rsidR="002039C9" w:rsidRDefault="002039C9" w:rsidP="002039C9">
            <w:pPr>
              <w:shd w:val="clear" w:color="auto" w:fill="FFFFFF"/>
              <w:spacing w:line="254" w:lineRule="exact"/>
              <w:ind w:left="101"/>
              <w:jc w:val="center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9C9" w:rsidRDefault="002039C9" w:rsidP="002039C9">
            <w:pPr>
              <w:shd w:val="clear" w:color="auto" w:fill="FFFFFF"/>
              <w:spacing w:line="250" w:lineRule="exact"/>
              <w:ind w:left="269" w:right="274"/>
              <w:jc w:val="center"/>
            </w:pPr>
            <w:r>
              <w:rPr>
                <w:rFonts w:eastAsia="Times New Roman"/>
                <w:sz w:val="22"/>
                <w:szCs w:val="22"/>
              </w:rPr>
              <w:t>с 30.08.2013 г. по 24.09.2013 г.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9C9" w:rsidRDefault="002039C9" w:rsidP="002039C9">
            <w:pPr>
              <w:shd w:val="clear" w:color="auto" w:fill="FFFFFF"/>
              <w:spacing w:line="259" w:lineRule="exact"/>
              <w:ind w:left="29" w:right="38"/>
              <w:jc w:val="center"/>
            </w:pPr>
            <w:r>
              <w:rPr>
                <w:rFonts w:eastAsia="Times New Roman"/>
                <w:sz w:val="22"/>
                <w:szCs w:val="22"/>
              </w:rPr>
              <w:t>с 30.08.2013 г. по 25.09.2013 г.</w:t>
            </w:r>
          </w:p>
        </w:tc>
      </w:tr>
      <w:tr w:rsidR="002039C9" w:rsidTr="002039C9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9" w:rsidRDefault="002039C9" w:rsidP="002039C9">
            <w:pPr>
              <w:shd w:val="clear" w:color="auto" w:fill="FFFFFF"/>
              <w:ind w:left="384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9C9" w:rsidRDefault="002039C9" w:rsidP="002039C9">
            <w:pPr>
              <w:shd w:val="clear" w:color="auto" w:fill="FFFFFF"/>
              <w:spacing w:line="254" w:lineRule="exact"/>
              <w:ind w:left="178" w:right="163"/>
              <w:jc w:val="center"/>
            </w:pPr>
            <w:r>
              <w:rPr>
                <w:rFonts w:eastAsia="Times New Roman"/>
                <w:sz w:val="22"/>
                <w:szCs w:val="22"/>
              </w:rPr>
              <w:t>Сроки публичных обсуждений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9C9" w:rsidRDefault="002039C9" w:rsidP="001639FB">
            <w:pPr>
              <w:shd w:val="clear" w:color="auto" w:fill="FFFFFF"/>
              <w:spacing w:line="250" w:lineRule="exact"/>
              <w:ind w:left="53" w:right="43"/>
              <w:jc w:val="center"/>
            </w:pPr>
            <w:r>
              <w:rPr>
                <w:sz w:val="22"/>
                <w:szCs w:val="22"/>
              </w:rPr>
              <w:t xml:space="preserve">23.09.2013 </w:t>
            </w:r>
            <w:r>
              <w:rPr>
                <w:rFonts w:eastAsia="Times New Roman"/>
                <w:sz w:val="22"/>
                <w:szCs w:val="22"/>
              </w:rPr>
              <w:t>г. в 17-00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9C9" w:rsidRDefault="002039C9" w:rsidP="002039C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24.09.2013 </w:t>
            </w:r>
            <w:r>
              <w:rPr>
                <w:rFonts w:eastAsia="Times New Roman"/>
                <w:sz w:val="22"/>
                <w:szCs w:val="22"/>
              </w:rPr>
              <w:t>г. в 17-00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9C9" w:rsidRDefault="002039C9" w:rsidP="002039C9">
            <w:pPr>
              <w:shd w:val="clear" w:color="auto" w:fill="FFFFFF"/>
              <w:spacing w:line="250" w:lineRule="exact"/>
              <w:ind w:left="154" w:right="168"/>
              <w:jc w:val="center"/>
            </w:pPr>
            <w:r>
              <w:rPr>
                <w:sz w:val="22"/>
                <w:szCs w:val="22"/>
              </w:rPr>
              <w:t xml:space="preserve">25.09.2013 </w:t>
            </w:r>
            <w:r>
              <w:rPr>
                <w:rFonts w:eastAsia="Times New Roman"/>
                <w:sz w:val="22"/>
                <w:szCs w:val="22"/>
              </w:rPr>
              <w:t>г. в 17-00</w:t>
            </w:r>
          </w:p>
        </w:tc>
      </w:tr>
      <w:tr w:rsidR="002039C9" w:rsidTr="002039C9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9" w:rsidRDefault="002039C9" w:rsidP="002039C9">
            <w:pPr>
              <w:shd w:val="clear" w:color="auto" w:fill="FFFFFF"/>
              <w:ind w:left="384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9C9" w:rsidRDefault="002039C9" w:rsidP="002039C9">
            <w:pPr>
              <w:shd w:val="clear" w:color="auto" w:fill="FFFFFF"/>
              <w:spacing w:line="250" w:lineRule="exact"/>
              <w:ind w:left="446"/>
              <w:jc w:val="center"/>
            </w:pPr>
            <w:r>
              <w:rPr>
                <w:rFonts w:eastAsia="Times New Roman"/>
                <w:sz w:val="22"/>
                <w:szCs w:val="22"/>
              </w:rPr>
              <w:t>Оформление</w:t>
            </w:r>
          </w:p>
          <w:p w:rsidR="002039C9" w:rsidRDefault="002039C9" w:rsidP="002039C9">
            <w:pPr>
              <w:shd w:val="clear" w:color="auto" w:fill="FFFFFF"/>
              <w:spacing w:line="250" w:lineRule="exact"/>
              <w:ind w:left="446"/>
              <w:jc w:val="center"/>
            </w:pPr>
            <w:r>
              <w:rPr>
                <w:rFonts w:eastAsia="Times New Roman"/>
                <w:sz w:val="22"/>
                <w:szCs w:val="22"/>
              </w:rPr>
              <w:t>протокола</w:t>
            </w:r>
          </w:p>
          <w:p w:rsidR="002039C9" w:rsidRDefault="002039C9" w:rsidP="002039C9">
            <w:pPr>
              <w:shd w:val="clear" w:color="auto" w:fill="FFFFFF"/>
              <w:spacing w:line="250" w:lineRule="exact"/>
              <w:ind w:left="446"/>
              <w:jc w:val="center"/>
            </w:pPr>
            <w:r>
              <w:rPr>
                <w:rFonts w:eastAsia="Times New Roman"/>
                <w:sz w:val="22"/>
                <w:szCs w:val="22"/>
              </w:rPr>
              <w:t>публичных</w:t>
            </w:r>
          </w:p>
          <w:p w:rsidR="002039C9" w:rsidRDefault="002039C9" w:rsidP="002039C9">
            <w:pPr>
              <w:shd w:val="clear" w:color="auto" w:fill="FFFFFF"/>
              <w:spacing w:line="250" w:lineRule="exact"/>
              <w:ind w:left="446"/>
              <w:jc w:val="center"/>
            </w:pPr>
            <w:r>
              <w:rPr>
                <w:rFonts w:eastAsia="Times New Roman"/>
                <w:sz w:val="22"/>
                <w:szCs w:val="22"/>
              </w:rPr>
              <w:t>обсуждений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9C9" w:rsidRDefault="002039C9" w:rsidP="001639FB">
            <w:pPr>
              <w:shd w:val="clear" w:color="auto" w:fill="FFFFFF"/>
              <w:ind w:left="139"/>
              <w:jc w:val="center"/>
            </w:pPr>
            <w:r>
              <w:rPr>
                <w:spacing w:val="-1"/>
                <w:sz w:val="22"/>
                <w:szCs w:val="22"/>
              </w:rPr>
              <w:t xml:space="preserve">26.09.2013 </w:t>
            </w:r>
            <w:r>
              <w:rPr>
                <w:rFonts w:eastAsia="Times New Roman"/>
                <w:spacing w:val="-1"/>
                <w:sz w:val="22"/>
                <w:szCs w:val="22"/>
              </w:rPr>
              <w:t>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9C9" w:rsidRDefault="002039C9" w:rsidP="002039C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27.09.2013 </w:t>
            </w:r>
            <w:r>
              <w:rPr>
                <w:rFonts w:eastAsia="Times New Roman"/>
                <w:sz w:val="22"/>
                <w:szCs w:val="22"/>
              </w:rPr>
              <w:t>г.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9C9" w:rsidRDefault="002039C9" w:rsidP="002039C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28.09.2013 </w:t>
            </w:r>
            <w:r>
              <w:rPr>
                <w:rFonts w:eastAsia="Times New Roman"/>
                <w:sz w:val="22"/>
                <w:szCs w:val="22"/>
              </w:rPr>
              <w:t>г.</w:t>
            </w:r>
          </w:p>
        </w:tc>
      </w:tr>
      <w:tr w:rsidR="002039C9" w:rsidTr="002039C9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9" w:rsidRDefault="002039C9" w:rsidP="002039C9">
            <w:pPr>
              <w:shd w:val="clear" w:color="auto" w:fill="FFFFFF"/>
              <w:ind w:left="389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9C9" w:rsidRDefault="002039C9" w:rsidP="002039C9">
            <w:pPr>
              <w:shd w:val="clear" w:color="auto" w:fill="FFFFFF"/>
              <w:spacing w:line="254" w:lineRule="exact"/>
              <w:ind w:left="5"/>
              <w:jc w:val="center"/>
            </w:pPr>
            <w:r>
              <w:rPr>
                <w:rFonts w:eastAsia="Times New Roman"/>
                <w:sz w:val="22"/>
                <w:szCs w:val="22"/>
              </w:rPr>
              <w:t>Оформление</w:t>
            </w:r>
          </w:p>
          <w:p w:rsidR="002039C9" w:rsidRDefault="002039C9" w:rsidP="002039C9">
            <w:pPr>
              <w:shd w:val="clear" w:color="auto" w:fill="FFFFFF"/>
              <w:spacing w:line="254" w:lineRule="exact"/>
              <w:ind w:left="5"/>
              <w:jc w:val="center"/>
            </w:pPr>
            <w:r>
              <w:rPr>
                <w:rFonts w:eastAsia="Times New Roman"/>
                <w:sz w:val="22"/>
                <w:szCs w:val="22"/>
              </w:rPr>
              <w:t>заключения о</w:t>
            </w:r>
          </w:p>
          <w:p w:rsidR="002039C9" w:rsidRDefault="002039C9" w:rsidP="002039C9">
            <w:pPr>
              <w:shd w:val="clear" w:color="auto" w:fill="FFFFFF"/>
              <w:spacing w:line="254" w:lineRule="exact"/>
              <w:ind w:left="5"/>
              <w:jc w:val="center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результатах</w:t>
            </w:r>
            <w:proofErr w:type="gramEnd"/>
          </w:p>
          <w:p w:rsidR="002039C9" w:rsidRDefault="002039C9" w:rsidP="002039C9">
            <w:pPr>
              <w:shd w:val="clear" w:color="auto" w:fill="FFFFFF"/>
              <w:spacing w:line="254" w:lineRule="exact"/>
              <w:ind w:left="5"/>
              <w:jc w:val="center"/>
            </w:pPr>
            <w:r>
              <w:rPr>
                <w:rFonts w:eastAsia="Times New Roman"/>
                <w:sz w:val="22"/>
                <w:szCs w:val="22"/>
              </w:rPr>
              <w:t>публичных слушаний</w:t>
            </w:r>
          </w:p>
        </w:tc>
        <w:tc>
          <w:tcPr>
            <w:tcW w:w="6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9C9" w:rsidRDefault="002039C9" w:rsidP="002039C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04.10.2013 </w:t>
            </w:r>
            <w:r>
              <w:rPr>
                <w:rFonts w:eastAsia="Times New Roman"/>
                <w:sz w:val="22"/>
                <w:szCs w:val="22"/>
              </w:rPr>
              <w:t>г.</w:t>
            </w:r>
          </w:p>
        </w:tc>
      </w:tr>
    </w:tbl>
    <w:p w:rsidR="00000000" w:rsidRDefault="001639FB" w:rsidP="002039C9">
      <w:pPr>
        <w:spacing w:after="235"/>
        <w:jc w:val="center"/>
        <w:rPr>
          <w:rFonts w:ascii="Arial" w:hAnsi="Arial" w:cs="Arial"/>
          <w:sz w:val="2"/>
          <w:szCs w:val="2"/>
        </w:rPr>
      </w:pPr>
    </w:p>
    <w:p w:rsidR="002039C9" w:rsidRDefault="002039C9"/>
    <w:sectPr w:rsidR="002039C9" w:rsidSect="002039C9">
      <w:type w:val="continuous"/>
      <w:pgSz w:w="11909" w:h="16834"/>
      <w:pgMar w:top="1440" w:right="1006" w:bottom="720" w:left="690" w:header="720" w:footer="720" w:gutter="0"/>
      <w:cols w:num="2" w:space="720" w:equalWidth="0">
        <w:col w:w="820" w:space="0"/>
        <w:col w:w="956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039C9"/>
    <w:rsid w:val="001639FB"/>
    <w:rsid w:val="0020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0BC94-6C25-4AE7-B939-CB9DF42D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2016-09-26T10:44:00Z</dcterms:created>
  <dcterms:modified xsi:type="dcterms:W3CDTF">2016-09-26T10:55:00Z</dcterms:modified>
</cp:coreProperties>
</file>